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bCs/>
          <w:sz w:val="24"/>
          <w:szCs w:val="24"/>
        </w:rPr>
      </w:pPr>
    </w:p>
    <w:p>
      <w:pPr>
        <w:ind w:firstLine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Verilog第</w:t>
      </w:r>
      <w:r>
        <w:rPr>
          <w:b/>
          <w:bCs/>
          <w:sz w:val="24"/>
          <w:szCs w:val="24"/>
          <w:u w:val="single"/>
        </w:rPr>
        <w:t xml:space="preserve">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四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</w:rPr>
        <w:t>次实验报告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实验名称</w:t>
            </w:r>
          </w:p>
        </w:tc>
        <w:tc>
          <w:tcPr>
            <w:tcW w:w="7108" w:type="dxa"/>
            <w:gridSpan w:val="5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练习课：加法器的实现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赵元鸣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2211757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董前锟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实验地点</w:t>
            </w: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实验楼A306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2023.11.22</w:t>
            </w:r>
          </w:p>
        </w:tc>
      </w:tr>
    </w:tbl>
    <w:p>
      <w:pPr>
        <w:ind w:firstLine="720"/>
        <w:jc w:val="center"/>
        <w:rPr>
          <w:szCs w:val="24"/>
        </w:rPr>
      </w:pP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实验项目名称</w:t>
      </w:r>
    </w:p>
    <w:p>
      <w:pPr>
        <w:widowControl/>
        <w:numPr>
          <w:ilvl w:val="0"/>
          <w:numId w:val="0"/>
        </w:numPr>
        <w:spacing w:after="200" w:line="276" w:lineRule="auto"/>
        <w:ind w:left="420" w:leftChars="0" w:firstLine="420" w:firstLineChars="0"/>
        <w:jc w:val="left"/>
        <w:rPr>
          <w:rFonts w:hint="default" w:eastAsiaTheme="minor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一位、十六位、三十二位、特殊的选择进位加法器的实现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实验目的</w:t>
      </w:r>
    </w:p>
    <w:p>
      <w:pPr>
        <w:widowControl/>
        <w:numPr>
          <w:ilvl w:val="0"/>
          <w:numId w:val="0"/>
        </w:numPr>
        <w:spacing w:after="200" w:line="276" w:lineRule="auto"/>
        <w:ind w:left="420" w:leftChars="0" w:firstLine="420" w:firstLineChars="0"/>
        <w:jc w:val="left"/>
        <w:rPr>
          <w:rFonts w:hint="default" w:eastAsiaTheme="minor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掌握加法器的设计和原理，学会利用上层模块调用子模块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必修或选修</w:t>
      </w:r>
    </w:p>
    <w:p>
      <w:pPr>
        <w:widowControl/>
        <w:numPr>
          <w:ilvl w:val="0"/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 w:eastAsiaTheme="minor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选修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实验平台</w:t>
      </w:r>
    </w:p>
    <w:p>
      <w:pPr>
        <w:widowControl/>
        <w:numPr>
          <w:ilvl w:val="0"/>
          <w:numId w:val="0"/>
        </w:numPr>
        <w:spacing w:after="200" w:line="276" w:lineRule="auto"/>
        <w:ind w:left="420" w:leftChars="0" w:firstLine="420" w:firstLineChars="0"/>
        <w:jc w:val="left"/>
        <w:rPr>
          <w:rFonts w:hint="default" w:eastAsiaTheme="minor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vivado平台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实验内容及步骤</w:t>
      </w:r>
    </w:p>
    <w:p>
      <w:pPr>
        <w:widowControl/>
        <w:numPr>
          <w:ilvl w:val="0"/>
          <w:numId w:val="0"/>
        </w:numPr>
        <w:spacing w:after="200" w:line="276" w:lineRule="auto"/>
        <w:jc w:val="left"/>
        <w:rPr>
          <w:rFonts w:hint="default" w:eastAsiaTheme="minor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训练的仿真波形图：</w:t>
      </w:r>
    </w:p>
    <w:p>
      <w:pPr>
        <w:widowControl/>
        <w:numPr>
          <w:ilvl w:val="0"/>
          <w:numId w:val="0"/>
        </w:numPr>
        <w:spacing w:after="200" w:line="276" w:lineRule="auto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实验一：</w:t>
      </w:r>
    </w:p>
    <w:p>
      <w:pPr>
        <w:widowControl/>
        <w:numPr>
          <w:ilvl w:val="0"/>
          <w:numId w:val="0"/>
        </w:numPr>
        <w:spacing w:after="200" w:line="276" w:lineRule="auto"/>
        <w:jc w:val="left"/>
        <w:rPr>
          <w:rFonts w:hint="default"/>
          <w:b/>
          <w:bCs/>
          <w:szCs w:val="24"/>
          <w:lang w:val="en-US" w:eastAsia="zh-CN"/>
        </w:rPr>
      </w:pP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5269865" cy="1699895"/>
            <wp:effectExtent l="0" t="0" r="635" b="1905"/>
            <wp:docPr id="2" name="图片 2" descr="微信图片_20231122192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11221921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5272405" cy="1703070"/>
            <wp:effectExtent l="0" t="0" r="10795" b="11430"/>
            <wp:docPr id="1" name="图片 1" descr="微信图片_2023112219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11221922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after="200" w:line="276" w:lineRule="auto"/>
        <w:jc w:val="left"/>
        <w:rPr>
          <w:rFonts w:hint="eastAsia"/>
          <w:b/>
          <w:bCs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after="200" w:line="276" w:lineRule="auto"/>
        <w:jc w:val="left"/>
        <w:rPr>
          <w:rFonts w:hint="eastAsia"/>
          <w:b/>
          <w:bCs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after="200" w:line="276" w:lineRule="auto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实验二：</w:t>
      </w:r>
    </w:p>
    <w:p>
      <w:pPr>
        <w:widowControl/>
        <w:numPr>
          <w:ilvl w:val="0"/>
          <w:numId w:val="0"/>
        </w:numPr>
        <w:spacing w:after="200" w:line="276" w:lineRule="auto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drawing>
          <wp:inline distT="0" distB="0" distL="114300" distR="114300">
            <wp:extent cx="5273675" cy="1144270"/>
            <wp:effectExtent l="0" t="0" r="9525" b="11430"/>
            <wp:docPr id="6" name="图片 6" descr="微信图片_2023112220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311222024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Cs w:val="24"/>
          <w:lang w:val="en-US" w:eastAsia="zh-CN"/>
        </w:rPr>
        <w:drawing>
          <wp:inline distT="0" distB="0" distL="114300" distR="114300">
            <wp:extent cx="5270500" cy="1089660"/>
            <wp:effectExtent l="0" t="0" r="0" b="2540"/>
            <wp:docPr id="5" name="图片 5" descr="微信图片_2023112220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311222024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after="200" w:line="276" w:lineRule="auto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实验三：</w:t>
      </w:r>
    </w:p>
    <w:p>
      <w:pPr>
        <w:widowControl/>
        <w:numPr>
          <w:ilvl w:val="0"/>
          <w:numId w:val="0"/>
        </w:numPr>
        <w:spacing w:after="200" w:line="276" w:lineRule="auto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drawing>
          <wp:inline distT="0" distB="0" distL="114300" distR="114300">
            <wp:extent cx="5273040" cy="1098550"/>
            <wp:effectExtent l="0" t="0" r="10160" b="6350"/>
            <wp:docPr id="15" name="图片 15" descr="微信图片_20231126192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2311261921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after="200" w:line="276" w:lineRule="auto"/>
        <w:jc w:val="left"/>
        <w:rPr>
          <w:rFonts w:hint="eastAsia"/>
          <w:b/>
          <w:bCs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Cs w:val="24"/>
          <w:lang w:val="en-US" w:eastAsia="zh-CN"/>
        </w:rPr>
        <w:t>作业：</w:t>
      </w:r>
    </w:p>
    <w:p>
      <w:pPr>
        <w:widowControl/>
        <w:numPr>
          <w:ilvl w:val="0"/>
          <w:numId w:val="0"/>
        </w:numPr>
        <w:spacing w:after="200" w:line="276" w:lineRule="auto"/>
        <w:jc w:val="left"/>
        <w:rPr>
          <w:rFonts w:hint="default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源代码：</w:t>
      </w: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4152900" cy="2940050"/>
            <wp:effectExtent l="0" t="0" r="0" b="6350"/>
            <wp:docPr id="8" name="图片 8" descr="微信图片_20231126185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311261852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4845050" cy="3892550"/>
            <wp:effectExtent l="0" t="0" r="6350" b="6350"/>
            <wp:docPr id="7" name="图片 7" descr="微信图片_2023112618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311261852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3162300" cy="3892550"/>
            <wp:effectExtent l="0" t="0" r="0" b="6350"/>
            <wp:docPr id="4" name="图片 4" descr="微信图片_20231126185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11261852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3810000" cy="3924300"/>
            <wp:effectExtent l="0" t="0" r="0" b="0"/>
            <wp:docPr id="3" name="图片 3" descr="微信图片_20231126185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11261852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after="200" w:line="276" w:lineRule="auto"/>
        <w:jc w:val="left"/>
        <w:rPr>
          <w:rFonts w:hint="default"/>
          <w:b/>
          <w:bCs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after="200" w:line="276" w:lineRule="auto"/>
        <w:jc w:val="left"/>
        <w:rPr>
          <w:rFonts w:hint="default"/>
          <w:b/>
          <w:bCs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after="200" w:line="276" w:lineRule="auto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test bench:</w:t>
      </w:r>
    </w:p>
    <w:p>
      <w:pPr>
        <w:widowControl/>
        <w:numPr>
          <w:ilvl w:val="0"/>
          <w:numId w:val="0"/>
        </w:numPr>
        <w:spacing w:after="200" w:line="276" w:lineRule="auto"/>
        <w:jc w:val="left"/>
        <w:rPr>
          <w:rFonts w:hint="default"/>
          <w:b/>
          <w:bCs/>
          <w:szCs w:val="24"/>
          <w:lang w:val="en-US" w:eastAsia="zh-CN"/>
        </w:rPr>
      </w:pP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3511550" cy="3702050"/>
            <wp:effectExtent l="0" t="0" r="6350" b="6350"/>
            <wp:docPr id="12" name="图片 12" descr="微信图片_20231126185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2311261855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3073400" cy="1657350"/>
            <wp:effectExtent l="0" t="0" r="0" b="6350"/>
            <wp:docPr id="11" name="图片 11" descr="微信图片_20231126185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图片_202311261855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after="200" w:line="276" w:lineRule="auto"/>
        <w:jc w:val="left"/>
        <w:rPr>
          <w:rFonts w:hint="default"/>
          <w:b/>
          <w:bCs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after="200" w:line="276" w:lineRule="auto"/>
        <w:jc w:val="left"/>
        <w:rPr>
          <w:rFonts w:hint="default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波形图：</w:t>
      </w: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5272405" cy="865505"/>
            <wp:effectExtent l="0" t="0" r="10795" b="10795"/>
            <wp:docPr id="13" name="图片 13" descr="微信图片_20231126190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图片_2023112619055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关键问题讨论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firstLine="420" w:firstLineChars="200"/>
        <w:jc w:val="left"/>
        <w:textAlignment w:val="auto"/>
        <w:rPr>
          <w:rFonts w:hint="eastAsia"/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超前进位加法器是一种旨在减少加法器延迟的优化设计。它通过预先计算进位信息，使得在主要的加法阶段需要的进位信息已经提前计算好，从而减少了延迟。基本思想是在加法器中引入预测或预先计算的进位值，使加法器在进行加法操作时不需要等待进位信号的传播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firstLine="420" w:firstLineChars="200"/>
        <w:jc w:val="left"/>
        <w:textAlignment w:val="auto"/>
        <w:rPr>
          <w:rFonts w:hint="eastAsia"/>
          <w:b w:val="0"/>
          <w:bCs w:val="0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firstLine="420" w:firstLineChars="200"/>
        <w:jc w:val="left"/>
        <w:textAlignment w:val="auto"/>
        <w:rPr>
          <w:rFonts w:hint="eastAsia"/>
          <w:b w:val="0"/>
          <w:bCs w:val="0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firstLine="420" w:firstLineChars="200"/>
        <w:jc w:val="left"/>
        <w:textAlignment w:val="auto"/>
        <w:rPr>
          <w:rFonts w:hint="eastAsia"/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超前进位加法器通过对输入位的组合进行分析，预先确定每位的进位信息。这通常需要更多的硬件逻辑来计算预测的进位值</w:t>
      </w:r>
      <w:r>
        <w:rPr>
          <w:rFonts w:hint="eastAsia"/>
          <w:b w:val="0"/>
          <w:bCs w:val="0"/>
          <w:szCs w:val="24"/>
          <w:lang w:eastAsia="zh-CN"/>
        </w:rPr>
        <w:t>；</w:t>
      </w:r>
      <w:r>
        <w:rPr>
          <w:rFonts w:hint="eastAsia"/>
          <w:b w:val="0"/>
          <w:bCs w:val="0"/>
          <w:szCs w:val="24"/>
        </w:rPr>
        <w:t>设计通常引入更多的并行路径，使得进位信息能够更快地传播到加法器的后续阶段，减少延迟</w:t>
      </w:r>
      <w:r>
        <w:rPr>
          <w:rFonts w:hint="eastAsia"/>
          <w:b w:val="0"/>
          <w:bCs w:val="0"/>
          <w:szCs w:val="24"/>
          <w:lang w:eastAsia="zh-CN"/>
        </w:rPr>
        <w:t>；</w:t>
      </w:r>
      <w:r>
        <w:rPr>
          <w:rFonts w:hint="eastAsia"/>
          <w:b w:val="0"/>
          <w:bCs w:val="0"/>
          <w:szCs w:val="24"/>
        </w:rPr>
        <w:t>超前进位加法器常常采用并行的预测逻辑来预测所有位的进位值，而不是逐位地传播进位</w:t>
      </w:r>
      <w:r>
        <w:rPr>
          <w:rFonts w:hint="eastAsia"/>
          <w:b w:val="0"/>
          <w:bCs w:val="0"/>
          <w:szCs w:val="24"/>
          <w:lang w:eastAsia="zh-CN"/>
        </w:rPr>
        <w:t>；</w:t>
      </w:r>
      <w:r>
        <w:rPr>
          <w:rFonts w:hint="eastAsia"/>
          <w:b w:val="0"/>
          <w:bCs w:val="0"/>
          <w:szCs w:val="24"/>
        </w:rPr>
        <w:t>设计时可以考虑采用更加高效的逻辑电路来处理进位信息，比如采用逻辑移位器、快速的逻辑门电路等，以降低延迟。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firstLine="420" w:firstLineChars="200"/>
        <w:jc w:val="left"/>
        <w:textAlignment w:val="auto"/>
        <w:rPr>
          <w:rFonts w:hint="eastAsia"/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将加法器分成多个段，在每段中预测和计算进位，以充分利用并行性。前进位加法器常常使用更多的硬件资源来换取更快的性能，因此需要在资源利用和时序优化之间找到平衡点。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firstLine="420" w:firstLineChars="200"/>
        <w:jc w:val="left"/>
        <w:textAlignment w:val="auto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在设计超前进位加法器时，需要考虑的因素包括硬件资源利用、时序约束、电路复杂度和功耗。最终的设计应该在这些因素之间找到一个最佳的平衡点，以满足性能要求并尽可能地减少延迟。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szCs w:val="24"/>
        </w:rPr>
      </w:pPr>
      <w:r>
        <w:rPr>
          <w:rFonts w:hint="eastAsia"/>
          <w:b/>
          <w:bCs/>
          <w:szCs w:val="24"/>
        </w:rPr>
        <w:t>总结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通过本周的实验，我收获很多：学到很多关于数字逻辑和计算机组成的知识，了解了模块化设计，锻炼的测试台文件的编写，了解了进位传递和算术溢出问题，对数字系统和计算机组成有了更深刻的认知。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83A84"/>
    <w:multiLevelType w:val="singleLevel"/>
    <w:tmpl w:val="59083A8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jNjIwZjMwZGNjZDE5MGY2OWMxMmM4OThmZDhiMmEifQ=="/>
  </w:docVars>
  <w:rsids>
    <w:rsidRoot w:val="002C1753"/>
    <w:rsid w:val="00275C5D"/>
    <w:rsid w:val="002C1753"/>
    <w:rsid w:val="004158BE"/>
    <w:rsid w:val="00451439"/>
    <w:rsid w:val="008B3427"/>
    <w:rsid w:val="0099566A"/>
    <w:rsid w:val="00AC1599"/>
    <w:rsid w:val="00DB7B30"/>
    <w:rsid w:val="00FF6A06"/>
    <w:rsid w:val="02714EEA"/>
    <w:rsid w:val="06C47DA6"/>
    <w:rsid w:val="08332819"/>
    <w:rsid w:val="0CA27F6D"/>
    <w:rsid w:val="15597637"/>
    <w:rsid w:val="19EF056A"/>
    <w:rsid w:val="24F904EE"/>
    <w:rsid w:val="26173C86"/>
    <w:rsid w:val="2F9F50DC"/>
    <w:rsid w:val="3C54571E"/>
    <w:rsid w:val="4B8F250E"/>
    <w:rsid w:val="51CF2E85"/>
    <w:rsid w:val="54213A86"/>
    <w:rsid w:val="61E45584"/>
    <w:rsid w:val="66110D10"/>
    <w:rsid w:val="704C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uiPriority w:val="99"/>
    <w:rPr>
      <w:b/>
      <w:bCs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uiPriority w:val="99"/>
  </w:style>
  <w:style w:type="character" w:customStyle="1" w:styleId="10">
    <w:name w:val="批注主题 字符"/>
    <w:basedOn w:val="9"/>
    <w:link w:val="4"/>
    <w:semiHidden/>
    <w:uiPriority w:val="99"/>
    <w:rPr>
      <w:b/>
      <w:bCs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BEBC-2A8F-4029-92A5-6009D48738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218</Characters>
  <Lines>1</Lines>
  <Paragraphs>1</Paragraphs>
  <TotalTime>2</TotalTime>
  <ScaleCrop>false</ScaleCrop>
  <LinksUpToDate>false</LinksUpToDate>
  <CharactersWithSpaces>255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2020-07-03T03:00:00Z</dcterms:created>
  <dc:creator>quinn109</dc:creator>
  <cp:lastModifiedBy>WPS_1659665370</cp:lastModifiedBy>
  <dcterms:modified xsi:type="dcterms:W3CDTF">2023-11-26T11:22:07Z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979DB16822EA4D71A2EDA42C328D835D_12</vt:lpwstr>
  </property>
</Properties>
</file>