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BEDB5" w14:textId="77777777" w:rsidR="00F43587" w:rsidRDefault="00F43587" w:rsidP="00F43587">
      <w:pPr>
        <w:jc w:val="center"/>
        <w:rPr>
          <w:rFonts w:hint="eastAsia"/>
        </w:rPr>
      </w:pPr>
      <w:bookmarkStart w:id="0" w:name="_Hlk483728436"/>
      <w:bookmarkEnd w:id="0"/>
      <w:r>
        <w:rPr>
          <w:noProof/>
        </w:rPr>
        <w:drawing>
          <wp:inline distT="0" distB="0" distL="114300" distR="114300" wp14:anchorId="4D198532" wp14:editId="6717BEF4">
            <wp:extent cx="685800" cy="685800"/>
            <wp:effectExtent l="0" t="0" r="0" b="0"/>
            <wp:docPr id="13" name="图片 2" descr="1smevus1otq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1smevus1otq84b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5059725" wp14:editId="12842DA0">
            <wp:extent cx="3086100" cy="711200"/>
            <wp:effectExtent l="0" t="0" r="0" b="12700"/>
            <wp:docPr id="14" name="图片 1" descr="1smegrv1fikf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 descr="1smegrv1fikfal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rcRect r="50" b="2419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CB39EF" w14:textId="77777777" w:rsidR="00F43587" w:rsidRDefault="00F43587" w:rsidP="00F43587">
      <w:pPr>
        <w:spacing w:beforeLines="50" w:before="156" w:afterLines="50" w:after="156"/>
        <w:jc w:val="center"/>
        <w:rPr>
          <w:rFonts w:hint="eastAsia"/>
          <w:b/>
          <w:sz w:val="48"/>
          <w:szCs w:val="48"/>
        </w:rPr>
      </w:pPr>
    </w:p>
    <w:p w14:paraId="237A3EFF" w14:textId="77777777" w:rsidR="00F43587" w:rsidRPr="00E24BEE" w:rsidRDefault="00F43587" w:rsidP="00F43587">
      <w:pPr>
        <w:spacing w:beforeLines="50" w:before="156" w:afterLines="50" w:after="156"/>
        <w:jc w:val="center"/>
        <w:rPr>
          <w:rFonts w:ascii="隶书" w:eastAsia="隶书" w:hint="eastAsia"/>
          <w:b/>
          <w:sz w:val="56"/>
          <w:szCs w:val="56"/>
        </w:rPr>
      </w:pPr>
      <w:r w:rsidRPr="00E24BEE">
        <w:rPr>
          <w:rFonts w:ascii="隶书" w:eastAsia="隶书" w:hint="eastAsia"/>
          <w:b/>
          <w:sz w:val="56"/>
          <w:szCs w:val="56"/>
        </w:rPr>
        <w:t>课程报告</w:t>
      </w:r>
    </w:p>
    <w:p w14:paraId="23CF86D1" w14:textId="294FD9D7" w:rsidR="00F43587" w:rsidRPr="00947267" w:rsidRDefault="00F43587" w:rsidP="00F43587">
      <w:pPr>
        <w:jc w:val="center"/>
        <w:rPr>
          <w:rFonts w:ascii="隶书" w:eastAsia="隶书" w:hint="eastAsia"/>
          <w:b/>
          <w:sz w:val="40"/>
          <w:szCs w:val="40"/>
        </w:rPr>
      </w:pPr>
      <w:r>
        <w:rPr>
          <w:rFonts w:ascii="隶书" w:eastAsia="隶书" w:hint="eastAsia"/>
          <w:b/>
          <w:sz w:val="40"/>
          <w:szCs w:val="40"/>
        </w:rPr>
        <w:t>题目：</w:t>
      </w:r>
      <w:r w:rsidR="00166D5A" w:rsidRPr="00166D5A">
        <w:rPr>
          <w:rFonts w:ascii="隶书" w:eastAsia="隶书" w:hint="eastAsia"/>
          <w:b/>
          <w:bCs/>
          <w:sz w:val="40"/>
          <w:szCs w:val="40"/>
        </w:rPr>
        <w:t>操作系统领域发展现状与国家战略应对</w:t>
      </w:r>
      <w:r w:rsidRPr="00166D5A">
        <w:rPr>
          <w:rFonts w:ascii="隶书" w:eastAsia="隶书" w:hint="eastAsia"/>
          <w:b/>
          <w:sz w:val="40"/>
          <w:szCs w:val="40"/>
        </w:rPr>
        <w:t xml:space="preserve"> </w:t>
      </w:r>
    </w:p>
    <w:p w14:paraId="6B73D305" w14:textId="77777777" w:rsidR="00F43587" w:rsidRDefault="00F43587" w:rsidP="00F43587">
      <w:pPr>
        <w:jc w:val="center"/>
        <w:rPr>
          <w:rFonts w:ascii="隶书" w:eastAsia="隶书" w:hint="eastAsia"/>
          <w:b/>
          <w:sz w:val="72"/>
          <w:szCs w:val="72"/>
        </w:rPr>
      </w:pPr>
    </w:p>
    <w:p w14:paraId="55735183" w14:textId="77777777" w:rsidR="00F43587" w:rsidRDefault="00F43587" w:rsidP="00F43587">
      <w:pPr>
        <w:jc w:val="center"/>
        <w:rPr>
          <w:rFonts w:hint="eastAsia"/>
          <w:b/>
        </w:rPr>
      </w:pPr>
    </w:p>
    <w:tbl>
      <w:tblPr>
        <w:tblW w:w="7333" w:type="dxa"/>
        <w:jc w:val="center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5425"/>
      </w:tblGrid>
      <w:tr w:rsidR="00F43587" w14:paraId="1C7B3C82" w14:textId="77777777" w:rsidTr="00C415A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B019B" w14:textId="77777777" w:rsidR="00F43587" w:rsidRDefault="00F43587" w:rsidP="00C415A7">
            <w:pPr>
              <w:spacing w:line="360" w:lineRule="exact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pacing w:val="20"/>
                <w:sz w:val="30"/>
                <w:szCs w:val="30"/>
              </w:rPr>
              <w:t>课程名称：</w:t>
            </w:r>
          </w:p>
        </w:tc>
        <w:tc>
          <w:tcPr>
            <w:tcW w:w="5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496A2D" w14:textId="77777777" w:rsidR="00F43587" w:rsidRDefault="00F43587" w:rsidP="00C415A7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计算机与软件工程基础研讨</w:t>
            </w:r>
          </w:p>
        </w:tc>
      </w:tr>
      <w:tr w:rsidR="00F43587" w14:paraId="3B68254C" w14:textId="77777777" w:rsidTr="00C415A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CF9F4" w14:textId="77777777" w:rsidR="00F43587" w:rsidRDefault="00F43587" w:rsidP="00C415A7">
            <w:pPr>
              <w:spacing w:line="360" w:lineRule="exact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学生姓名：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9DDE5B" w14:textId="36F141DE" w:rsidR="00F43587" w:rsidRDefault="00166D5A" w:rsidP="00C415A7">
            <w:pPr>
              <w:rPr>
                <w:rFonts w:hint="eastAsia"/>
                <w:b/>
                <w:sz w:val="30"/>
                <w:szCs w:val="30"/>
              </w:rPr>
            </w:pPr>
            <w:proofErr w:type="gramStart"/>
            <w:r>
              <w:rPr>
                <w:rFonts w:hint="eastAsia"/>
                <w:b/>
                <w:sz w:val="30"/>
                <w:szCs w:val="30"/>
              </w:rPr>
              <w:t>徐克楠</w:t>
            </w:r>
            <w:proofErr w:type="gramEnd"/>
          </w:p>
        </w:tc>
      </w:tr>
      <w:tr w:rsidR="00F43587" w14:paraId="4F95A095" w14:textId="77777777" w:rsidTr="00C415A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B9F17" w14:textId="77777777" w:rsidR="00F43587" w:rsidRDefault="00F43587" w:rsidP="00C415A7">
            <w:pPr>
              <w:spacing w:line="360" w:lineRule="exact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学生学号：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C2FDF6" w14:textId="4677A0E5" w:rsidR="00F43587" w:rsidRDefault="00F43587" w:rsidP="00C415A7">
            <w:pPr>
              <w:spacing w:line="360" w:lineRule="exact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2</w:t>
            </w:r>
            <w:r>
              <w:rPr>
                <w:b/>
                <w:sz w:val="30"/>
                <w:szCs w:val="30"/>
              </w:rPr>
              <w:t>02</w:t>
            </w:r>
            <w:r w:rsidR="00166D5A">
              <w:rPr>
                <w:rFonts w:hint="eastAsia"/>
                <w:b/>
                <w:sz w:val="30"/>
                <w:szCs w:val="30"/>
              </w:rPr>
              <w:t>530551453</w:t>
            </w:r>
          </w:p>
        </w:tc>
      </w:tr>
      <w:tr w:rsidR="00F43587" w14:paraId="616F55A6" w14:textId="77777777" w:rsidTr="00C415A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E4248" w14:textId="77777777" w:rsidR="00F43587" w:rsidRDefault="00F43587" w:rsidP="00C415A7">
            <w:pPr>
              <w:spacing w:line="360" w:lineRule="exact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学生专业：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8188F2" w14:textId="77777777" w:rsidR="00F43587" w:rsidRDefault="00F43587" w:rsidP="00C415A7">
            <w:pPr>
              <w:spacing w:line="360" w:lineRule="exact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软件工程</w:t>
            </w:r>
          </w:p>
        </w:tc>
      </w:tr>
      <w:tr w:rsidR="00F43587" w14:paraId="64434A68" w14:textId="77777777" w:rsidTr="00C415A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5A1D1" w14:textId="77777777" w:rsidR="00F43587" w:rsidRDefault="00F43587" w:rsidP="00C415A7">
            <w:pPr>
              <w:rPr>
                <w:rFonts w:hint="eastAsia"/>
                <w:b/>
                <w:spacing w:val="20"/>
                <w:sz w:val="30"/>
                <w:szCs w:val="30"/>
              </w:rPr>
            </w:pPr>
            <w:r>
              <w:rPr>
                <w:rFonts w:hint="eastAsia"/>
                <w:b/>
                <w:spacing w:val="20"/>
                <w:sz w:val="30"/>
                <w:szCs w:val="30"/>
              </w:rPr>
              <w:t>开课学期：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8D8C12" w14:textId="20053178" w:rsidR="00F43587" w:rsidRDefault="00F43587" w:rsidP="00C415A7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20</w:t>
            </w:r>
            <w:r>
              <w:rPr>
                <w:b/>
                <w:sz w:val="30"/>
                <w:szCs w:val="30"/>
              </w:rPr>
              <w:t>2</w:t>
            </w:r>
            <w:r w:rsidR="00166D5A">
              <w:rPr>
                <w:rFonts w:hint="eastAsia"/>
                <w:b/>
                <w:sz w:val="30"/>
                <w:szCs w:val="30"/>
              </w:rPr>
              <w:t>5</w:t>
            </w:r>
            <w:r>
              <w:rPr>
                <w:rFonts w:hint="eastAsia"/>
                <w:b/>
                <w:sz w:val="30"/>
                <w:szCs w:val="30"/>
              </w:rPr>
              <w:t>-20</w:t>
            </w:r>
            <w:r>
              <w:rPr>
                <w:b/>
                <w:sz w:val="30"/>
                <w:szCs w:val="30"/>
              </w:rPr>
              <w:t>2</w:t>
            </w:r>
            <w:r w:rsidR="00166D5A">
              <w:rPr>
                <w:rFonts w:hint="eastAsia"/>
                <w:b/>
                <w:sz w:val="30"/>
                <w:szCs w:val="30"/>
              </w:rPr>
              <w:t>6</w:t>
            </w:r>
            <w:r>
              <w:rPr>
                <w:rFonts w:hint="eastAsia"/>
                <w:b/>
                <w:sz w:val="30"/>
                <w:szCs w:val="30"/>
              </w:rPr>
              <w:t>学年第</w:t>
            </w:r>
            <w:r>
              <w:rPr>
                <w:b/>
                <w:sz w:val="30"/>
                <w:szCs w:val="30"/>
              </w:rPr>
              <w:t>1</w:t>
            </w:r>
            <w:r>
              <w:rPr>
                <w:rFonts w:hint="eastAsia"/>
                <w:b/>
                <w:sz w:val="30"/>
                <w:szCs w:val="30"/>
              </w:rPr>
              <w:t>学期</w:t>
            </w:r>
          </w:p>
        </w:tc>
      </w:tr>
    </w:tbl>
    <w:p w14:paraId="048A56A5" w14:textId="77777777" w:rsidR="00F43587" w:rsidRDefault="00F43587" w:rsidP="00F43587">
      <w:pPr>
        <w:spacing w:beforeLines="50" w:before="156" w:afterLines="50" w:after="156"/>
        <w:rPr>
          <w:rFonts w:hint="eastAsia"/>
          <w:b/>
          <w:sz w:val="30"/>
          <w:szCs w:val="30"/>
        </w:rPr>
      </w:pPr>
    </w:p>
    <w:p w14:paraId="4A2AA9C5" w14:textId="77777777" w:rsidR="00F43587" w:rsidRDefault="00F43587" w:rsidP="00F43587">
      <w:pPr>
        <w:spacing w:line="480" w:lineRule="exact"/>
        <w:jc w:val="center"/>
        <w:rPr>
          <w:rFonts w:eastAsia="黑体" w:hAnsi="黑体" w:hint="eastAsia"/>
          <w:b/>
          <w:sz w:val="32"/>
          <w:szCs w:val="32"/>
        </w:rPr>
      </w:pPr>
      <w:r>
        <w:rPr>
          <w:rFonts w:eastAsia="黑体" w:hAnsi="黑体" w:hint="eastAsia"/>
          <w:b/>
          <w:sz w:val="32"/>
          <w:szCs w:val="32"/>
        </w:rPr>
        <w:t>软件学院</w:t>
      </w:r>
    </w:p>
    <w:p w14:paraId="61BFBC63" w14:textId="0E5DCE76" w:rsidR="00F43587" w:rsidRDefault="00F43587" w:rsidP="00F43587">
      <w:pPr>
        <w:spacing w:line="480" w:lineRule="exact"/>
        <w:jc w:val="center"/>
        <w:rPr>
          <w:rFonts w:eastAsia="黑体" w:hAnsi="黑体" w:hint="eastAsia"/>
          <w:b/>
          <w:sz w:val="32"/>
          <w:szCs w:val="32"/>
        </w:rPr>
      </w:pPr>
      <w:r>
        <w:rPr>
          <w:rFonts w:eastAsia="黑体" w:hAnsi="黑体" w:hint="eastAsia"/>
          <w:b/>
          <w:sz w:val="32"/>
          <w:szCs w:val="32"/>
        </w:rPr>
        <w:t>20</w:t>
      </w:r>
      <w:r>
        <w:rPr>
          <w:rFonts w:eastAsia="黑体" w:hAnsi="黑体"/>
          <w:b/>
          <w:sz w:val="32"/>
          <w:szCs w:val="32"/>
        </w:rPr>
        <w:t>2</w:t>
      </w:r>
      <w:r w:rsidR="00166D5A">
        <w:rPr>
          <w:rFonts w:eastAsia="黑体" w:hAnsi="黑体" w:hint="eastAsia"/>
          <w:b/>
          <w:sz w:val="32"/>
          <w:szCs w:val="32"/>
        </w:rPr>
        <w:t>5</w:t>
      </w:r>
      <w:r>
        <w:rPr>
          <w:rFonts w:eastAsia="黑体" w:hAnsi="黑体" w:hint="eastAsia"/>
          <w:b/>
          <w:sz w:val="32"/>
          <w:szCs w:val="32"/>
        </w:rPr>
        <w:t>年</w:t>
      </w:r>
      <w:r>
        <w:rPr>
          <w:rFonts w:eastAsia="黑体" w:hAnsi="黑体"/>
          <w:b/>
          <w:sz w:val="32"/>
          <w:szCs w:val="32"/>
        </w:rPr>
        <w:t>12</w:t>
      </w:r>
      <w:r>
        <w:rPr>
          <w:rFonts w:eastAsia="黑体" w:hAnsi="黑体" w:hint="eastAsia"/>
          <w:b/>
          <w:sz w:val="32"/>
          <w:szCs w:val="32"/>
        </w:rPr>
        <w:t>月</w:t>
      </w:r>
    </w:p>
    <w:p w14:paraId="13AB094B" w14:textId="77777777" w:rsidR="00F43587" w:rsidRDefault="00F43587" w:rsidP="00F43587">
      <w:pPr>
        <w:autoSpaceDE w:val="0"/>
        <w:jc w:val="center"/>
        <w:outlineLvl w:val="0"/>
        <w:rPr>
          <w:rFonts w:hint="eastAsia"/>
          <w:b/>
          <w:kern w:val="27905"/>
          <w:sz w:val="44"/>
          <w:szCs w:val="44"/>
        </w:rPr>
      </w:pPr>
    </w:p>
    <w:p w14:paraId="2390483B" w14:textId="77777777" w:rsidR="00F43587" w:rsidRDefault="00F43587" w:rsidP="00F43587">
      <w:pPr>
        <w:autoSpaceDE w:val="0"/>
        <w:jc w:val="center"/>
        <w:outlineLvl w:val="0"/>
        <w:rPr>
          <w:rFonts w:hint="eastAsia"/>
          <w:b/>
          <w:kern w:val="27905"/>
          <w:sz w:val="44"/>
          <w:szCs w:val="44"/>
        </w:rPr>
      </w:pPr>
    </w:p>
    <w:p w14:paraId="7AA2563C" w14:textId="4D39BD55" w:rsidR="00166D5A" w:rsidRDefault="00166D5A" w:rsidP="00166D5A">
      <w:pPr>
        <w:pStyle w:val="2"/>
      </w:pPr>
      <w:r>
        <w:rPr>
          <w:rFonts w:hint="eastAsia"/>
        </w:rPr>
        <w:lastRenderedPageBreak/>
        <w:t>摘要</w:t>
      </w:r>
    </w:p>
    <w:p w14:paraId="5BB89E9E" w14:textId="54A9F1BB" w:rsidR="00166D5A" w:rsidRPr="00166D5A" w:rsidRDefault="00166D5A" w:rsidP="00166D5A">
      <w:pPr>
        <w:rPr>
          <w:rFonts w:hint="eastAsia"/>
        </w:rPr>
      </w:pPr>
      <w:r w:rsidRPr="006017EE">
        <w:t>本次研讨</w:t>
      </w:r>
      <w:proofErr w:type="gramStart"/>
      <w:r w:rsidRPr="006017EE">
        <w:t>课邀请</w:t>
      </w:r>
      <w:proofErr w:type="gramEnd"/>
      <w:r w:rsidRPr="006017EE">
        <w:t>到北京大学软件工程专业硕士、粤港澳大湾区国</w:t>
      </w:r>
      <w:proofErr w:type="gramStart"/>
      <w:r w:rsidRPr="006017EE">
        <w:t>创中心</w:t>
      </w:r>
      <w:proofErr w:type="gramEnd"/>
      <w:r w:rsidRPr="006017EE">
        <w:t>操作系统部门负责人、</w:t>
      </w:r>
      <w:r w:rsidRPr="006017EE">
        <w:rPr>
          <w:rFonts w:hint="eastAsia"/>
        </w:rPr>
        <w:t>泊</w:t>
      </w:r>
      <w:proofErr w:type="gramStart"/>
      <w:r w:rsidRPr="006017EE">
        <w:rPr>
          <w:rFonts w:hint="eastAsia"/>
        </w:rPr>
        <w:t>川</w:t>
      </w:r>
      <w:r w:rsidRPr="006017EE">
        <w:t>软件</w:t>
      </w:r>
      <w:proofErr w:type="gramEnd"/>
      <w:r w:rsidRPr="006017EE">
        <w:t>公司总经理柯贤富，围绕操作系统这一关键基础软件的国内外发展现状、技术挑战、生态建设及国家战略布局等方面进行了深入分享。本报告结合</w:t>
      </w:r>
      <w:r w:rsidRPr="00213A68">
        <w:rPr>
          <w:rFonts w:hint="eastAsia"/>
        </w:rPr>
        <w:t>柯贤富</w:t>
      </w:r>
      <w:r w:rsidRPr="006017EE">
        <w:t>的讲解内容，梳理了我国操作系统的发展历程、当前面临的“卡脖子”问题，以及以鸿蒙、欧拉为代表的国产操作系统的突破与前景，并结合个人思考提出对相关领域学习的启示。</w:t>
      </w:r>
    </w:p>
    <w:p w14:paraId="49CDCB24" w14:textId="0158450D" w:rsidR="00166D5A" w:rsidRPr="00166D5A" w:rsidRDefault="00166D5A" w:rsidP="00166D5A">
      <w:pPr>
        <w:pStyle w:val="2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我国</w:t>
      </w:r>
      <w:r w:rsidRPr="006017EE">
        <w:t>操作系统的发展历程与现状</w:t>
      </w:r>
    </w:p>
    <w:p w14:paraId="00FF3F5A" w14:textId="1C8CEF22" w:rsidR="00166D5A" w:rsidRPr="006017EE" w:rsidRDefault="00166D5A" w:rsidP="00166D5A">
      <w:pPr>
        <w:rPr>
          <w:rFonts w:hint="eastAsia"/>
        </w:rPr>
      </w:pPr>
      <w:r w:rsidRPr="00213A68">
        <w:rPr>
          <w:rFonts w:hint="eastAsia"/>
        </w:rPr>
        <w:t>柯贤富</w:t>
      </w:r>
      <w:r w:rsidRPr="006017EE">
        <w:t>首先回顾了中国软件产业近20年的发展历程。21世纪初，我国在软件领域整体落后于欧美甚至印度，国家因此大力推动高级软件人才培养，奠定了人才基础。经过多年发展，中国在移动互联网、电子商务等领域已涌现出阿里、</w:t>
      </w:r>
      <w:proofErr w:type="gramStart"/>
      <w:r w:rsidRPr="006017EE">
        <w:t>腾讯等</w:t>
      </w:r>
      <w:proofErr w:type="gramEnd"/>
      <w:r w:rsidRPr="006017EE">
        <w:t>世界级企业，但在操作系统等基础软件领域，仍严重依赖国外技术。</w:t>
      </w:r>
    </w:p>
    <w:p w14:paraId="5B2E174A" w14:textId="77777777" w:rsidR="00166D5A" w:rsidRPr="006017EE" w:rsidRDefault="00166D5A" w:rsidP="00166D5A">
      <w:pPr>
        <w:rPr>
          <w:rFonts w:hint="eastAsia"/>
        </w:rPr>
      </w:pPr>
      <w:r w:rsidRPr="006017EE">
        <w:t>目前主流操作系统如Windows、iOS、Android等均由欧美企业主导，我国在消费终端、工业控制、军工等领域长期受制于人。尤其是在工业操作系统领域，如西门子等企业的系统并不对外开放，我国在石油、电力等关键行业的硬件与操作系统几乎完全依赖进口，存在严重的安全与供应链风险。</w:t>
      </w:r>
    </w:p>
    <w:p w14:paraId="1F40EB6A" w14:textId="36C3E66E" w:rsidR="00166D5A" w:rsidRDefault="00166D5A" w:rsidP="00166D5A">
      <w:pPr>
        <w:pStyle w:val="2"/>
        <w:numPr>
          <w:ilvl w:val="0"/>
          <w:numId w:val="7"/>
        </w:numPr>
        <w:ind w:left="360" w:hanging="360"/>
      </w:pPr>
      <w:r>
        <w:rPr>
          <w:rFonts w:hint="eastAsia"/>
        </w:rPr>
        <w:t>操作系统生态建设的核心挑战</w:t>
      </w:r>
    </w:p>
    <w:p w14:paraId="329E36E9" w14:textId="17078D91" w:rsidR="00166D5A" w:rsidRPr="006017EE" w:rsidRDefault="00166D5A" w:rsidP="00166D5A">
      <w:pPr>
        <w:rPr>
          <w:rFonts w:hint="eastAsia"/>
        </w:rPr>
      </w:pPr>
      <w:r w:rsidRPr="00213A68">
        <w:rPr>
          <w:rFonts w:hint="eastAsia"/>
        </w:rPr>
        <w:t>柯贤</w:t>
      </w:r>
      <w:r>
        <w:rPr>
          <w:rFonts w:hint="eastAsia"/>
        </w:rPr>
        <w:t>富</w:t>
      </w:r>
      <w:r w:rsidRPr="006017EE">
        <w:t>结合自身在阿里等企业的经历，指出操作系统的成功不仅取决于技术本身，更关键在于“生态”建设。生态意味着系统需要有足够的应用软件支持，形成用户、开发者、厂商之间的良性循环。阿里曾投入巨资研发自主操作系统，但因生态难以建立，最终未能成功。其主要原因在于，一旦系统更换开发语言或架构，所有应用需重新开发，成本极高，企业意愿低。</w:t>
      </w:r>
    </w:p>
    <w:p w14:paraId="62923F1D" w14:textId="17CEB637" w:rsidR="00166D5A" w:rsidRPr="00166D5A" w:rsidRDefault="00166D5A" w:rsidP="00166D5A">
      <w:pPr>
        <w:rPr>
          <w:rFonts w:hint="eastAsia"/>
        </w:rPr>
      </w:pPr>
      <w:r w:rsidRPr="006017EE">
        <w:t>当前，华为推出的鸿蒙系统在生态建设方面取得一定突破，依托国家支持与开源策略，吸引了越来越多开发者参与。但相比安卓、iOS数百万的应用规模，鸿蒙等国产系统仍处于起步阶段，生态完善任重道远。</w:t>
      </w:r>
    </w:p>
    <w:p w14:paraId="334878BE" w14:textId="2A53E135" w:rsidR="00166D5A" w:rsidRDefault="00166D5A" w:rsidP="00166D5A">
      <w:pPr>
        <w:pStyle w:val="2"/>
        <w:numPr>
          <w:ilvl w:val="0"/>
          <w:numId w:val="7"/>
        </w:numPr>
        <w:ind w:left="360" w:hanging="360"/>
      </w:pPr>
      <w:r>
        <w:rPr>
          <w:rFonts w:hint="eastAsia"/>
        </w:rPr>
        <w:t>国家战略推动与国产系统突破</w:t>
      </w:r>
    </w:p>
    <w:p w14:paraId="05F96936" w14:textId="326B2BB2" w:rsidR="00166D5A" w:rsidRPr="006017EE" w:rsidRDefault="00166D5A" w:rsidP="00166D5A">
      <w:pPr>
        <w:rPr>
          <w:rFonts w:hint="eastAsia"/>
        </w:rPr>
      </w:pPr>
      <w:r w:rsidRPr="006017EE">
        <w:t>面对美国的科技封锁与“卡脖子”风险，国家近年来高度重视基础软件自主研发。</w:t>
      </w:r>
      <w:r w:rsidRPr="00213A68">
        <w:rPr>
          <w:rFonts w:hint="eastAsia"/>
        </w:rPr>
        <w:t>柯贤富</w:t>
      </w:r>
      <w:r w:rsidRPr="006017EE">
        <w:t>介绍，粤港澳大湾区国</w:t>
      </w:r>
      <w:proofErr w:type="gramStart"/>
      <w:r w:rsidRPr="006017EE">
        <w:t>创中心</w:t>
      </w:r>
      <w:proofErr w:type="gramEnd"/>
      <w:r w:rsidRPr="006017EE">
        <w:t>作为国家级创新平台，正组织有组织的科研与产业化攻关，重点突破操作系统、数据库等基础软件技术。</w:t>
      </w:r>
    </w:p>
    <w:p w14:paraId="4C45F7CF" w14:textId="77777777" w:rsidR="00166D5A" w:rsidRPr="006017EE" w:rsidRDefault="00166D5A" w:rsidP="00166D5A">
      <w:pPr>
        <w:rPr>
          <w:rFonts w:hint="eastAsia"/>
        </w:rPr>
      </w:pPr>
      <w:r w:rsidRPr="006017EE">
        <w:t>华为开源捐赠的鸿蒙与欧拉系统，为我国操作系统发展提供了重要基础。鸿蒙面向消费终端，欧拉则聚焦服务器、云计算、边缘计算等领域，两者共同构成覆盖多场景的操作系统体系。国</w:t>
      </w:r>
      <w:proofErr w:type="gramStart"/>
      <w:r w:rsidRPr="006017EE">
        <w:t>创中心</w:t>
      </w:r>
      <w:proofErr w:type="gramEnd"/>
      <w:r w:rsidRPr="006017EE">
        <w:t>基于开源系统开展商业化开发与服务，保障在关键时刻能够实现自主替代，尤其在工业、军工等高安全要求场景中具备重要意义。</w:t>
      </w:r>
    </w:p>
    <w:p w14:paraId="785991DB" w14:textId="3340AD12" w:rsidR="00166D5A" w:rsidRPr="00166D5A" w:rsidRDefault="00166D5A" w:rsidP="00166D5A">
      <w:pPr>
        <w:rPr>
          <w:rFonts w:hint="eastAsia"/>
        </w:rPr>
      </w:pPr>
    </w:p>
    <w:p w14:paraId="1D53337C" w14:textId="61E92B10" w:rsidR="00166D5A" w:rsidRDefault="00166D5A" w:rsidP="00166D5A">
      <w:pPr>
        <w:pStyle w:val="2"/>
        <w:numPr>
          <w:ilvl w:val="0"/>
          <w:numId w:val="7"/>
        </w:numPr>
        <w:ind w:left="360" w:hanging="360"/>
      </w:pPr>
      <w:r>
        <w:rPr>
          <w:rFonts w:hint="eastAsia"/>
        </w:rPr>
        <w:lastRenderedPageBreak/>
        <w:t>操作系统技术发展趋势与人才需求</w:t>
      </w:r>
    </w:p>
    <w:p w14:paraId="7550B1DD" w14:textId="1D920CDA" w:rsidR="00166D5A" w:rsidRPr="006017EE" w:rsidRDefault="00166D5A" w:rsidP="00166D5A">
      <w:pPr>
        <w:rPr>
          <w:rFonts w:hint="eastAsia"/>
        </w:rPr>
      </w:pPr>
      <w:r w:rsidRPr="006017EE">
        <w:t>随着</w:t>
      </w:r>
      <w:proofErr w:type="gramStart"/>
      <w:r w:rsidRPr="006017EE">
        <w:t>芯片算力提升</w:t>
      </w:r>
      <w:proofErr w:type="gramEnd"/>
      <w:r w:rsidRPr="006017EE">
        <w:t>与人工智能、物联网等技术的发展，操作系统正面临新的挑战与机遇。</w:t>
      </w:r>
      <w:r w:rsidRPr="00213A68">
        <w:rPr>
          <w:rFonts w:hint="eastAsia"/>
        </w:rPr>
        <w:t>柯贤富</w:t>
      </w:r>
      <w:r w:rsidRPr="006017EE">
        <w:t>指出，现代系统</w:t>
      </w:r>
      <w:proofErr w:type="gramStart"/>
      <w:r w:rsidRPr="006017EE">
        <w:t>需支持</w:t>
      </w:r>
      <w:proofErr w:type="gramEnd"/>
      <w:r w:rsidRPr="006017EE">
        <w:t>CPU、GPU、NPU等多种计算架构，实现高性能、实时性、智能化的统一调度。在工业、机器人、自动驾驶等领域，对操作系统的实时性、可靠性要求极高，传统通用系统难以满足。</w:t>
      </w:r>
    </w:p>
    <w:p w14:paraId="33C45C94" w14:textId="77777777" w:rsidR="00166D5A" w:rsidRPr="006017EE" w:rsidRDefault="00166D5A" w:rsidP="00166D5A">
      <w:pPr>
        <w:rPr>
          <w:rFonts w:hint="eastAsia"/>
        </w:rPr>
      </w:pPr>
      <w:r w:rsidRPr="006017EE">
        <w:t>因此，未来操作系统的发展将更加注重</w:t>
      </w:r>
      <w:r>
        <w:rPr>
          <w:rFonts w:hint="eastAsia"/>
        </w:rPr>
        <w:t>实时性，智能化，统一性，工具链完善，分别体现在</w:t>
      </w:r>
      <w:r w:rsidRPr="006017EE">
        <w:t>在确定时间内完成任务，如军工、航天等场景；支持AI模型部署与推理；实现跨设备、跨场景的系统协同与管理；提供友好开发工具，降低开发门槛。</w:t>
      </w:r>
    </w:p>
    <w:p w14:paraId="512B4CAE" w14:textId="0703CE28" w:rsidR="00166D5A" w:rsidRPr="00166D5A" w:rsidRDefault="00166D5A" w:rsidP="00166D5A">
      <w:pPr>
        <w:rPr>
          <w:rFonts w:hint="eastAsia"/>
        </w:rPr>
      </w:pPr>
      <w:r w:rsidRPr="00213A68">
        <w:rPr>
          <w:rFonts w:hint="eastAsia"/>
        </w:rPr>
        <w:t>柯贤富</w:t>
      </w:r>
      <w:r w:rsidRPr="006017EE">
        <w:t>鼓励在座同学积极参与开源社区，学习鸿蒙、欧拉等相关技术，为国家基础软件发展储备能力。国</w:t>
      </w:r>
      <w:proofErr w:type="gramStart"/>
      <w:r w:rsidRPr="006017EE">
        <w:t>创中心</w:t>
      </w:r>
      <w:proofErr w:type="gramEnd"/>
      <w:r w:rsidRPr="006017EE">
        <w:t>也提供博士联合培养等机会，支持青年学子投身这一领域。</w:t>
      </w:r>
    </w:p>
    <w:p w14:paraId="4473972F" w14:textId="290BB7DB" w:rsidR="00166D5A" w:rsidRDefault="00166D5A" w:rsidP="00166D5A">
      <w:pPr>
        <w:pStyle w:val="2"/>
        <w:numPr>
          <w:ilvl w:val="0"/>
          <w:numId w:val="7"/>
        </w:numPr>
        <w:ind w:left="360" w:hanging="360"/>
      </w:pPr>
      <w:r>
        <w:rPr>
          <w:rFonts w:hint="eastAsia"/>
        </w:rPr>
        <w:t>个人思考与学习启示</w:t>
      </w:r>
    </w:p>
    <w:p w14:paraId="306D561B" w14:textId="532CC561" w:rsidR="00166D5A" w:rsidRDefault="00166D5A" w:rsidP="00166D5A">
      <w:r>
        <w:rPr>
          <w:rFonts w:hint="eastAsia"/>
        </w:rPr>
        <w:t>作为软件工程专业的学生，本次研讨课让我深刻认识到：</w:t>
      </w:r>
    </w:p>
    <w:p w14:paraId="2AABB604" w14:textId="77777777" w:rsidR="00166D5A" w:rsidRPr="006017EE" w:rsidRDefault="00166D5A" w:rsidP="00166D5A">
      <w:pPr>
        <w:widowControl w:val="0"/>
        <w:numPr>
          <w:ilvl w:val="0"/>
          <w:numId w:val="8"/>
        </w:numPr>
        <w:spacing w:after="160" w:line="278" w:lineRule="auto"/>
        <w:rPr>
          <w:rFonts w:hint="eastAsia"/>
        </w:rPr>
      </w:pPr>
      <w:r w:rsidRPr="006017EE">
        <w:rPr>
          <w:b/>
          <w:bCs/>
        </w:rPr>
        <w:t>基础软件的重要性</w:t>
      </w:r>
      <w:r w:rsidRPr="006017EE">
        <w:t>：操作系统、数据库等基础软件是数字社会的“根技术”，其自主可控事关国家安全与产业发展。</w:t>
      </w:r>
    </w:p>
    <w:p w14:paraId="18727E0A" w14:textId="77777777" w:rsidR="00166D5A" w:rsidRPr="006017EE" w:rsidRDefault="00166D5A" w:rsidP="00166D5A">
      <w:pPr>
        <w:widowControl w:val="0"/>
        <w:numPr>
          <w:ilvl w:val="0"/>
          <w:numId w:val="8"/>
        </w:numPr>
        <w:spacing w:after="160" w:line="278" w:lineRule="auto"/>
        <w:rPr>
          <w:rFonts w:hint="eastAsia"/>
        </w:rPr>
      </w:pPr>
      <w:r w:rsidRPr="006017EE">
        <w:rPr>
          <w:b/>
          <w:bCs/>
        </w:rPr>
        <w:t>生态建设优于技术单点突破</w:t>
      </w:r>
      <w:r w:rsidRPr="006017EE">
        <w:t>：技术的成功离不开用户、开发者、企业共同构建的生态，这是国产系统能否走远的关键。</w:t>
      </w:r>
    </w:p>
    <w:p w14:paraId="7B59FD27" w14:textId="77777777" w:rsidR="00166D5A" w:rsidRPr="006017EE" w:rsidRDefault="00166D5A" w:rsidP="00166D5A">
      <w:pPr>
        <w:widowControl w:val="0"/>
        <w:numPr>
          <w:ilvl w:val="0"/>
          <w:numId w:val="8"/>
        </w:numPr>
        <w:spacing w:after="160" w:line="278" w:lineRule="auto"/>
        <w:rPr>
          <w:rFonts w:hint="eastAsia"/>
        </w:rPr>
      </w:pPr>
      <w:r w:rsidRPr="006017EE">
        <w:rPr>
          <w:b/>
          <w:bCs/>
        </w:rPr>
        <w:t>开源是重要路径</w:t>
      </w:r>
      <w:r w:rsidRPr="006017EE">
        <w:t>：通过开源汇聚全球智慧，推动技术迭代与生态形成，是我国实现弯道超车的重要方式。</w:t>
      </w:r>
    </w:p>
    <w:p w14:paraId="5D6945E8" w14:textId="24999499" w:rsidR="00166D5A" w:rsidRPr="00166D5A" w:rsidRDefault="00166D5A" w:rsidP="00166D5A">
      <w:pPr>
        <w:widowControl w:val="0"/>
        <w:numPr>
          <w:ilvl w:val="0"/>
          <w:numId w:val="8"/>
        </w:numPr>
        <w:spacing w:after="160" w:line="278" w:lineRule="auto"/>
        <w:rPr>
          <w:rFonts w:hint="eastAsia"/>
        </w:rPr>
      </w:pPr>
      <w:r w:rsidRPr="006017EE">
        <w:rPr>
          <w:b/>
          <w:bCs/>
        </w:rPr>
        <w:t>跨学科与跨领域融合</w:t>
      </w:r>
      <w:r w:rsidRPr="006017EE">
        <w:t>：未来操作系统需与芯片、人工智能、行业知识深度融合，对人才的综合能力提出更高要求。</w:t>
      </w:r>
    </w:p>
    <w:p w14:paraId="656B6DB6" w14:textId="2BB5FCFF" w:rsidR="00166D5A" w:rsidRDefault="00166D5A" w:rsidP="00166D5A">
      <w:pPr>
        <w:pStyle w:val="2"/>
        <w:numPr>
          <w:ilvl w:val="0"/>
          <w:numId w:val="7"/>
        </w:numPr>
        <w:ind w:left="360" w:hanging="360"/>
      </w:pPr>
      <w:r>
        <w:rPr>
          <w:rFonts w:hint="eastAsia"/>
        </w:rPr>
        <w:t>总结</w:t>
      </w:r>
    </w:p>
    <w:p w14:paraId="0B647428" w14:textId="77A13685" w:rsidR="00166D5A" w:rsidRPr="006017EE" w:rsidRDefault="00166D5A" w:rsidP="00166D5A">
      <w:pPr>
        <w:rPr>
          <w:rFonts w:hint="eastAsia"/>
        </w:rPr>
      </w:pPr>
      <w:r w:rsidRPr="00213A68">
        <w:t>柯贤富</w:t>
      </w:r>
      <w:r w:rsidRPr="006017EE">
        <w:t>的分享不仅是一次技术讲座，更是一场关于责任与使命的动员。在百年未有之大变局下，操作系统作为科技竞争的前沿阵地，其自主化道路虽艰难但必要。作为青年学生，我们应树立科技报国之志，扎实学习专业技术，积极参与开源项目，为构建中国自主的操作系统生态贡献智慧与力量。</w:t>
      </w:r>
    </w:p>
    <w:p w14:paraId="6581561B" w14:textId="7EB5938F" w:rsidR="00F43587" w:rsidRDefault="00166D5A" w:rsidP="00F43587">
      <w:pPr>
        <w:rPr>
          <w:rFonts w:hint="eastAsia"/>
        </w:rPr>
      </w:pPr>
      <w:r w:rsidRPr="006017EE">
        <w:t>当前，鸿蒙、欧拉等系统已迈出关键一步，但生态建设、工具完善、人才培养仍是长期任务。唯有坚持自主创新与开放合作并重，才能在基础软件领域实现真正突破，支撑我国数字经济高质量发展。</w:t>
      </w:r>
    </w:p>
    <w:p w14:paraId="2DD132A2" w14:textId="77777777" w:rsidR="00F43587" w:rsidRDefault="00F43587" w:rsidP="00F43587">
      <w:pPr>
        <w:pStyle w:val="3"/>
        <w:rPr>
          <w:rFonts w:hint="eastAsia"/>
        </w:rPr>
      </w:pPr>
      <w:r>
        <w:rPr>
          <w:rFonts w:hint="eastAsia"/>
        </w:rPr>
        <w:t>参考文献</w:t>
      </w:r>
    </w:p>
    <w:p w14:paraId="3161594F" w14:textId="4D197E2E" w:rsidR="00F43587" w:rsidRPr="00166D5A" w:rsidRDefault="00166D5A" w:rsidP="00166D5A">
      <w:pPr>
        <w:spacing w:line="360" w:lineRule="auto"/>
        <w:rPr>
          <w:rFonts w:hint="eastAsia"/>
        </w:rPr>
      </w:pPr>
      <w:r>
        <w:rPr>
          <w:rFonts w:hint="eastAsia"/>
        </w:rPr>
        <w:t>本文无需任何参考文献，一切总结与心得均为研讨课程上讲师所讲与自身所感</w:t>
      </w:r>
    </w:p>
    <w:sectPr w:rsidR="00F43587" w:rsidRPr="00166D5A" w:rsidSect="002F24A8">
      <w:footerReference w:type="default" r:id="rId10"/>
      <w:pgSz w:w="11906" w:h="16838"/>
      <w:pgMar w:top="1440" w:right="1418" w:bottom="1440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8F3CD" w14:textId="77777777" w:rsidR="000D12A8" w:rsidRDefault="000D12A8" w:rsidP="0023150A">
      <w:pPr>
        <w:rPr>
          <w:rFonts w:hint="eastAsia"/>
        </w:rPr>
      </w:pPr>
      <w:r>
        <w:separator/>
      </w:r>
    </w:p>
  </w:endnote>
  <w:endnote w:type="continuationSeparator" w:id="0">
    <w:p w14:paraId="3BB1605F" w14:textId="77777777" w:rsidR="000D12A8" w:rsidRDefault="000D12A8" w:rsidP="0023150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1309690"/>
      <w:docPartObj>
        <w:docPartGallery w:val="Page Numbers (Bottom of Page)"/>
        <w:docPartUnique/>
      </w:docPartObj>
    </w:sdtPr>
    <w:sdtContent>
      <w:p w14:paraId="7228C5CA" w14:textId="1CB5486E" w:rsidR="0023150A" w:rsidRDefault="0023150A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B1B7C8F" w14:textId="77777777" w:rsidR="0023150A" w:rsidRDefault="0023150A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9B1EF" w14:textId="77777777" w:rsidR="000D12A8" w:rsidRDefault="000D12A8" w:rsidP="0023150A">
      <w:pPr>
        <w:rPr>
          <w:rFonts w:hint="eastAsia"/>
        </w:rPr>
      </w:pPr>
      <w:r>
        <w:separator/>
      </w:r>
    </w:p>
  </w:footnote>
  <w:footnote w:type="continuationSeparator" w:id="0">
    <w:p w14:paraId="5B7C269D" w14:textId="77777777" w:rsidR="000D12A8" w:rsidRDefault="000D12A8" w:rsidP="0023150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94372"/>
    <w:multiLevelType w:val="multilevel"/>
    <w:tmpl w:val="46D0E556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400545D6"/>
    <w:multiLevelType w:val="hybridMultilevel"/>
    <w:tmpl w:val="7DAA6C70"/>
    <w:lvl w:ilvl="0" w:tplc="4E6A99C4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2532FD4"/>
    <w:multiLevelType w:val="multilevel"/>
    <w:tmpl w:val="161CA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529C5"/>
    <w:multiLevelType w:val="hybridMultilevel"/>
    <w:tmpl w:val="8F74C6FE"/>
    <w:lvl w:ilvl="0" w:tplc="3C4A48E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00923EC"/>
    <w:multiLevelType w:val="hybridMultilevel"/>
    <w:tmpl w:val="3A02CC34"/>
    <w:lvl w:ilvl="0" w:tplc="5150C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24B594D"/>
    <w:multiLevelType w:val="hybridMultilevel"/>
    <w:tmpl w:val="20DE6B28"/>
    <w:lvl w:ilvl="0" w:tplc="2D6601BE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5A692A36"/>
    <w:multiLevelType w:val="hybridMultilevel"/>
    <w:tmpl w:val="33BC245A"/>
    <w:lvl w:ilvl="0" w:tplc="097E65FE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7DC724E"/>
    <w:multiLevelType w:val="hybridMultilevel"/>
    <w:tmpl w:val="1B108502"/>
    <w:lvl w:ilvl="0" w:tplc="82100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02661550">
    <w:abstractNumId w:val="4"/>
  </w:num>
  <w:num w:numId="2" w16cid:durableId="1337731895">
    <w:abstractNumId w:val="1"/>
  </w:num>
  <w:num w:numId="3" w16cid:durableId="788158953">
    <w:abstractNumId w:val="0"/>
  </w:num>
  <w:num w:numId="4" w16cid:durableId="1173955370">
    <w:abstractNumId w:val="7"/>
  </w:num>
  <w:num w:numId="5" w16cid:durableId="1270355135">
    <w:abstractNumId w:val="5"/>
  </w:num>
  <w:num w:numId="6" w16cid:durableId="1955794151">
    <w:abstractNumId w:val="3"/>
  </w:num>
  <w:num w:numId="7" w16cid:durableId="1756978952">
    <w:abstractNumId w:val="6"/>
  </w:num>
  <w:num w:numId="8" w16cid:durableId="1421216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87"/>
    <w:rsid w:val="000D12A8"/>
    <w:rsid w:val="00166D5A"/>
    <w:rsid w:val="0023150A"/>
    <w:rsid w:val="00242689"/>
    <w:rsid w:val="00496BBC"/>
    <w:rsid w:val="004E6A2C"/>
    <w:rsid w:val="00885790"/>
    <w:rsid w:val="00F43587"/>
    <w:rsid w:val="00FC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C64EA"/>
  <w15:chartTrackingRefBased/>
  <w15:docId w15:val="{C37566C2-3DE2-48AA-A11A-D4EEAF54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587"/>
    <w:rPr>
      <w:rFonts w:ascii="宋体" w:eastAsia="宋体" w:hAnsi="宋体" w:cs="宋体"/>
      <w:kern w:val="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43587"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3587"/>
    <w:pPr>
      <w:keepNext/>
      <w:keepLines/>
      <w:widowControl w:val="0"/>
      <w:spacing w:before="260" w:after="260" w:line="416" w:lineRule="auto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43587"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3587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F4358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4358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43587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4">
    <w:name w:val="Table Grid"/>
    <w:basedOn w:val="a1"/>
    <w:uiPriority w:val="39"/>
    <w:rsid w:val="00F43587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315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3150A"/>
    <w:rPr>
      <w:rFonts w:ascii="宋体" w:eastAsia="宋体" w:hAnsi="宋体" w:cs="宋体"/>
      <w:kern w:val="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3150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3150A"/>
    <w:rPr>
      <w:rFonts w:ascii="宋体" w:eastAsia="宋体" w:hAnsi="宋体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011F9-16A0-4C8D-855F-5268C92F6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988</Words>
  <Characters>999</Characters>
  <Application>Microsoft Office Word</Application>
  <DocSecurity>0</DocSecurity>
  <Lines>35</Lines>
  <Paragraphs>26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Yubei</dc:creator>
  <cp:keywords/>
  <dc:description/>
  <cp:lastModifiedBy>耶耶耶 楠楠子</cp:lastModifiedBy>
  <cp:revision>4</cp:revision>
  <cp:lastPrinted>2025-03-28T03:42:00Z</cp:lastPrinted>
  <dcterms:created xsi:type="dcterms:W3CDTF">2025-03-28T03:23:00Z</dcterms:created>
  <dcterms:modified xsi:type="dcterms:W3CDTF">2025-12-12T04:52:00Z</dcterms:modified>
</cp:coreProperties>
</file>