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474F7">
      <w:pPr>
        <w:pStyle w:val="31"/>
        <w:jc w:val="center"/>
        <w:rPr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（2025-2026）</w:t>
      </w:r>
      <w:r>
        <w:rPr>
          <w:rFonts w:hint="eastAsia" w:ascii="宋体" w:hAnsi="宋体" w:eastAsia="宋体" w:cs="宋体"/>
          <w:b/>
          <w:bCs/>
          <w:sz w:val="40"/>
          <w:szCs w:val="40"/>
        </w:rPr>
        <w:t>自动驾驶端到端导航文献调研</w:t>
      </w:r>
    </w:p>
    <w:p w14:paraId="14C48186">
      <w:pPr>
        <w:pStyle w:val="3"/>
      </w:pPr>
      <w:r>
        <w:t>一、总览对比表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860"/>
        <w:gridCol w:w="919"/>
        <w:gridCol w:w="767"/>
        <w:gridCol w:w="1233"/>
        <w:gridCol w:w="1512"/>
        <w:gridCol w:w="2069"/>
        <w:gridCol w:w="928"/>
      </w:tblGrid>
      <w:tr w14:paraId="40D9C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  <w:shd w:val="clear" w:color="auto" w:fill="D9E2F3"/>
          </w:tcPr>
          <w:p w14:paraId="2F69D71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860" w:type="dxa"/>
            <w:shd w:val="clear" w:color="auto" w:fill="D9E2F3"/>
          </w:tcPr>
          <w:p w14:paraId="279ED26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论文简称</w:t>
            </w:r>
          </w:p>
        </w:tc>
        <w:tc>
          <w:tcPr>
            <w:tcW w:w="919" w:type="dxa"/>
            <w:shd w:val="clear" w:color="auto" w:fill="D9E2F3"/>
          </w:tcPr>
          <w:p w14:paraId="7E68EAD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输入(含导航)</w:t>
            </w:r>
          </w:p>
        </w:tc>
        <w:tc>
          <w:tcPr>
            <w:tcW w:w="767" w:type="dxa"/>
            <w:shd w:val="clear" w:color="auto" w:fill="D9E2F3"/>
          </w:tcPr>
          <w:p w14:paraId="4BD20F1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输出</w:t>
            </w:r>
          </w:p>
        </w:tc>
        <w:tc>
          <w:tcPr>
            <w:tcW w:w="1233" w:type="dxa"/>
            <w:shd w:val="clear" w:color="auto" w:fill="D9E2F3"/>
          </w:tcPr>
          <w:p w14:paraId="13DFA7B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数据集</w:t>
            </w:r>
          </w:p>
        </w:tc>
        <w:tc>
          <w:tcPr>
            <w:tcW w:w="1512" w:type="dxa"/>
            <w:shd w:val="clear" w:color="auto" w:fill="D9E2F3"/>
          </w:tcPr>
          <w:p w14:paraId="133AF55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核心创新</w:t>
            </w:r>
          </w:p>
        </w:tc>
        <w:tc>
          <w:tcPr>
            <w:tcW w:w="2069" w:type="dxa"/>
            <w:shd w:val="clear" w:color="auto" w:fill="D9E2F3"/>
          </w:tcPr>
          <w:p w14:paraId="791E70C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导航实现要点</w:t>
            </w:r>
          </w:p>
        </w:tc>
        <w:tc>
          <w:tcPr>
            <w:tcW w:w="928" w:type="dxa"/>
            <w:shd w:val="clear" w:color="auto" w:fill="D9E2F3"/>
          </w:tcPr>
          <w:p w14:paraId="1E3870D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链接</w:t>
            </w:r>
          </w:p>
        </w:tc>
      </w:tr>
      <w:tr w14:paraId="1E9D9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1B7F9D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60" w:type="dxa"/>
          </w:tcPr>
          <w:p w14:paraId="39D0B8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WOD-E2E</w:t>
            </w:r>
          </w:p>
        </w:tc>
        <w:tc>
          <w:tcPr>
            <w:tcW w:w="919" w:type="dxa"/>
          </w:tcPr>
          <w:p w14:paraId="3C374B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8路环视相机图像(10Hz)；过去4秒自车轨迹(4Hz, x,y)；离散导航意图 intent；验证集含人类偏好轨迹评分</w:t>
            </w:r>
          </w:p>
        </w:tc>
        <w:tc>
          <w:tcPr>
            <w:tcW w:w="767" w:type="dxa"/>
          </w:tcPr>
          <w:p w14:paraId="0DE4E60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未来5秒自车轨迹 waypoints (x,y, 4Hz)；开环预测</w:t>
            </w:r>
          </w:p>
        </w:tc>
        <w:tc>
          <w:tcPr>
            <w:tcW w:w="1233" w:type="dxa"/>
          </w:tcPr>
          <w:p w14:paraId="6D531BA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WOD-E2E（4021段/约12小时，长尾场景&lt;0.03%频率）；基于 Waymo 驾驶日志</w:t>
            </w:r>
          </w:p>
        </w:tc>
        <w:tc>
          <w:tcPr>
            <w:tcW w:w="1512" w:type="dxa"/>
          </w:tcPr>
          <w:p w14:paraId="15441E0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长尾 E2E 基准；Rater Feedback Score(RFS) 人类偏好评测；多相机+路由意图</w:t>
            </w:r>
          </w:p>
        </w:tc>
        <w:tc>
          <w:tcPr>
            <w:tcW w:w="2069" w:type="dxa"/>
          </w:tcPr>
          <w:p w14:paraId="201B0CF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导航以高层离散命令输入：比较未来10s行驶路线与当前位置，编码为 GO_STRAIGHT/GO_LEFT/GO_RIGHT 枚举，在决策点(路口、匝道)指示期望转向，不包含变道/速度剖面</w:t>
            </w:r>
          </w:p>
        </w:tc>
        <w:tc>
          <w:tcPr>
            <w:tcW w:w="928" w:type="dxa"/>
          </w:tcPr>
          <w:p w14:paraId="3959EBE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https://arxiv.org/abs/2510.26125</w:t>
            </w:r>
          </w:p>
        </w:tc>
      </w:tr>
      <w:tr w14:paraId="2090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3E65A7B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60" w:type="dxa"/>
          </w:tcPr>
          <w:p w14:paraId="0A06155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NaviHydra/NavControl</w:t>
            </w:r>
          </w:p>
        </w:tc>
        <w:tc>
          <w:tcPr>
            <w:tcW w:w="919" w:type="dxa"/>
          </w:tcPr>
          <w:p w14:paraId="508C7EB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NAVSIM 多相机+LiDAR BEV；自车状态；离散导航命令 C={Turn Left, Go Straight, Turn Right}（可学习 embedding）</w:t>
            </w:r>
          </w:p>
        </w:tc>
        <w:tc>
          <w:tcPr>
            <w:tcW w:w="767" w:type="dxa"/>
          </w:tcPr>
          <w:p w14:paraId="1F7B4A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轨迹候选集打分→选最优轨迹；开环+伪闭环 NAVSIM v2</w:t>
            </w:r>
          </w:p>
        </w:tc>
        <w:tc>
          <w:tcPr>
            <w:tcW w:w="1233" w:type="dxa"/>
          </w:tcPr>
          <w:p w14:paraId="486FEB0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NavControl（14918路口场景，34268方向样本）；NAVSIM/OpenScene/nuPlan 地图</w:t>
            </w:r>
          </w:p>
        </w:tc>
        <w:tc>
          <w:tcPr>
            <w:tcW w:w="1512" w:type="dxa"/>
          </w:tcPr>
          <w:p w14:paraId="78BF763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揭示导航遵从缺口；NAVI 二元指标+CM 可控性度量；NavControl 多命令对比训练；NaviHydra BEV轨迹聚合+Hydra蒸馏</w:t>
            </w:r>
          </w:p>
        </w:tc>
        <w:tc>
          <w:tcPr>
            <w:tcW w:w="2069" w:type="dxa"/>
          </w:tcPr>
          <w:p w14:paraId="32D0CBA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导航命令用3个可学习 embedding，经 Squeeze-Excitation 层与分组 BEV 特征融合得 B_nav=SE(B_grouped,c)；轨迹特征也加命令 embedding；离线</w:t>
            </w:r>
          </w:p>
        </w:tc>
        <w:tc>
          <w:tcPr>
            <w:tcW w:w="928" w:type="dxa"/>
          </w:tcPr>
          <w:p w14:paraId="72FFA97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https://arxiv.org/abs/2512.10660</w:t>
            </w:r>
          </w:p>
        </w:tc>
      </w:tr>
      <w:tr w14:paraId="6920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3183D47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60" w:type="dxa"/>
          </w:tcPr>
          <w:p w14:paraId="7E4EF05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NAVSIM</w:t>
            </w:r>
          </w:p>
        </w:tc>
        <w:tc>
          <w:tcPr>
            <w:tcW w:w="919" w:type="dxa"/>
          </w:tcPr>
          <w:p w14:paraId="7668AA1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8相机+LiDAR(可选)；ego pose/velocity/acceleration；离散 driving command(左/直/右/unknown)</w:t>
            </w:r>
          </w:p>
        </w:tc>
        <w:tc>
          <w:tcPr>
            <w:tcW w:w="767" w:type="dxa"/>
          </w:tcPr>
          <w:p w14:paraId="752D49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未来4秒轨迹 (x,y,heading) @10Hz 评估</w:t>
            </w:r>
          </w:p>
        </w:tc>
        <w:tc>
          <w:tcPr>
            <w:tcW w:w="1233" w:type="dxa"/>
          </w:tcPr>
          <w:p w14:paraId="63842F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OpenScene（nuPlan 2Hz 子采样）；navtrain/navtest/navhard 过滤划分</w:t>
            </w:r>
          </w:p>
        </w:tc>
        <w:tc>
          <w:tcPr>
            <w:tcW w:w="1512" w:type="dxa"/>
          </w:tcPr>
          <w:p w14:paraId="242E678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非反应式数据驱动仿真；PDM Score 分解 NC/DAC/TTC/EP/C；高效开环评测</w:t>
            </w:r>
          </w:p>
        </w:tc>
        <w:tc>
          <w:tcPr>
            <w:tcW w:w="2069" w:type="dxa"/>
          </w:tcPr>
          <w:p w14:paraId="21194D2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 command 仅反映期望路线方向(左/直/右)，与障碍物/信号灯解耦；基于 nuPlan 路线规划；作为 EgoStatusMLP/Transfuser 等 agent 的标准导航输</w:t>
            </w:r>
          </w:p>
        </w:tc>
        <w:tc>
          <w:tcPr>
            <w:tcW w:w="928" w:type="dxa"/>
          </w:tcPr>
          <w:p w14:paraId="55707EA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https://arxiv.org/abs/2406.15349</w:t>
            </w:r>
          </w:p>
        </w:tc>
      </w:tr>
      <w:tr w14:paraId="445F8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2685D2C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60" w:type="dxa"/>
          </w:tcPr>
          <w:p w14:paraId="2610E8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NAVSIM v2</w:t>
            </w:r>
          </w:p>
        </w:tc>
        <w:tc>
          <w:tcPr>
            <w:tcW w:w="919" w:type="dxa"/>
          </w:tcPr>
          <w:p w14:paraId="03BA449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同 NAVSIM v1 + Stage2 合成新视角观测(3D Gaussian Splatting)</w:t>
            </w:r>
          </w:p>
        </w:tc>
        <w:tc>
          <w:tcPr>
            <w:tcW w:w="767" w:type="dxa"/>
          </w:tcPr>
          <w:p w14:paraId="41A5581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轨迹规划；EPDMS 扩展指标(LK, EC, DDC, TLC)</w:t>
            </w:r>
          </w:p>
        </w:tc>
        <w:tc>
          <w:tcPr>
            <w:tcW w:w="1233" w:type="dxa"/>
          </w:tcPr>
          <w:p w14:paraId="2F1FB7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navhard_two_stage；OpenScene test 子集；AGC 2025 挑战赛 private_test</w:t>
            </w:r>
          </w:p>
        </w:tc>
        <w:tc>
          <w:tcPr>
            <w:tcW w:w="1512" w:type="dxa"/>
          </w:tcPr>
          <w:p w14:paraId="487CA9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伪闭环两阶段聚合；与真闭环高相关且6×更高效；揭示分布偏移下规划失败</w:t>
            </w:r>
          </w:p>
        </w:tc>
        <w:tc>
          <w:tcPr>
            <w:tcW w:w="2069" w:type="dxa"/>
          </w:tcPr>
          <w:p w14:paraId="5D9E4B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继承 NAVSIM 导航命令与路线；EPDMS 中 LK(车道保持)在路口禁用；EC 比较相邻帧轨迹动力学一致性</w:t>
            </w:r>
          </w:p>
        </w:tc>
        <w:tc>
          <w:tcPr>
            <w:tcW w:w="928" w:type="dxa"/>
          </w:tcPr>
          <w:p w14:paraId="279521B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https://arxiv.org/abs/2506.04218</w:t>
            </w:r>
          </w:p>
        </w:tc>
      </w:tr>
      <w:tr w14:paraId="006AF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3C751A4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60" w:type="dxa"/>
          </w:tcPr>
          <w:p w14:paraId="6E98541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SimLingo</w:t>
            </w:r>
          </w:p>
        </w:tc>
        <w:tc>
          <w:tcPr>
            <w:tcW w:w="919" w:type="dxa"/>
          </w:tcPr>
          <w:p w14:paraId="561503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前视相机；导航: GPS目标点TP(下两个) 或 高层语言命令HLC；车速v；任务提示</w:t>
            </w:r>
          </w:p>
        </w:tc>
        <w:tc>
          <w:tcPr>
            <w:tcW w:w="767" w:type="dxa"/>
          </w:tcPr>
          <w:p w14:paraId="23CA35D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路径 waypoints + 速度 waypoints；闭环 CARLA LB2.0/Bench2Drive</w:t>
            </w:r>
          </w:p>
        </w:tc>
        <w:tc>
          <w:tcPr>
            <w:tcW w:w="1233" w:type="dxa"/>
          </w:tcPr>
          <w:p w14:paraId="36E47A1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CARLA 仿真路线；Bench2Drive 220条路由；HuggingFace 发布语言标注</w:t>
            </w:r>
          </w:p>
        </w:tc>
        <w:tc>
          <w:tcPr>
            <w:tcW w:w="1512" w:type="dxa"/>
          </w:tcPr>
          <w:p w14:paraId="0C7A80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Dreaming 对齐语言与动作；单 VLM 统一驾驶+VQA+Commentary；CARLA 2024 冠军</w:t>
            </w:r>
          </w:p>
        </w:tc>
        <w:tc>
          <w:tcPr>
            <w:tcW w:w="2069" w:type="dxa"/>
          </w:tcPr>
          <w:p w14:paraId="7478666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训练随机切换 TP 与 HLC；TP 为 GPS 坐标经 MLP→2个 embedding；HLC 如 'turn left' 经 LLM tokenizer；CARLA 路线含中间导航点(最长200</w:t>
            </w:r>
          </w:p>
        </w:tc>
        <w:tc>
          <w:tcPr>
            <w:tcW w:w="928" w:type="dxa"/>
          </w:tcPr>
          <w:p w14:paraId="2C986F0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https://arxiv.org/abs/2503.09594</w:t>
            </w:r>
          </w:p>
        </w:tc>
      </w:tr>
      <w:tr w14:paraId="4ACE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2C0E6BB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60" w:type="dxa"/>
          </w:tcPr>
          <w:p w14:paraId="3B34405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OpenDriveVLA</w:t>
            </w:r>
          </w:p>
        </w:tc>
        <w:tc>
          <w:tcPr>
            <w:tcW w:w="919" w:type="dxa"/>
          </w:tcPr>
          <w:p w14:paraId="432891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多视角 2D/3D instance-aware 视觉 token；自车状态 S_ego；驾驶命令 X_dri（文本）</w:t>
            </w:r>
          </w:p>
        </w:tc>
        <w:tc>
          <w:tcPr>
            <w:tcW w:w="767" w:type="dxa"/>
          </w:tcPr>
          <w:p w14:paraId="6D74622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离散 token 化未来 waypoints W_ego={w_t}；开环 nuScenes 规划</w:t>
            </w:r>
          </w:p>
        </w:tc>
        <w:tc>
          <w:tcPr>
            <w:tcW w:w="1233" w:type="dxa"/>
          </w:tcPr>
          <w:p w14:paraId="6B068C6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nuScenes（标准左/直/右命令 + 地图辅助任务）</w:t>
            </w:r>
          </w:p>
        </w:tc>
        <w:tc>
          <w:tcPr>
            <w:tcW w:w="1512" w:type="dxa"/>
          </w:tcPr>
          <w:p w14:paraId="216344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分层视觉-语言对齐(2D+3D)；Agent-Env-Ego 自回归交互解码；指令跟随轨迹规划 SOTA</w:t>
            </w:r>
          </w:p>
        </w:tc>
        <w:tc>
          <w:tcPr>
            <w:tcW w:w="2069" w:type="dxa"/>
          </w:tcPr>
          <w:p w14:paraId="1D18301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驾驶命令作为文本 token 输入 LLM；与视觉感知 token、自车状态联合自回归生成轨迹 token；支持修改指令(keep forward vs turn right)做可控性验证</w:t>
            </w:r>
          </w:p>
        </w:tc>
        <w:tc>
          <w:tcPr>
            <w:tcW w:w="928" w:type="dxa"/>
          </w:tcPr>
          <w:p w14:paraId="0C7B1A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https://arxiv.org/abs/2503.23463</w:t>
            </w:r>
          </w:p>
        </w:tc>
      </w:tr>
      <w:tr w14:paraId="17437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248AE8F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60" w:type="dxa"/>
          </w:tcPr>
          <w:p w14:paraId="47888B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AutoVLA</w:t>
            </w:r>
          </w:p>
        </w:tc>
        <w:tc>
          <w:tcPr>
            <w:tcW w:w="919" w:type="dxa"/>
          </w:tcPr>
          <w:p w14:paraId="5A8B11C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原始视觉输入 + 自然语言指令（含导航/场景描述）</w:t>
            </w:r>
          </w:p>
        </w:tc>
        <w:tc>
          <w:tcPr>
            <w:tcW w:w="767" w:type="dxa"/>
          </w:tcPr>
          <w:p w14:paraId="1DB925C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离散化可行动作 token 序列（轨迹）</w:t>
            </w:r>
          </w:p>
        </w:tc>
        <w:tc>
          <w:tcPr>
            <w:tcW w:w="1233" w:type="dxa"/>
          </w:tcPr>
          <w:p w14:paraId="3DC5854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nuPlan, nuScenes, Waymo, CARLA</w:t>
            </w:r>
          </w:p>
        </w:tc>
        <w:tc>
          <w:tcPr>
            <w:tcW w:w="1512" w:type="dxa"/>
          </w:tcPr>
          <w:p w14:paraId="244D0FD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快思考(仅轨迹)与慢思考(CoT)自适应；GRPO 强化微调；单自回归模型统一推理与动作</w:t>
            </w:r>
          </w:p>
        </w:tc>
        <w:tc>
          <w:tcPr>
            <w:tcW w:w="2069" w:type="dxa"/>
          </w:tcPr>
          <w:p w14:paraId="3AA7F82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语言指令作为条件输入；在 nuPlan/Waymo 等基准上与标准导航/路线信息结合训练；简单场景减少冗余推理</w:t>
            </w:r>
          </w:p>
        </w:tc>
        <w:tc>
          <w:tcPr>
            <w:tcW w:w="928" w:type="dxa"/>
          </w:tcPr>
          <w:p w14:paraId="6C8C87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https://arxiv.org/abs/2506.13757</w:t>
            </w:r>
          </w:p>
        </w:tc>
      </w:tr>
      <w:tr w14:paraId="4BBE7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7C824F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60" w:type="dxa"/>
          </w:tcPr>
          <w:p w14:paraId="6036CB3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</w:t>
            </w:r>
          </w:p>
        </w:tc>
        <w:tc>
          <w:tcPr>
            <w:tcW w:w="919" w:type="dxa"/>
          </w:tcPr>
          <w:p w14:paraId="745444D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相机图像序列；导航指令与自车状态→全部文本化</w:t>
            </w:r>
          </w:p>
        </w:tc>
        <w:tc>
          <w:tcPr>
            <w:tcW w:w="767" w:type="dxa"/>
          </w:tcPr>
          <w:p w14:paraId="17DA9E7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轨迹、3D检测框、道路图元素等（任务相关 prompt）</w:t>
            </w:r>
          </w:p>
        </w:tc>
        <w:tc>
          <w:tcPr>
            <w:tcW w:w="1233" w:type="dxa"/>
          </w:tcPr>
          <w:p w14:paraId="449D4A1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nuScenes 规划；Waymo Open Motion/Dataset</w:t>
            </w:r>
          </w:p>
        </w:tc>
        <w:tc>
          <w:tcPr>
            <w:tcW w:w="1512" w:type="dxa"/>
          </w:tcPr>
          <w:p w14:paraId="199520C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Gemini 类 MLLM 统一文本空间处理多驾驶任务；导航/状态/输出均自然语言表示；多任务协同训练增益</w:t>
            </w:r>
          </w:p>
        </w:tc>
        <w:tc>
          <w:tcPr>
            <w:tcW w:w="2069" w:type="dxa"/>
          </w:tcPr>
          <w:p w14:paraId="22FB857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navigation instructions 以自然语言写入 prompt（模拟导航 App 路线规划意图）；结合历史动作保证时序一致；强调人类驾驶中「导航定意图+历史定平滑」</w:t>
            </w:r>
          </w:p>
        </w:tc>
        <w:tc>
          <w:tcPr>
            <w:tcW w:w="928" w:type="dxa"/>
          </w:tcPr>
          <w:p w14:paraId="16569A8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https://arxiv.org/abs/2410.23262</w:t>
            </w:r>
          </w:p>
        </w:tc>
      </w:tr>
      <w:tr w14:paraId="2A41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4448907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60" w:type="dxa"/>
          </w:tcPr>
          <w:p w14:paraId="5FA70ED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OpenEMMA</w:t>
            </w:r>
          </w:p>
        </w:tc>
        <w:tc>
          <w:tcPr>
            <w:tcW w:w="919" w:type="dxa"/>
          </w:tcPr>
          <w:p w14:paraId="60B7804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前视图像 + 自车状态（OpenEMMA 基于 EMMA 思路的开源复现）</w:t>
            </w:r>
          </w:p>
        </w:tc>
        <w:tc>
          <w:tcPr>
            <w:tcW w:w="767" w:type="dxa"/>
          </w:tcPr>
          <w:p w14:paraId="1D9AC4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未来 waypoints 文本坐标</w:t>
            </w:r>
          </w:p>
        </w:tc>
        <w:tc>
          <w:tcPr>
            <w:tcW w:w="1233" w:type="dxa"/>
          </w:tcPr>
          <w:p w14:paraId="6D7AB2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nuScenes</w:t>
            </w:r>
          </w:p>
        </w:tc>
        <w:tc>
          <w:tcPr>
            <w:tcW w:w="1512" w:type="dxa"/>
          </w:tcPr>
          <w:p w14:paraId="2314E84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开源 EMMA 路线；CoT 推理链；社区可复现 VLM E2E</w:t>
            </w:r>
          </w:p>
        </w:tc>
        <w:tc>
          <w:tcPr>
            <w:tcW w:w="2069" w:type="dxa"/>
          </w:tcPr>
          <w:p w14:paraId="3129289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跟随 nuScenes 高层命令或文本导航描述；链式推理后输出轨迹</w:t>
            </w:r>
          </w:p>
        </w:tc>
        <w:tc>
          <w:tcPr>
            <w:tcW w:w="928" w:type="dxa"/>
          </w:tcPr>
          <w:p w14:paraId="31700C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https://arxiv.org/abs/2412.15208</w:t>
            </w:r>
          </w:p>
        </w:tc>
      </w:tr>
      <w:tr w14:paraId="4E01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02DB785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60" w:type="dxa"/>
          </w:tcPr>
          <w:p w14:paraId="76C9B45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NL-Instruction VLA</w:t>
            </w:r>
          </w:p>
        </w:tc>
        <w:tc>
          <w:tcPr>
            <w:tcW w:w="919" w:type="dxa"/>
          </w:tcPr>
          <w:p w14:paraId="147F44F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场景图像 + OpenEMMA 基线；自然语言导航/行为指令（doScenes 提示）</w:t>
            </w:r>
          </w:p>
        </w:tc>
        <w:tc>
          <w:tcPr>
            <w:tcW w:w="767" w:type="dxa"/>
          </w:tcPr>
          <w:p w14:paraId="094A23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修改后的轨迹 waypoints</w:t>
            </w:r>
          </w:p>
        </w:tc>
        <w:tc>
          <w:tcPr>
            <w:tcW w:w="1233" w:type="dxa"/>
          </w:tcPr>
          <w:p w14:paraId="77241C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doScenes 基准（基于 nuScenes 场景子集）</w:t>
            </w:r>
          </w:p>
        </w:tc>
        <w:tc>
          <w:tcPr>
            <w:tcW w:w="1512" w:type="dxa"/>
          </w:tcPr>
          <w:p w14:paraId="491B0F7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人在环自然语言修正 OpenEMMA；意图估计模块判断 left/right/straight+速度</w:t>
            </w:r>
          </w:p>
        </w:tc>
        <w:tc>
          <w:tcPr>
            <w:tcW w:w="2069" w:type="dxa"/>
          </w:tcPr>
          <w:p w14:paraId="3FECF32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VLM 意图估计：无历史意图时判断左转/右转/直行及速度；有历史则验证是否仍有效；doScenes 提供场景级导航口语指令</w:t>
            </w:r>
          </w:p>
        </w:tc>
        <w:tc>
          <w:tcPr>
            <w:tcW w:w="928" w:type="dxa"/>
          </w:tcPr>
          <w:p w14:paraId="16556FA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https://arxiv.org/html/2602.04184v1</w:t>
            </w:r>
          </w:p>
        </w:tc>
      </w:tr>
      <w:tr w14:paraId="10FE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237DD70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860" w:type="dxa"/>
          </w:tcPr>
          <w:p w14:paraId="3B8CACE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TAD-E2E</w:t>
            </w:r>
          </w:p>
        </w:tc>
        <w:tc>
          <w:tcPr>
            <w:tcW w:w="919" w:type="dxa"/>
          </w:tcPr>
          <w:p w14:paraId="7835B91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多传感器（大规模真实采集）；含复杂行为与场景</w:t>
            </w:r>
          </w:p>
        </w:tc>
        <w:tc>
          <w:tcPr>
            <w:tcW w:w="767" w:type="dxa"/>
          </w:tcPr>
          <w:p w14:paraId="0700E56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E2E 规划轨迹（沿用 nuScenes 等评测协议）</w:t>
            </w:r>
          </w:p>
        </w:tc>
        <w:tc>
          <w:tcPr>
            <w:tcW w:w="1233" w:type="dxa"/>
          </w:tcPr>
          <w:p w14:paraId="016E3EF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TAD-E2E（规模约为 nuScenes 25×，场景复杂度 1.7×）</w:t>
            </w:r>
          </w:p>
        </w:tc>
        <w:tc>
          <w:tcPr>
            <w:tcW w:w="1512" w:type="dxa"/>
          </w:tcPr>
          <w:p w14:paraId="0E81E6B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超大规模真实 E2E 数据集；证明 nuScenes 上 SOTA 在新集上失效；多模态稀疏 E2E 方法</w:t>
            </w:r>
          </w:p>
        </w:tc>
        <w:tc>
          <w:tcPr>
            <w:tcW w:w="2069" w:type="dxa"/>
          </w:tcPr>
          <w:p w14:paraId="2594935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继承 nuScenes/OpenScene 导航命令定义用于评测对比；强调行为多样性而非新导航协议</w:t>
            </w:r>
          </w:p>
        </w:tc>
        <w:tc>
          <w:tcPr>
            <w:tcW w:w="928" w:type="dxa"/>
          </w:tcPr>
          <w:p w14:paraId="4DCE476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https://openaccess.thecvf.com/content/ICCV2025/html/Liu_TAD-E2E_A_Large-scale_End-to-end_Autonomous_Driving_Dataset_ICCV_2025_paper.html</w:t>
            </w:r>
          </w:p>
        </w:tc>
      </w:tr>
      <w:tr w14:paraId="0CB1B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47C92FE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60" w:type="dxa"/>
          </w:tcPr>
          <w:p w14:paraId="1E7B431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HiDrive</w:t>
            </w:r>
          </w:p>
        </w:tc>
        <w:tc>
          <w:tcPr>
            <w:tcW w:w="919" w:type="dxa"/>
          </w:tcPr>
          <w:p w14:paraId="6950A79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CARLA UE5 仿真感知；330条闭环路由（约150m/条）</w:t>
            </w:r>
          </w:p>
        </w:tc>
        <w:tc>
          <w:tcPr>
            <w:tcW w:w="767" w:type="dxa"/>
          </w:tcPr>
          <w:p w14:paraId="7DF8049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闭环控制轨迹；Route Completion + Legal Score + Ethical Score</w:t>
            </w:r>
          </w:p>
        </w:tc>
        <w:tc>
          <w:tcPr>
            <w:tcW w:w="1233" w:type="dxa"/>
          </w:tcPr>
          <w:p w14:paraId="464876B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HiDrive（30类高级能力，94场景实例，CARLA UE5）</w:t>
            </w:r>
          </w:p>
        </w:tc>
        <w:tc>
          <w:tcPr>
            <w:tcW w:w="1512" w:type="dxa"/>
          </w:tcPr>
          <w:p w14:paraId="3DE6EF2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长尾+法律/伦理推理评测；DS/RC/LS/ES 综合指标；VLA 方法( SimLingo/KnowVal)更鲁棒</w:t>
            </w:r>
          </w:p>
        </w:tc>
        <w:tc>
          <w:tcPr>
            <w:tcW w:w="2069" w:type="dxa"/>
          </w:tcPr>
          <w:p w14:paraId="6B343C2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每条 route 预定义中间路点与场景；RC 衡量路线完成度；不同于离散三命令，强调规则与伦理约束下的导航</w:t>
            </w:r>
          </w:p>
        </w:tc>
        <w:tc>
          <w:tcPr>
            <w:tcW w:w="928" w:type="dxa"/>
          </w:tcPr>
          <w:p w14:paraId="2201341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https://arxiv.org/abs/2605.09972</w:t>
            </w:r>
          </w:p>
        </w:tc>
      </w:tr>
      <w:tr w14:paraId="4DA6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4F88B4E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860" w:type="dxa"/>
          </w:tcPr>
          <w:p w14:paraId="704BBB5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VECTOR-Drive</w:t>
            </w:r>
          </w:p>
        </w:tc>
        <w:tc>
          <w:tcPr>
            <w:tcW w:w="919" w:type="dxa"/>
          </w:tcPr>
          <w:p w14:paraId="76CA51B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前视 RGB；全局目标 prompt G；目标点 P（target point）；高层命令 U（high-level command）；自车状态 S=[v,a,θ,θ̇]</w:t>
            </w:r>
          </w:p>
        </w:tc>
        <w:tc>
          <w:tcPr>
            <w:tcW w:w="767" w:type="dxa"/>
          </w:tcPr>
          <w:p w14:paraId="1423AFA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CoT 推理文本 + 20个路径 waypoint + 10步速度剖面；闭环 Bench2Drive</w:t>
            </w:r>
          </w:p>
        </w:tc>
        <w:tc>
          <w:tcPr>
            <w:tcW w:w="1233" w:type="dxa"/>
          </w:tcPr>
          <w:p w14:paraId="20F39A6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CARLA 自采约300万帧（PDM-lite 专家）；Bench2Drive 220 routes</w:t>
            </w:r>
          </w:p>
        </w:tc>
        <w:tc>
          <w:tcPr>
            <w:tcW w:w="1512" w:type="dxa"/>
          </w:tcPr>
          <w:p w14:paraId="48A1E89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共享注意力+语义路由双专家 FFN（VL Expert / Trajectory Expert）；Flow Matching 规划头；Bench2Drive DS 88.91</w:t>
            </w:r>
          </w:p>
        </w:tc>
        <w:tc>
          <w:tcPr>
            <w:tcW w:w="2069" w:type="dxa"/>
          </w:tcPr>
          <w:p w14:paraId="75122C1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导航条件显式分解：全局目标 G（文本）、高层命令 U、目标点 P 分别 tokenize/MLP 投影为 Z_G, Z_U, Z_P；与视觉、自车、噪声动作 token 交错输入；显式驾驶条件 C_e</w:t>
            </w:r>
          </w:p>
        </w:tc>
        <w:tc>
          <w:tcPr>
            <w:tcW w:w="928" w:type="dxa"/>
          </w:tcPr>
          <w:p w14:paraId="07B8D9B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https://arxiv.org/html/2605.08830v2</w:t>
            </w:r>
          </w:p>
        </w:tc>
      </w:tr>
      <w:tr w14:paraId="73BA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1BDF82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60" w:type="dxa"/>
          </w:tcPr>
          <w:p w14:paraId="388861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Fast-dDrive</w:t>
            </w:r>
          </w:p>
        </w:tc>
        <w:tc>
          <w:tcPr>
            <w:tcW w:w="919" w:type="dxa"/>
          </w:tcPr>
          <w:p w14:paraId="27B7901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RGB 相机（nuScenes 3帧历史前视；WOD-E2E 3前向相机）；ego state；自然语言高层导航命令</w:t>
            </w:r>
          </w:p>
        </w:tc>
        <w:tc>
          <w:tcPr>
            <w:tcW w:w="767" w:type="dxa"/>
          </w:tcPr>
          <w:p w14:paraId="7445A29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结构化 JSON：critical_objects + explanation + future_meta_behavior + trajectory(5 wa</w:t>
            </w:r>
          </w:p>
        </w:tc>
        <w:tc>
          <w:tcPr>
            <w:tcW w:w="1233" w:type="dxa"/>
          </w:tcPr>
          <w:p w14:paraId="669B01D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nuScenes 开环；WOD-E2E 开环（含联合前向三相机变体）</w:t>
            </w:r>
          </w:p>
        </w:tc>
        <w:tc>
          <w:tcPr>
            <w:tcW w:w="1512" w:type="dxa"/>
          </w:tcPr>
          <w:p w14:paraId="47A8071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Block-diffusion VLA 保持因果 perceive→plan；Scaffold Speculative Decoding；多轨迹 rollout 平均降 ADE</w:t>
            </w:r>
          </w:p>
        </w:tc>
        <w:tc>
          <w:tcPr>
            <w:tcW w:w="2069" w:type="dxa"/>
          </w:tcPr>
          <w:p w14:paraId="57E8122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导航命令序列化为 prompt 文本（如 go straight / turn left at next intersection），置于视觉 token 之前；无 HD Map/LiDAR</w:t>
            </w:r>
          </w:p>
        </w:tc>
        <w:tc>
          <w:tcPr>
            <w:tcW w:w="928" w:type="dxa"/>
          </w:tcPr>
          <w:p w14:paraId="0EE2B84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https://arxiv.org/html/2605.23163v2</w:t>
            </w:r>
          </w:p>
        </w:tc>
      </w:tr>
      <w:tr w14:paraId="7B05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46D926F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860" w:type="dxa"/>
          </w:tcPr>
          <w:p w14:paraId="6F8C9FB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HiST-VLA</w:t>
            </w:r>
          </w:p>
        </w:tc>
        <w:tc>
          <w:tcPr>
            <w:tcW w:w="919" w:type="dxa"/>
          </w:tcPr>
          <w:p w14:paraId="34F647C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多模态感知；细粒度 driving commands；自车状态历史（state history prompting）</w:t>
            </w:r>
          </w:p>
        </w:tc>
        <w:tc>
          <w:tcPr>
            <w:tcW w:w="767" w:type="dxa"/>
          </w:tcPr>
          <w:p w14:paraId="7483D84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粗 waypoint → 分层 Transformer 细化轨迹；NAVSIM v2 EPDMS</w:t>
            </w:r>
          </w:p>
        </w:tc>
        <w:tc>
          <w:tcPr>
            <w:tcW w:w="1233" w:type="dxa"/>
          </w:tcPr>
          <w:p w14:paraId="1C02261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NAVSIM v2（Navtest / Navhard pseudo closed-loop）</w:t>
            </w:r>
          </w:p>
        </w:tc>
        <w:tc>
          <w:tcPr>
            <w:tcW w:w="1512" w:type="dxa"/>
          </w:tcPr>
          <w:p w14:paraId="1919634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几何感知+命令历史 prompting；动态 token 稀疏融合；分层规划器+动态潜变量正则；Navtest EPDMS 88.6</w:t>
            </w:r>
          </w:p>
        </w:tc>
        <w:tc>
          <w:tcPr>
            <w:tcW w:w="2069" w:type="dxa"/>
          </w:tcPr>
          <w:p w14:paraId="285F98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将 NAVSIM 离散命令与历史状态一并文本/向量 prompt；规划器通过 dynamic latent regularization 强制语言命令的空间 grounding</w:t>
            </w:r>
          </w:p>
        </w:tc>
        <w:tc>
          <w:tcPr>
            <w:tcW w:w="928" w:type="dxa"/>
          </w:tcPr>
          <w:p w14:paraId="21F8AD8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https://arxiv.org/html/2602.13329</w:t>
            </w:r>
          </w:p>
        </w:tc>
      </w:tr>
      <w:tr w14:paraId="2D5F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01B05CA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60" w:type="dxa"/>
          </w:tcPr>
          <w:p w14:paraId="1364396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LMGenDrive</w:t>
            </w:r>
          </w:p>
        </w:tc>
        <w:tc>
          <w:tcPr>
            <w:tcW w:w="919" w:type="dxa"/>
          </w:tcPr>
          <w:p w14:paraId="4F9D9E3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视觉观测 + 语言 instruction（导航/任务指令）+ action query tokens</w:t>
            </w:r>
          </w:p>
        </w:tc>
        <w:tc>
          <w:tcPr>
            <w:tcW w:w="767" w:type="dxa"/>
          </w:tcPr>
          <w:p w14:paraId="0A41A1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waypoints + instruction 完成标志；PID→油门/刹车/转向；闭环基准</w:t>
            </w:r>
          </w:p>
        </w:tc>
        <w:tc>
          <w:tcPr>
            <w:tcW w:w="1233" w:type="dxa"/>
          </w:tcPr>
          <w:p w14:paraId="40B3EC3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挑战性闭环驾驶基准（论文强调 rare/open-world）</w:t>
            </w:r>
          </w:p>
        </w:tc>
        <w:tc>
          <w:tcPr>
            <w:tcW w:w="1512" w:type="dxa"/>
          </w:tcPr>
          <w:p w14:paraId="2F58CCA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统一 LLM 理解与世界模型视频生成；instruction following 与时空一致性提升</w:t>
            </w:r>
          </w:p>
        </w:tc>
        <w:tc>
          <w:tcPr>
            <w:tcW w:w="2069" w:type="dxa"/>
          </w:tcPr>
          <w:p w14:paraId="2E2A90A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 与视觉 token 共同输入 LLM；action queries 解码为 N 个 waypoint；二元 flag 判断当前指令是否已完成；支持导航意图切换</w:t>
            </w:r>
          </w:p>
        </w:tc>
        <w:tc>
          <w:tcPr>
            <w:tcW w:w="928" w:type="dxa"/>
          </w:tcPr>
          <w:p w14:paraId="5DFCFF8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https://arxiv.org/pdf/2604.08719</w:t>
            </w:r>
          </w:p>
        </w:tc>
      </w:tr>
      <w:tr w14:paraId="2873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11213BD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860" w:type="dxa"/>
          </w:tcPr>
          <w:p w14:paraId="286F85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DriveVLN</w:t>
            </w:r>
          </w:p>
        </w:tc>
        <w:tc>
          <w:tcPr>
            <w:tcW w:w="919" w:type="dxa"/>
          </w:tcPr>
          <w:p w14:paraId="08191AE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环视视觉 + 历史轨迹；简洁自然语言目的地描述（无 HD Map/预定义路线）</w:t>
            </w:r>
          </w:p>
        </w:tc>
        <w:tc>
          <w:tcPr>
            <w:tcW w:w="767" w:type="dxa"/>
          </w:tcPr>
          <w:p w14:paraId="3ADB80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导航动作/轨迹；闭环 CARLA 仿真</w:t>
            </w:r>
          </w:p>
        </w:tc>
        <w:tc>
          <w:tcPr>
            <w:tcW w:w="1233" w:type="dxa"/>
          </w:tcPr>
          <w:p w14:paraId="2BAC3E2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CARLA 重建 200+ 真实路网场景；真实数据 SFT + 仿真 RL</w:t>
            </w:r>
          </w:p>
        </w:tc>
        <w:tc>
          <w:tcPr>
            <w:tcW w:w="1512" w:type="dxa"/>
          </w:tcPr>
          <w:p w14:paraId="1E2164C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将 VLN 扩展到自动驾驶无图场景；依赖标志/地标/文字线索；统一有图与无图语言导航</w:t>
            </w:r>
          </w:p>
        </w:tc>
        <w:tc>
          <w:tcPr>
            <w:tcW w:w="2069" w:type="dxa"/>
          </w:tcPr>
          <w:p w14:paraId="4033AF0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不同于逐步室内指令，输入为目的地级简短描述；模型结合视觉线索（signs, landmarks, text）与历史推断前进方向；无 route graph</w:t>
            </w:r>
          </w:p>
        </w:tc>
        <w:tc>
          <w:tcPr>
            <w:tcW w:w="928" w:type="dxa"/>
          </w:tcPr>
          <w:p w14:paraId="6D4D59C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https://openaccess.thecvf.com/content/CVPR2026/papers/Guo_DriveVLN_Towards_Mapless_Vision-and-Language_Navigation_in_Autonomous_Driving_CVPR_2026_paper.pdf</w:t>
            </w:r>
          </w:p>
        </w:tc>
      </w:tr>
      <w:tr w14:paraId="0037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8" w:type="dxa"/>
          </w:tcPr>
          <w:p w14:paraId="53270FA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60" w:type="dxa"/>
          </w:tcPr>
          <w:p w14:paraId="4A6DEC0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CREStE</w:t>
            </w:r>
          </w:p>
        </w:tc>
        <w:tc>
          <w:tcPr>
            <w:tcW w:w="919" w:type="dxa"/>
          </w:tcPr>
          <w:p w14:paraId="4E0306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环视相机；GPS/目标点（公里级无图导航）；VFM 蒸馏 BEV 表征</w:t>
            </w:r>
          </w:p>
        </w:tc>
        <w:tc>
          <w:tcPr>
            <w:tcW w:w="767" w:type="dxa"/>
          </w:tcPr>
          <w:p w14:paraId="612DC3A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导航代价场 + 轨迹；低干预公里级行驶</w:t>
            </w:r>
          </w:p>
        </w:tc>
        <w:tc>
          <w:tcPr>
            <w:tcW w:w="1233" w:type="dxa"/>
          </w:tcPr>
          <w:p w14:paraId="25551CE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城市/越野/住宅多环境；未见环境 2km 仅 1 次人工干预</w:t>
            </w:r>
          </w:p>
        </w:tc>
        <w:tc>
          <w:tcPr>
            <w:tcW w:w="1512" w:type="dxa"/>
          </w:tcPr>
          <w:p w14:paraId="6DC450B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开放集 BEV 感知蒸馏；反事实 IRL 从轨迹对比学习导航代价；强调 mapless 鲁棒性</w:t>
            </w:r>
          </w:p>
        </w:tc>
        <w:tc>
          <w:tcPr>
            <w:tcW w:w="2069" w:type="dxa"/>
          </w:tcPr>
          <w:p w14:paraId="6A047AC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 HD Map；从有限示范推断 expert-aligned navigation costs；counterfactual 轨迹演示对比关键线索</w:t>
            </w:r>
          </w:p>
        </w:tc>
        <w:tc>
          <w:tcPr>
            <w:tcW w:w="928" w:type="dxa"/>
          </w:tcPr>
          <w:p w14:paraId="464C7D1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https://arxiv.org/abs/2503.03921</w:t>
            </w:r>
          </w:p>
        </w:tc>
      </w:tr>
    </w:tbl>
    <w:p w14:paraId="1E6F72B2"/>
    <w:p w14:paraId="0618657E">
      <w:r>
        <w:t>注：上表为摘要，详见下文各论文展开与导航数据格式附录。</w:t>
      </w:r>
    </w:p>
    <w:p w14:paraId="18AC1ADA">
      <w:pPr>
        <w:pStyle w:val="3"/>
      </w:pPr>
      <w:r>
        <w:t>二、各论文详细说明</w:t>
      </w:r>
    </w:p>
    <w:p w14:paraId="4A04CCD6">
      <w:pPr>
        <w:pStyle w:val="4"/>
      </w:pPr>
      <w:r>
        <w:t>1. WOD-E2E: Waymo Open Dataset for End-to-End Driving in Challenging Long-tail Scenarios</w:t>
      </w:r>
    </w:p>
    <w:p w14:paraId="6C14C25F">
      <w:r>
        <w:t>发表/投稿：CVPR 2026 (2025)</w:t>
      </w:r>
    </w:p>
    <w:p w14:paraId="31792077">
      <w:r>
        <w:t>链接：</w:t>
      </w:r>
      <w:r>
        <w:br w:type="textWrapping"/>
      </w:r>
      <w:r>
        <w:t>• https://arxiv.org/abs/2510.26125</w:t>
      </w:r>
      <w:r>
        <w:br w:type="textWrapping"/>
      </w:r>
      <w:r>
        <w:t>• https://openaccess.thecvf.com/content/CVPR2026/papers/Xu_WOD-E2E_Waymo_Open_Dataset_for_End-to-End_Driving_in_Challenging_Long-tail_CVPR_2026_paper.pdf</w:t>
      </w:r>
      <w:r>
        <w:br w:type="textWrapping"/>
      </w:r>
      <w:r>
        <w:t>• https://waymo.com/open/data/e2e/</w:t>
      </w:r>
    </w:p>
    <w:p w14:paraId="5522A47C">
      <w:pPr>
        <w:pStyle w:val="5"/>
      </w:pPr>
      <w:r>
        <w:t>输入 / 输出</w:t>
      </w:r>
    </w:p>
    <w:p w14:paraId="286A2839">
      <w:r>
        <w:t>输入：8路环视相机图像(10Hz)；过去4秒自车轨迹(4Hz, x,y)；离散导航意图 intent；验证集含人类偏好轨迹评分</w:t>
      </w:r>
    </w:p>
    <w:p w14:paraId="2DC53A23">
      <w:r>
        <w:t>输出：未来5秒自车轨迹 waypoints (x,y, 4Hz)；开环预测</w:t>
      </w:r>
    </w:p>
    <w:p w14:paraId="244A2F75">
      <w:pPr>
        <w:pStyle w:val="5"/>
      </w:pPr>
      <w:r>
        <w:t>数据集</w:t>
      </w:r>
    </w:p>
    <w:p w14:paraId="7FDEC209">
      <w:r>
        <w:t>WOD-E2E（4021段/约12小时，长尾场景&lt;0.03%频率）；基于 Waymo 驾驶日志</w:t>
      </w:r>
    </w:p>
    <w:p w14:paraId="13A738BB">
      <w:pPr>
        <w:pStyle w:val="5"/>
      </w:pPr>
      <w:r>
        <w:t>核心创新点</w:t>
      </w:r>
    </w:p>
    <w:p w14:paraId="172DC649">
      <w:r>
        <w:t>长尾 E2E 基准；Rater Feedback Score(RFS) 人类偏好评测；多相机+路由意图</w:t>
      </w:r>
    </w:p>
    <w:p w14:paraId="4863B887">
      <w:pPr>
        <w:pStyle w:val="5"/>
      </w:pPr>
      <w:r>
        <w:t>导航部分实现</w:t>
      </w:r>
    </w:p>
    <w:p w14:paraId="329EE1E8">
      <w:r>
        <w:t>导航以高层离散命令输入：比较未来10s行驶路线与当前位置，编码为 GO_STRAIGHT/GO_LEFT/GO_RIGHT 枚举，在决策点(路口、匝道)指示期望转向，不包含变道/速度剖面</w:t>
      </w:r>
    </w:p>
    <w:p w14:paraId="5C93C819">
      <w:pPr>
        <w:pStyle w:val="5"/>
      </w:pPr>
      <w:r>
        <w:t>导航相关数据与格式</w:t>
      </w:r>
    </w:p>
    <w:p w14:paraId="38B5ED49">
      <w:r>
        <w:t>Protobuf E2EDFrame.intent (EgoIntent.Intent)；tf.record 存储；训练段20s视频+完整日志</w:t>
      </w:r>
    </w:p>
    <w:p w14:paraId="027C9FD1">
      <w:r>
        <w:rPr>
          <w:b/>
        </w:rPr>
        <w:t>结构化/字段说明：</w:t>
      </w:r>
      <w:r>
        <w:rPr>
          <w:b/>
        </w:rPr>
        <w:br w:type="textWrapping"/>
      </w:r>
      <w:r>
        <w:t>EgoIntent.Intent 枚举（proto2）:</w:t>
      </w:r>
      <w:r>
        <w:br w:type="textWrapping"/>
      </w:r>
      <w:r>
        <w:t xml:space="preserve">  UNKNOWN=0, GO_STRAIGHT=1, GO_LEFT=2, GO_RIGHT=3</w:t>
      </w:r>
      <w:r>
        <w:br w:type="textWrapping"/>
      </w:r>
      <w:r>
        <w:t>E2EDFrame 关键字段:</w:t>
      </w:r>
      <w:r>
        <w:br w:type="textWrapping"/>
      </w:r>
      <w:r>
        <w:t xml:space="preserve">  frame: 8相机JPEG + 内外参</w:t>
      </w:r>
      <w:r>
        <w:br w:type="textWrapping"/>
      </w:r>
      <w:r>
        <w:t xml:space="preserve">  past_states: t∈(-4s,0], 4Hz, pos/vel/accel</w:t>
      </w:r>
      <w:r>
        <w:br w:type="textWrapping"/>
      </w:r>
      <w:r>
        <w:t xml:space="preserve">  future_states: t∈(0,5s], 4Hz, x,y为监督目标</w:t>
      </w:r>
      <w:r>
        <w:br w:type="textWrapping"/>
      </w:r>
      <w:r>
        <w:t xml:space="preserve">  intent: 当前帧导航意图</w:t>
      </w:r>
      <w:r>
        <w:br w:type="textWrapping"/>
      </w:r>
      <w:r>
        <w:t xml:space="preserve">  preference_trajectories: 最多3条带评分[0,10]的候选轨迹（验证集部分帧）</w:t>
      </w:r>
      <w:r>
        <w:br w:type="textWrapping"/>
      </w:r>
      <w:r>
        <w:t>坐标系: 车体坐标，原点在后轴中心，+x前 +y左 +z上</w:t>
      </w:r>
    </w:p>
    <w:p w14:paraId="0BFFE9F8">
      <w:r>
        <w:t>图示说明：论文 Figure 2 展示高层命令与路线分支关系（见 arXiv HTML/PDF）</w:t>
      </w:r>
    </w:p>
    <w:p w14:paraId="39230389">
      <w:r>
        <w:t>————————————————————————————————————————</w:t>
      </w:r>
    </w:p>
    <w:p w14:paraId="53495D08">
      <w:pPr>
        <w:pStyle w:val="4"/>
      </w:pPr>
      <w:r>
        <w:t>2. Closing the Navigation Compliance Gap in End-to-end Autonomous Driving (NaviHydra)</w:t>
      </w:r>
    </w:p>
    <w:p w14:paraId="67552DDA">
      <w:r>
        <w:t>发表/投稿：arXiv 2025 (2025)</w:t>
      </w:r>
    </w:p>
    <w:p w14:paraId="6CC9483B">
      <w:r>
        <w:t>链接：</w:t>
      </w:r>
      <w:r>
        <w:br w:type="textWrapping"/>
      </w:r>
      <w:r>
        <w:t>• https://arxiv.org/abs/2512.10660</w:t>
      </w:r>
      <w:r>
        <w:br w:type="textWrapping"/>
      </w:r>
      <w:r>
        <w:t>• https://arxiv.org/html/2512.10660v2</w:t>
      </w:r>
    </w:p>
    <w:p w14:paraId="43CFC80B">
      <w:pPr>
        <w:pStyle w:val="5"/>
      </w:pPr>
      <w:r>
        <w:t>输入 / 输出</w:t>
      </w:r>
    </w:p>
    <w:p w14:paraId="45862CE8">
      <w:r>
        <w:t>输入：NAVSIM 多相机+LiDAR BEV；自车状态；离散导航命令 C={Turn Left, Go Straight, Turn Right}（可学习 embedding）</w:t>
      </w:r>
    </w:p>
    <w:p w14:paraId="5E974CE6">
      <w:r>
        <w:t>输出：轨迹候选集打分→选最优轨迹；开环+伪闭环 NAVSIM v2</w:t>
      </w:r>
    </w:p>
    <w:p w14:paraId="4791F7F9">
      <w:pPr>
        <w:pStyle w:val="5"/>
      </w:pPr>
      <w:r>
        <w:t>数据集</w:t>
      </w:r>
    </w:p>
    <w:p w14:paraId="57EFA742">
      <w:r>
        <w:t>NavControl（14918路口场景，34268方向样本）；NAVSIM/OpenScene/nuPlan 地图</w:t>
      </w:r>
    </w:p>
    <w:p w14:paraId="5B3112FE">
      <w:pPr>
        <w:pStyle w:val="5"/>
      </w:pPr>
      <w:r>
        <w:t>核心创新点</w:t>
      </w:r>
    </w:p>
    <w:p w14:paraId="63CADAB3">
      <w:r>
        <w:t>揭示导航遵从缺口；NAVI 二元指标+CM 可控性度量；NavControl 多命令对比训练；NaviHydra BEV轨迹聚合+Hydra蒸馏</w:t>
      </w:r>
    </w:p>
    <w:p w14:paraId="4631C6E5">
      <w:pPr>
        <w:pStyle w:val="5"/>
      </w:pPr>
      <w:r>
        <w:t>导航部分实现</w:t>
      </w:r>
    </w:p>
    <w:p w14:paraId="45620BD0">
      <w:r>
        <w:t>导航命令用3个可学习 embedding，经 Squeeze-Excitation 层与分组 BEV 特征融合得 B_nav=SE(B_grouped,c)；轨迹特征也加命令 embedding；离线仿真用替代路线中心线与车道集合 L_route^c 重算 EP/NAVI</w:t>
      </w:r>
    </w:p>
    <w:p w14:paraId="154D29DF">
      <w:pPr>
        <w:pStyle w:val="5"/>
      </w:pPr>
      <w:r>
        <w:t>导航相关数据与格式</w:t>
      </w:r>
    </w:p>
    <w:p w14:paraId="5F014148">
      <w:r>
        <w:t>基于 nuPlan HD Map roadblock 图；为每个路口枚举 Left/Straight/Right 可行方向；Dijkstra 生成替代路线中心线(至80m)；每场景多 command-label 对</w:t>
      </w:r>
    </w:p>
    <w:p w14:paraId="103CD291">
      <w:r>
        <w:rPr>
          <w:b/>
        </w:rPr>
        <w:t>结构化/字段说明：</w:t>
      </w:r>
      <w:r>
        <w:rPr>
          <w:b/>
        </w:rPr>
        <w:br w:type="textWrapping"/>
      </w:r>
      <w:r>
        <w:t>导航命令: Turn Left | Go Straight | Turn Right（与 NAVSIM 一致）</w:t>
      </w:r>
      <w:r>
        <w:br w:type="textWrapping"/>
      </w:r>
      <w:r>
        <w:t>NavControl 构造:</w:t>
      </w:r>
      <w:r>
        <w:br w:type="textWrapping"/>
      </w:r>
      <w:r>
        <w:t xml:space="preserve">  - 从 ego roadblock 向前遍历≤10个 roadblock</w:t>
      </w:r>
      <w:r>
        <w:br w:type="textWrapping"/>
      </w:r>
      <w:r>
        <w:t xml:space="preserve">  - 转向分类: Δθ&gt;π/6→left, Δθ&lt;-π/6→right, 否则 straight</w:t>
      </w:r>
      <w:r>
        <w:br w:type="textWrapping"/>
      </w:r>
      <w:r>
        <w:t xml:space="preserve">  - 路口判定: 至少2个不同方向</w:t>
      </w:r>
      <w:r>
        <w:br w:type="textWrapping"/>
      </w:r>
      <w:r>
        <w:t xml:space="preserve">  - 每场景为每个可行方向 c 生成替代 route centerline + lane set L_route^c</w:t>
      </w:r>
      <w:r>
        <w:br w:type="textWrapping"/>
      </w:r>
      <w:r>
        <w:t>NAVI 指标: 轨迹终点是否落在命令路线车道集合上（0/1）</w:t>
      </w:r>
      <w:r>
        <w:br w:type="textWrapping"/>
      </w:r>
      <w:r>
        <w:t>CM = NAVI × PDM</w:t>
      </w:r>
    </w:p>
    <w:p w14:paraId="0A92A753">
      <w:r>
        <w:t>图示说明：Figure 1 展示替代命令下模型响应；Figure 3 为 NAVI 示意；Figure 4 为 NaviHydra 框架</w:t>
      </w:r>
    </w:p>
    <w:p w14:paraId="62BCDFEB">
      <w:r>
        <w:t>————————————————————————————————————————</w:t>
      </w:r>
    </w:p>
    <w:p w14:paraId="094B5C05">
      <w:pPr>
        <w:pStyle w:val="4"/>
      </w:pPr>
      <w:r>
        <w:t>3. NAVSIM: Data-Driven Non-Reactive Autonomous Vehicle Simulation and Benchmarking</w:t>
      </w:r>
    </w:p>
    <w:p w14:paraId="05A89D16">
      <w:r>
        <w:t>发表/投稿：NeurIPS 2024 (Datasets &amp; Benchmarks) (2024)</w:t>
      </w:r>
    </w:p>
    <w:p w14:paraId="709819DA">
      <w:r>
        <w:t>链接：</w:t>
      </w:r>
      <w:r>
        <w:br w:type="textWrapping"/>
      </w:r>
      <w:r>
        <w:t>• https://arxiv.org/abs/2406.15349</w:t>
      </w:r>
      <w:r>
        <w:br w:type="textWrapping"/>
      </w:r>
      <w:r>
        <w:t>• https://github.com/autonomousvision/navsim</w:t>
      </w:r>
    </w:p>
    <w:p w14:paraId="09B00232">
      <w:pPr>
        <w:pStyle w:val="5"/>
      </w:pPr>
      <w:r>
        <w:t>输入 / 输出</w:t>
      </w:r>
    </w:p>
    <w:p w14:paraId="0C65C70C">
      <w:r>
        <w:t>输入：8相机+LiDAR(可选)；ego pose/velocity/acceleration；离散 driving command(左/直/右/unknown)</w:t>
      </w:r>
    </w:p>
    <w:p w14:paraId="226015C4">
      <w:r>
        <w:t>输出：未来4秒轨迹 (x,y,heading) @10Hz 评估</w:t>
      </w:r>
    </w:p>
    <w:p w14:paraId="111AF4F7">
      <w:pPr>
        <w:pStyle w:val="5"/>
      </w:pPr>
      <w:r>
        <w:t>数据集</w:t>
      </w:r>
    </w:p>
    <w:p w14:paraId="2CD59853">
      <w:r>
        <w:t>OpenScene（nuPlan 2Hz 子采样）；navtrain/navtest/navhard 过滤划分</w:t>
      </w:r>
    </w:p>
    <w:p w14:paraId="030AF2B4">
      <w:pPr>
        <w:pStyle w:val="5"/>
      </w:pPr>
      <w:r>
        <w:t>核心创新点</w:t>
      </w:r>
    </w:p>
    <w:p w14:paraId="1262D82E">
      <w:r>
        <w:t>非反应式数据驱动仿真；PDM Score 分解 NC/DAC/TTC/EP/C；高效开环评测</w:t>
      </w:r>
    </w:p>
    <w:p w14:paraId="32E5DDAA">
      <w:pPr>
        <w:pStyle w:val="5"/>
      </w:pPr>
      <w:r>
        <w:t>导航部分实现</w:t>
      </w:r>
    </w:p>
    <w:p w14:paraId="27056F0F">
      <w:r>
        <w:t>driving command 仅反映期望路线方向(左/直/右)，与障碍物/信号灯解耦；基于 nuPlan 路线规划；作为 EgoStatusMLP/Transfuser 等 agent 的标准导航输入</w:t>
      </w:r>
    </w:p>
    <w:p w14:paraId="52C0A1A1">
      <w:pPr>
        <w:pStyle w:val="5"/>
      </w:pPr>
      <w:r>
        <w:t>导航相关数据与格式</w:t>
      </w:r>
    </w:p>
    <w:p w14:paraId="39661B76">
      <w:r>
        <w:t>AgentInput 含 driving_command 离散量；地图为 nuPlan HD Map（训练可用，部分测试不可用）</w:t>
      </w:r>
    </w:p>
    <w:p w14:paraId="0C470987">
      <w:r>
        <w:rPr>
          <w:b/>
        </w:rPr>
        <w:t>结构化/字段说明：</w:t>
      </w:r>
      <w:r>
        <w:rPr>
          <w:b/>
        </w:rPr>
        <w:br w:type="textWrapping"/>
      </w:r>
      <w:r>
        <w:t>driving_command: 4类</w:t>
      </w:r>
      <w:r>
        <w:br w:type="textWrapping"/>
      </w:r>
      <w:r>
        <w:t xml:space="preserve">  - LEFT (含转弯、变道、急弯)</w:t>
      </w:r>
      <w:r>
        <w:br w:type="textWrapping"/>
      </w:r>
      <w:r>
        <w:t xml:space="preserve">  - STRAIGHT</w:t>
      </w:r>
      <w:r>
        <w:br w:type="textWrapping"/>
      </w:r>
      <w:r>
        <w:t xml:space="preserve">  - RIGHT</w:t>
      </w:r>
      <w:r>
        <w:br w:type="textWrapping"/>
      </w:r>
      <w:r>
        <w:t xml:space="preserve">  - UNKNOWN（训练可过滤）</w:t>
      </w:r>
      <w:r>
        <w:br w:type="textWrapping"/>
      </w:r>
      <w:r>
        <w:t>来源: 期望 route，非 nuScenes 式未来位移启发</w:t>
      </w:r>
      <w:r>
        <w:br w:type="textWrapping"/>
      </w:r>
      <w:r>
        <w:t>输出 Trajectory: BEV poses (x,y,heading) + TrajectorySampling 配置</w:t>
      </w:r>
    </w:p>
    <w:p w14:paraId="421EB04B">
      <w:r>
        <w:t>图示说明：见 NAVSIM 论文架构图与 PDM 仿真流程图</w:t>
      </w:r>
    </w:p>
    <w:p w14:paraId="3AA2BC37">
      <w:r>
        <w:t>————————————————————————————————————————</w:t>
      </w:r>
    </w:p>
    <w:p w14:paraId="15BCEADB">
      <w:pPr>
        <w:pStyle w:val="4"/>
      </w:pPr>
      <w:r>
        <w:t>4. Pseudo-Simulation for Autonomous Driving (NAVSIM v2)</w:t>
      </w:r>
    </w:p>
    <w:p w14:paraId="459F0CDB">
      <w:r>
        <w:t>发表/投稿：CoRL 2025 (2025)</w:t>
      </w:r>
    </w:p>
    <w:p w14:paraId="5731024C">
      <w:r>
        <w:t>链接：</w:t>
      </w:r>
      <w:r>
        <w:br w:type="textWrapping"/>
      </w:r>
      <w:r>
        <w:t>• https://arxiv.org/abs/2506.04218</w:t>
      </w:r>
      <w:r>
        <w:br w:type="textWrapping"/>
      </w:r>
      <w:r>
        <w:t>• https://github.com/autonomousvision/navsim</w:t>
      </w:r>
    </w:p>
    <w:p w14:paraId="151A6EAC">
      <w:pPr>
        <w:pStyle w:val="5"/>
      </w:pPr>
      <w:r>
        <w:t>输入 / 输出</w:t>
      </w:r>
    </w:p>
    <w:p w14:paraId="4D79D5A3">
      <w:r>
        <w:t>输入：同 NAVSIM v1 + Stage2 合成新视角观测(3D Gaussian Splatting)</w:t>
      </w:r>
    </w:p>
    <w:p w14:paraId="2433BD1E">
      <w:r>
        <w:t>输出：轨迹规划；EPDMS 扩展指标(LK, EC, DDC, TLC)</w:t>
      </w:r>
    </w:p>
    <w:p w14:paraId="6C210E11">
      <w:pPr>
        <w:pStyle w:val="5"/>
      </w:pPr>
      <w:r>
        <w:t>数据集</w:t>
      </w:r>
    </w:p>
    <w:p w14:paraId="41B81A32">
      <w:r>
        <w:t>navhard_two_stage；OpenScene test 子集；AGC 2025 挑战赛 private_test</w:t>
      </w:r>
    </w:p>
    <w:p w14:paraId="62F702DE">
      <w:pPr>
        <w:pStyle w:val="5"/>
      </w:pPr>
      <w:r>
        <w:t>核心创新点</w:t>
      </w:r>
    </w:p>
    <w:p w14:paraId="6486C2AE">
      <w:r>
        <w:t>伪闭环两阶段聚合；与真闭环高相关且6×更高效；揭示分布偏移下规划失败</w:t>
      </w:r>
    </w:p>
    <w:p w14:paraId="0FB35493">
      <w:pPr>
        <w:pStyle w:val="5"/>
      </w:pPr>
      <w:r>
        <w:t>导航部分实现</w:t>
      </w:r>
    </w:p>
    <w:p w14:paraId="6AB9B1D6">
      <w:r>
        <w:t>继承 NAVSIM 导航命令与路线；EPDMS 中 LK(车道保持)在路口禁用；EC 比较相邻帧轨迹动力学一致性</w:t>
      </w:r>
    </w:p>
    <w:p w14:paraId="68A2A9F0">
      <w:pPr>
        <w:pStyle w:val="5"/>
      </w:pPr>
      <w:r>
        <w:t>导航相关数据与格式</w:t>
      </w:r>
    </w:p>
    <w:p w14:paraId="5F4CBA96">
      <w:r>
        <w:t>openscene_meta_datas 元数据；合成帧单独下载；导航命令格式同 NAVSIM</w:t>
      </w:r>
    </w:p>
    <w:p w14:paraId="5A61C007">
      <w:r>
        <w:rPr>
          <w:b/>
        </w:rPr>
        <w:t>结构化/字段说明：</w:t>
      </w:r>
      <w:r>
        <w:rPr>
          <w:b/>
        </w:rPr>
        <w:br w:type="textWrapping"/>
      </w:r>
      <w:r>
        <w:t>两阶段评测:</w:t>
      </w:r>
      <w:r>
        <w:br w:type="textWrapping"/>
      </w:r>
      <w:r>
        <w:t xml:space="preserve">  Stage1: 原始观测上的轨迹</w:t>
      </w:r>
      <w:r>
        <w:br w:type="textWrapping"/>
      </w:r>
      <w:r>
        <w:t xml:space="preserve">  Stage2: 合成 novel-view 观测上重评估</w:t>
      </w:r>
      <w:r>
        <w:br w:type="textWrapping"/>
      </w:r>
      <w:r>
        <w:t>指标: NC, DAC, TTC, EP, C, LK, HC, EC, DDC, TLC → EPDMS</w:t>
      </w:r>
      <w:r>
        <w:br w:type="textWrapping"/>
      </w:r>
      <w:r>
        <w:t>导航输入不变: driving_command 左/直/右</w:t>
      </w:r>
    </w:p>
    <w:p w14:paraId="23CCE4DB">
      <w:r>
        <w:t>图示说明：Figure 2 展示 navhard 挑战场景分布</w:t>
      </w:r>
    </w:p>
    <w:p w14:paraId="5E11A293">
      <w:r>
        <w:t>————————————————————————————————————————</w:t>
      </w:r>
    </w:p>
    <w:p w14:paraId="0FB26CA5">
      <w:pPr>
        <w:pStyle w:val="4"/>
      </w:pPr>
      <w:r>
        <w:t>5. SimLingo: Vision-Only Closed-Loop Autonomous Driving with Language-Action Alignment</w:t>
      </w:r>
    </w:p>
    <w:p w14:paraId="0F84E2DF">
      <w:r>
        <w:t>发表/投稿：CVPR 2025 (Highlight) (2025)</w:t>
      </w:r>
    </w:p>
    <w:p w14:paraId="751F8DB5">
      <w:r>
        <w:t>链接：</w:t>
      </w:r>
      <w:r>
        <w:br w:type="textWrapping"/>
      </w:r>
      <w:r>
        <w:t>• https://arxiv.org/abs/2503.09594</w:t>
      </w:r>
      <w:r>
        <w:br w:type="textWrapping"/>
      </w:r>
      <w:r>
        <w:t>• https://openaccess.thecvf.com/content/CVPR2025/html/Renz_SimLingo_Vision-Only_Closed-Loop_Autonomous_Driving_with_Language-Action_Alignment_CVPR_2025_paper.html</w:t>
      </w:r>
      <w:r>
        <w:br w:type="textWrapping"/>
      </w:r>
      <w:r>
        <w:t>• https://github.com/RenzKa/simlingo</w:t>
      </w:r>
    </w:p>
    <w:p w14:paraId="7069C018">
      <w:pPr>
        <w:pStyle w:val="5"/>
      </w:pPr>
      <w:r>
        <w:t>输入 / 输出</w:t>
      </w:r>
    </w:p>
    <w:p w14:paraId="5613B797">
      <w:r>
        <w:t>输入：前视相机；导航: GPS目标点TP(下两个) 或 高层语言命令HLC；车速v；任务提示</w:t>
      </w:r>
    </w:p>
    <w:p w14:paraId="44E8D1CB">
      <w:r>
        <w:t>输出：路径 waypoints + 速度 waypoints；闭环 CARLA LB2.0/Bench2Drive</w:t>
      </w:r>
    </w:p>
    <w:p w14:paraId="0CF22D37">
      <w:pPr>
        <w:pStyle w:val="5"/>
      </w:pPr>
      <w:r>
        <w:t>数据集</w:t>
      </w:r>
    </w:p>
    <w:p w14:paraId="5D80429E">
      <w:r>
        <w:t>CARLA 仿真路线；Bench2Drive 220条路由；HuggingFace 发布语言标注</w:t>
      </w:r>
    </w:p>
    <w:p w14:paraId="0A2CCFC0">
      <w:pPr>
        <w:pStyle w:val="5"/>
      </w:pPr>
      <w:r>
        <w:t>核心创新点</w:t>
      </w:r>
    </w:p>
    <w:p w14:paraId="1E0AEB58">
      <w:r>
        <w:t>Action Dreaming 对齐语言与动作；单 VLM 统一驾驶+VQA+Commentary；CARLA 2024 冠军</w:t>
      </w:r>
    </w:p>
    <w:p w14:paraId="38851578">
      <w:pPr>
        <w:pStyle w:val="5"/>
      </w:pPr>
      <w:r>
        <w:t>导航部分实现</w:t>
      </w:r>
    </w:p>
    <w:p w14:paraId="66DBC7CE">
      <w:r>
        <w:t>训练随机切换 TP 与 HLC；TP 为 GPS 坐标经 MLP→2个 embedding；HLC 如 'turn left' 经 LLM tokenizer；CARLA 路线含中间导航点(最长200m)</w:t>
      </w:r>
    </w:p>
    <w:p w14:paraId="60FD6C32">
      <w:pPr>
        <w:pStyle w:val="5"/>
      </w:pPr>
      <w:r>
        <w:t>导航相关数据与格式</w:t>
      </w:r>
    </w:p>
    <w:p w14:paraId="02261DA6">
      <w:r>
        <w:t>TP: 世界坐标 GPS 下两个目标点；HLC: 自然语言字符串；路线由 CARLA Leaderboard 2.0 定义</w:t>
      </w:r>
    </w:p>
    <w:p w14:paraId="5E3AF1BF">
      <w:r>
        <w:rPr>
          <w:b/>
        </w:rPr>
        <w:t>结构化/字段说明：</w:t>
      </w:r>
      <w:r>
        <w:rPr>
          <w:b/>
        </w:rPr>
        <w:br w:type="textWrapping"/>
      </w:r>
      <w:r>
        <w:t>导航模态 A - Target Points (TP):</w:t>
      </w:r>
      <w:r>
        <w:br w:type="textWrapping"/>
      </w:r>
      <w:r>
        <w:t xml:space="preserve">  下两个 GPS 路点坐标 → MLP → e_nav ∈ R^{2×D}</w:t>
      </w:r>
      <w:r>
        <w:br w:type="textWrapping"/>
      </w:r>
      <w:r>
        <w:t>导航模态 B - High-Level Command (HLC):</w:t>
      </w:r>
      <w:r>
        <w:br w:type="textWrapping"/>
      </w:r>
      <w:r>
        <w:t xml:space="preserve">  文本如 "turn left" → tokenizer → e_nav ∈ R^{N_HLC×D}</w:t>
      </w:r>
      <w:r>
        <w:br w:type="textWrapping"/>
      </w:r>
      <w:r>
        <w:t>全局 prompt 含: 图像token + 导航token + 速度(自然语言) + 任务描述</w:t>
      </w:r>
      <w:r>
        <w:br w:type="textWrapping"/>
      </w:r>
      <w:r>
        <w:t>Action Dreaming: 同场景多指令→多轨迹，学习指令依赖行为</w:t>
      </w:r>
    </w:p>
    <w:p w14:paraId="75E6986A">
      <w:r>
        <w:t>图示说明：Figure 2 架构图含 navigational conditioning 分支</w:t>
      </w:r>
    </w:p>
    <w:p w14:paraId="1ABA99A2">
      <w:r>
        <w:t>————————————————————————————————————————</w:t>
      </w:r>
    </w:p>
    <w:p w14:paraId="27196FD2">
      <w:pPr>
        <w:pStyle w:val="4"/>
      </w:pPr>
      <w:r>
        <w:t>6. OpenDriveVLA: Towards End-to-end Autonomous Driving with Large Vision Language Action Model</w:t>
      </w:r>
    </w:p>
    <w:p w14:paraId="0A126CC2">
      <w:r>
        <w:t>发表/投稿：AAAI 2026 (2025)</w:t>
      </w:r>
    </w:p>
    <w:p w14:paraId="47F27932">
      <w:r>
        <w:t>链接：</w:t>
      </w:r>
      <w:r>
        <w:br w:type="textWrapping"/>
      </w:r>
      <w:r>
        <w:t>• https://arxiv.org/abs/2503.23463</w:t>
      </w:r>
      <w:r>
        <w:br w:type="textWrapping"/>
      </w:r>
      <w:r>
        <w:t>• https://github.com/DriveVLA/OpenDriveVLA</w:t>
      </w:r>
      <w:r>
        <w:br w:type="textWrapping"/>
      </w:r>
      <w:r>
        <w:t>• https://ojs.aaai.org/index.php/AAAI/article/view/38386</w:t>
      </w:r>
    </w:p>
    <w:p w14:paraId="6D926135">
      <w:pPr>
        <w:pStyle w:val="5"/>
      </w:pPr>
      <w:r>
        <w:t>输入 / 输出</w:t>
      </w:r>
    </w:p>
    <w:p w14:paraId="652170FC">
      <w:r>
        <w:t>输入：多视角 2D/3D instance-aware 视觉 token；自车状态 S_ego；驾驶命令 X_dri（文本）</w:t>
      </w:r>
    </w:p>
    <w:p w14:paraId="67665CE7">
      <w:r>
        <w:t>输出：离散 token 化未来 waypoints W_ego={w_t}；开环 nuScenes 规划</w:t>
      </w:r>
    </w:p>
    <w:p w14:paraId="7E619136">
      <w:pPr>
        <w:pStyle w:val="5"/>
      </w:pPr>
      <w:r>
        <w:t>数据集</w:t>
      </w:r>
    </w:p>
    <w:p w14:paraId="3963AFCA">
      <w:r>
        <w:t>nuScenes（标准左/直/右命令 + 地图辅助任务）</w:t>
      </w:r>
    </w:p>
    <w:p w14:paraId="227D1B1A">
      <w:pPr>
        <w:pStyle w:val="5"/>
      </w:pPr>
      <w:r>
        <w:t>核心创新点</w:t>
      </w:r>
    </w:p>
    <w:p w14:paraId="07ABE26B">
      <w:r>
        <w:t>分层视觉-语言对齐(2D+3D)；Agent-Env-Ego 自回归交互解码；指令跟随轨迹规划 SOTA</w:t>
      </w:r>
    </w:p>
    <w:p w14:paraId="7B84C0BE">
      <w:pPr>
        <w:pStyle w:val="5"/>
      </w:pPr>
      <w:r>
        <w:t>导航部分实现</w:t>
      </w:r>
    </w:p>
    <w:p w14:paraId="477F2C07">
      <w:r>
        <w:t>驾驶命令作为文本 token 输入 LLM；与视觉感知 token、自车状态联合自回归生成轨迹 token；支持修改指令(keep forward vs turn right)做可控性验证</w:t>
      </w:r>
    </w:p>
    <w:p w14:paraId="4BFDEE0E">
      <w:pPr>
        <w:pStyle w:val="5"/>
      </w:pPr>
      <w:r>
        <w:t>导航相关数据与格式</w:t>
      </w:r>
    </w:p>
    <w:p w14:paraId="755CB4AC">
      <w:r>
        <w:t>nuScenes 标准三分类命令（未来3s横向位移&gt;2m判定左右）；文本化嵌入 prompt</w:t>
      </w:r>
    </w:p>
    <w:p w14:paraId="3614E2E6">
      <w:r>
        <w:rPr>
          <w:b/>
        </w:rPr>
        <w:t>结构化/字段说明：</w:t>
      </w:r>
      <w:r>
        <w:rPr>
          <w:b/>
        </w:rPr>
        <w:br w:type="textWrapping"/>
      </w:r>
      <w:r>
        <w:t>nuScenes driving command（文本形式）:</w:t>
      </w:r>
      <w:r>
        <w:br w:type="textWrapping"/>
      </w:r>
      <w:r>
        <w:t xml:space="preserve">  - "turn left" / "go straight" / "turn right"（随数据集标签）</w:t>
      </w:r>
      <w:r>
        <w:br w:type="textWrapping"/>
      </w:r>
      <w:r>
        <w:t>自车状态 S_ego: 速度等编码为文本/向量</w:t>
      </w:r>
      <w:r>
        <w:br w:type="textWrapping"/>
      </w:r>
      <w:r>
        <w:t>轨迹: w_t=(x_t,y_t) → Tokenizer → 自回归生成 → Decoder 还原</w:t>
      </w:r>
      <w:r>
        <w:br w:type="textWrapping"/>
      </w:r>
      <w:r>
        <w:t>地图: Map Query Transformer 提取车道/可行驶区域 token v_map（静态结构，非实时导航SDK）</w:t>
      </w:r>
    </w:p>
    <w:p w14:paraId="318CAEE6">
      <w:r>
        <w:t>图示说明：Figure 3 对比同一路口不同驾驶指令下的规划轨迹</w:t>
      </w:r>
    </w:p>
    <w:p w14:paraId="74AF3865">
      <w:r>
        <w:t>————————————————————————————————————————</w:t>
      </w:r>
    </w:p>
    <w:p w14:paraId="50EB5C85">
      <w:pPr>
        <w:pStyle w:val="4"/>
      </w:pPr>
      <w:r>
        <w:t>7. AutoVLA: A Vision-Language-Action Model for End-to-End Autonomous Driving with Adaptive Reasoning and Reinforcement Fine-Tuning</w:t>
      </w:r>
    </w:p>
    <w:p w14:paraId="4B954991">
      <w:r>
        <w:t>发表/投稿：NeurIPS 2025 (2025)</w:t>
      </w:r>
    </w:p>
    <w:p w14:paraId="4BB9FDD0">
      <w:r>
        <w:t>链接：</w:t>
      </w:r>
      <w:r>
        <w:br w:type="textWrapping"/>
      </w:r>
      <w:r>
        <w:t>• https://arxiv.org/abs/2506.13757</w:t>
      </w:r>
      <w:r>
        <w:br w:type="textWrapping"/>
      </w:r>
      <w:r>
        <w:t>• https://neurips.cc/virtual/2025/poster/120167</w:t>
      </w:r>
    </w:p>
    <w:p w14:paraId="45740916">
      <w:pPr>
        <w:pStyle w:val="5"/>
      </w:pPr>
      <w:r>
        <w:t>输入 / 输出</w:t>
      </w:r>
    </w:p>
    <w:p w14:paraId="62F740AB">
      <w:r>
        <w:t>输入：原始视觉输入 + 自然语言指令（含导航/场景描述）</w:t>
      </w:r>
    </w:p>
    <w:p w14:paraId="5952FA89">
      <w:r>
        <w:t>输出：离散化可行动作 token 序列（轨迹）</w:t>
      </w:r>
    </w:p>
    <w:p w14:paraId="565DA868">
      <w:pPr>
        <w:pStyle w:val="5"/>
      </w:pPr>
      <w:r>
        <w:t>数据集</w:t>
      </w:r>
    </w:p>
    <w:p w14:paraId="3DB2A2B1">
      <w:r>
        <w:t>nuPlan, nuScenes, Waymo, CARLA</w:t>
      </w:r>
    </w:p>
    <w:p w14:paraId="52B5CCC6">
      <w:pPr>
        <w:pStyle w:val="5"/>
      </w:pPr>
      <w:r>
        <w:t>核心创新点</w:t>
      </w:r>
    </w:p>
    <w:p w14:paraId="381441E8">
      <w:r>
        <w:t>快思考(仅轨迹)与慢思考(CoT)自适应；GRPO 强化微调；单自回归模型统一推理与动作</w:t>
      </w:r>
    </w:p>
    <w:p w14:paraId="179E7842">
      <w:pPr>
        <w:pStyle w:val="5"/>
      </w:pPr>
      <w:r>
        <w:t>导航部分实现</w:t>
      </w:r>
    </w:p>
    <w:p w14:paraId="69D565F9">
      <w:r>
        <w:t>语言指令作为条件输入；在 nuPlan/Waymo 等基准上与标准导航/路线信息结合训练；简单场景减少冗余推理</w:t>
      </w:r>
    </w:p>
    <w:p w14:paraId="5FE9708B">
      <w:pPr>
        <w:pStyle w:val="5"/>
      </w:pPr>
      <w:r>
        <w:t>导航相关数据与格式</w:t>
      </w:r>
    </w:p>
    <w:p w14:paraId="117B7776">
      <w:r>
        <w:t>依赖各数据集原生导航：nuScenes 三分类命令；nuPlan 路线/命令；Waymo 路由信息</w:t>
      </w:r>
    </w:p>
    <w:p w14:paraId="15B47D43">
      <w:r>
        <w:rPr>
          <w:b/>
        </w:rPr>
        <w:t>结构化/字段说明：</w:t>
      </w:r>
      <w:r>
        <w:rPr>
          <w:b/>
        </w:rPr>
        <w:br w:type="textWrapping"/>
      </w:r>
      <w:r>
        <w:t>输入: 图像 + text instruction（导航与任务说明）</w:t>
      </w:r>
      <w:r>
        <w:br w:type="textWrapping"/>
      </w:r>
      <w:r>
        <w:t>轨迹 tokenization: 连续轨迹→离散动作 token→并入 LM 词表</w:t>
      </w:r>
      <w:r>
        <w:br w:type="textWrapping"/>
      </w:r>
      <w:r>
        <w:t>训练: SFT + GRPO；评测覆盖开环与 CARLA 闭环</w:t>
      </w:r>
    </w:p>
    <w:p w14:paraId="58F2F375">
      <w:r>
        <w:t>图示说明：Figure 1 展示统一推理-动作框架</w:t>
      </w:r>
    </w:p>
    <w:p w14:paraId="348D2A1C">
      <w:r>
        <w:t>————————————————————————————————————————</w:t>
      </w:r>
    </w:p>
    <w:p w14:paraId="4B99D596">
      <w:pPr>
        <w:pStyle w:val="4"/>
      </w:pPr>
      <w:r>
        <w:t>8. EMMA: End-to-End Multimodal Model for Autonomous Driving</w:t>
      </w:r>
    </w:p>
    <w:p w14:paraId="75FDF589">
      <w:r>
        <w:t>发表/投稿：TMLR 2025 (2024-2025)</w:t>
      </w:r>
    </w:p>
    <w:p w14:paraId="48DAF054">
      <w:r>
        <w:t>链接：</w:t>
      </w:r>
      <w:r>
        <w:br w:type="textWrapping"/>
      </w:r>
      <w:r>
        <w:t>• https://arxiv.org/abs/2410.23262</w:t>
      </w:r>
      <w:r>
        <w:br w:type="textWrapping"/>
      </w:r>
      <w:r>
        <w:t>• https://waymo.com/research/emma/</w:t>
      </w:r>
    </w:p>
    <w:p w14:paraId="1357276F">
      <w:pPr>
        <w:pStyle w:val="5"/>
      </w:pPr>
      <w:r>
        <w:t>输入 / 输出</w:t>
      </w:r>
    </w:p>
    <w:p w14:paraId="6E6B5A34">
      <w:r>
        <w:t>输入：相机图像序列；导航指令与自车状态→全部文本化</w:t>
      </w:r>
    </w:p>
    <w:p w14:paraId="34E8AF9C">
      <w:r>
        <w:t>输出：轨迹、3D检测框、道路图元素等（任务相关 prompt）</w:t>
      </w:r>
    </w:p>
    <w:p w14:paraId="75741F14">
      <w:pPr>
        <w:pStyle w:val="5"/>
      </w:pPr>
      <w:r>
        <w:t>数据集</w:t>
      </w:r>
    </w:p>
    <w:p w14:paraId="27F0225C">
      <w:r>
        <w:t>nuScenes 规划；Waymo Open Motion/Dataset</w:t>
      </w:r>
    </w:p>
    <w:p w14:paraId="72B02B5F">
      <w:pPr>
        <w:pStyle w:val="5"/>
      </w:pPr>
      <w:r>
        <w:t>核心创新点</w:t>
      </w:r>
    </w:p>
    <w:p w14:paraId="1F773E2F">
      <w:r>
        <w:t>Gemini 类 MLLM 统一文本空间处理多驾驶任务；导航/状态/输出均自然语言表示；多任务协同训练增益</w:t>
      </w:r>
    </w:p>
    <w:p w14:paraId="3C5E2697">
      <w:pPr>
        <w:pStyle w:val="5"/>
      </w:pPr>
      <w:r>
        <w:t>导航部分实现</w:t>
      </w:r>
    </w:p>
    <w:p w14:paraId="2B16DC31">
      <w:r>
        <w:t>navigation instructions 以自然语言写入 prompt（模拟导航 App 路线规划意图）；结合历史动作保证时序一致；强调人类驾驶中「导航定意图+历史定平滑」</w:t>
      </w:r>
    </w:p>
    <w:p w14:paraId="62C81B44">
      <w:pPr>
        <w:pStyle w:val="5"/>
      </w:pPr>
      <w:r>
        <w:t>导航相关数据与格式</w:t>
      </w:r>
    </w:p>
    <w:p w14:paraId="27AC94A3">
      <w:r>
        <w:t>非结构化文本导航指令（非固定 JSON）；与 ego status 一并文本编码</w:t>
      </w:r>
    </w:p>
    <w:p w14:paraId="76A3F3D1">
      <w:r>
        <w:rPr>
          <w:b/>
        </w:rPr>
        <w:t>结构化/字段说明：</w:t>
      </w:r>
      <w:r>
        <w:rPr>
          <w:b/>
        </w:rPr>
        <w:br w:type="textWrapping"/>
      </w:r>
      <w:r>
        <w:t>示例 prompt 结构（概念）:</w:t>
      </w:r>
      <w:r>
        <w:br w:type="textWrapping"/>
      </w:r>
      <w:r>
        <w:t xml:space="preserve">  [图像 tokens] + "Navigation: ..." + "Ego speed: ..." + 任务提示</w:t>
      </w:r>
      <w:r>
        <w:br w:type="textWrapping"/>
      </w:r>
      <w:r>
        <w:t>输出: 轨迹坐标等也以文本数字序列生成后解析</w:t>
      </w:r>
      <w:r>
        <w:br w:type="textWrapping"/>
      </w:r>
      <w:r>
        <w:t>道路图: road graph elements 作为另一文本任务输出</w:t>
      </w:r>
    </w:p>
    <w:p w14:paraId="6B14BC48">
      <w:r>
        <w:t>图示说明：Waymo EMMA 页面含多任务示意图</w:t>
      </w:r>
    </w:p>
    <w:p w14:paraId="4570309E">
      <w:r>
        <w:t>————————————————————————————————————————</w:t>
      </w:r>
    </w:p>
    <w:p w14:paraId="5FD7D928">
      <w:pPr>
        <w:pStyle w:val="4"/>
      </w:pPr>
      <w:r>
        <w:t>9. OpenEMMA: Open-Source Multimodal Model for End-to-End Autonomous Driving</w:t>
      </w:r>
    </w:p>
    <w:p w14:paraId="06028F95">
      <w:r>
        <w:t>发表/投稿：arXiv 2025 (2025)</w:t>
      </w:r>
    </w:p>
    <w:p w14:paraId="1E89BB9C">
      <w:r>
        <w:t>链接：</w:t>
      </w:r>
      <w:r>
        <w:br w:type="textWrapping"/>
      </w:r>
      <w:r>
        <w:t>• https://arxiv.org/abs/2412.15208</w:t>
      </w:r>
    </w:p>
    <w:p w14:paraId="159DFD00">
      <w:pPr>
        <w:pStyle w:val="5"/>
      </w:pPr>
      <w:r>
        <w:t>输入 / 输出</w:t>
      </w:r>
    </w:p>
    <w:p w14:paraId="7E77B396">
      <w:r>
        <w:t>输入：前视图像 + 自车状态（OpenEMMA 基于 EMMA 思路的开源复现）</w:t>
      </w:r>
    </w:p>
    <w:p w14:paraId="19A2256A">
      <w:r>
        <w:t>输出：未来 waypoints 文本坐标</w:t>
      </w:r>
    </w:p>
    <w:p w14:paraId="55943347">
      <w:pPr>
        <w:pStyle w:val="5"/>
      </w:pPr>
      <w:r>
        <w:t>数据集</w:t>
      </w:r>
    </w:p>
    <w:p w14:paraId="496AD6FA">
      <w:r>
        <w:t>nuScenes</w:t>
      </w:r>
    </w:p>
    <w:p w14:paraId="1A5D2F4B">
      <w:pPr>
        <w:pStyle w:val="5"/>
      </w:pPr>
      <w:r>
        <w:t>核心创新点</w:t>
      </w:r>
    </w:p>
    <w:p w14:paraId="46324297">
      <w:r>
        <w:t>开源 EMMA 路线；CoT 推理链；社区可复现 VLM E2E</w:t>
      </w:r>
    </w:p>
    <w:p w14:paraId="727FAA7F">
      <w:pPr>
        <w:pStyle w:val="5"/>
      </w:pPr>
      <w:r>
        <w:t>导航部分实现</w:t>
      </w:r>
    </w:p>
    <w:p w14:paraId="02BBD155">
      <w:r>
        <w:t>跟随 nuScenes 高层命令或文本导航描述；链式推理后输出轨迹</w:t>
      </w:r>
    </w:p>
    <w:p w14:paraId="17AE4780">
      <w:pPr>
        <w:pStyle w:val="5"/>
      </w:pPr>
      <w:r>
        <w:t>导航相关数据与格式</w:t>
      </w:r>
    </w:p>
    <w:p w14:paraId="3C1F5D40">
      <w:r>
        <w:t>nuScenes 三分类 one-hot 或文本化命令</w:t>
      </w:r>
    </w:p>
    <w:p w14:paraId="656CE56B">
      <w:r>
        <w:rPr>
          <w:b/>
        </w:rPr>
        <w:t>结构化/字段说明：</w:t>
      </w:r>
      <w:r>
        <w:rPr>
          <w:b/>
        </w:rPr>
        <w:br w:type="textWrapping"/>
      </w:r>
      <w:r>
        <w:t>与 EMMA 类似，导航信息进入 language prompt</w:t>
      </w:r>
      <w:r>
        <w:br w:type="textWrapping"/>
      </w:r>
      <w:r>
        <w:t>评测: ADE/FDE 等开环指标</w:t>
      </w:r>
    </w:p>
    <w:p w14:paraId="3A907F4A">
      <w:r>
        <w:t>图示说明：见 arXiv 论文方法图</w:t>
      </w:r>
    </w:p>
    <w:p w14:paraId="04161624">
      <w:r>
        <w:t>————————————————————————————————————————</w:t>
      </w:r>
    </w:p>
    <w:p w14:paraId="7A78997E">
      <w:pPr>
        <w:pStyle w:val="4"/>
      </w:pPr>
      <w:r>
        <w:t>10. Natural Language Instructions for Scene-Responsive Human-in-the-Loop Motion Planning in Autonomous Driving using Vision-Language-Action Models</w:t>
      </w:r>
    </w:p>
    <w:p w14:paraId="7EF69CFE">
      <w:r>
        <w:t>发表/投稿：arXiv 2026 (2026)</w:t>
      </w:r>
    </w:p>
    <w:p w14:paraId="6F43AC98">
      <w:r>
        <w:t>链接：</w:t>
      </w:r>
      <w:r>
        <w:br w:type="textWrapping"/>
      </w:r>
      <w:r>
        <w:t>• https://arxiv.org/html/2602.04184v1</w:t>
      </w:r>
    </w:p>
    <w:p w14:paraId="0A369EDD">
      <w:pPr>
        <w:pStyle w:val="5"/>
      </w:pPr>
      <w:r>
        <w:t>输入 / 输出</w:t>
      </w:r>
    </w:p>
    <w:p w14:paraId="096BE7E4">
      <w:r>
        <w:t>输入：场景图像 + OpenEMMA 基线；自然语言导航/行为指令（doScenes 提示）</w:t>
      </w:r>
    </w:p>
    <w:p w14:paraId="22193371">
      <w:r>
        <w:t>输出：修改后的轨迹 waypoints</w:t>
      </w:r>
    </w:p>
    <w:p w14:paraId="5F47FA43">
      <w:pPr>
        <w:pStyle w:val="5"/>
      </w:pPr>
      <w:r>
        <w:t>数据集</w:t>
      </w:r>
    </w:p>
    <w:p w14:paraId="162B0F50">
      <w:r>
        <w:t>doScenes 基准（基于 nuScenes 场景子集）</w:t>
      </w:r>
    </w:p>
    <w:p w14:paraId="698B2701">
      <w:pPr>
        <w:pStyle w:val="5"/>
      </w:pPr>
      <w:r>
        <w:t>核心创新点</w:t>
      </w:r>
    </w:p>
    <w:p w14:paraId="36E9A9D4">
      <w:r>
        <w:t>人在环自然语言修正 OpenEMMA；意图估计模块判断 left/right/straight+速度</w:t>
      </w:r>
    </w:p>
    <w:p w14:paraId="56E9E328">
      <w:pPr>
        <w:pStyle w:val="5"/>
      </w:pPr>
      <w:r>
        <w:t>导航部分实现</w:t>
      </w:r>
    </w:p>
    <w:p w14:paraId="4568B9F0">
      <w:r>
        <w:t>VLM 意图估计：无历史意图时判断左转/右转/直行及速度；有历史则验证是否仍有效；doScenes 提供场景级导航口语指令</w:t>
      </w:r>
    </w:p>
    <w:p w14:paraId="1AE0EBA8">
      <w:pPr>
        <w:pStyle w:val="5"/>
      </w:pPr>
      <w:r>
        <w:t>导航相关数据与格式</w:t>
      </w:r>
    </w:p>
    <w:p w14:paraId="36082711">
      <w:r>
        <w:t>自然语言字符串指令，非固定枚举；例: 'Stop at the curb...', 'Go straight when the stoplight turns green'</w:t>
      </w:r>
    </w:p>
    <w:p w14:paraId="28840A0A">
      <w:r>
        <w:rPr>
          <w:b/>
        </w:rPr>
        <w:t>结构化/字段说明：</w:t>
      </w:r>
      <w:r>
        <w:rPr>
          <w:b/>
        </w:rPr>
        <w:br w:type="textWrapping"/>
      </w:r>
      <w:r>
        <w:t>导航/意图: 自由文本英文指令</w:t>
      </w:r>
      <w:r>
        <w:br w:type="textWrapping"/>
      </w:r>
      <w:r>
        <w:t>Intent Estimation prompt 输出: turn left | turn right | go straight + speed intent</w:t>
      </w:r>
      <w:r>
        <w:br w:type="textWrapping"/>
      </w:r>
      <w:r>
        <w:t>对比: 无指令 vs 有 doScenes 指令 的 OpenEMMA 轨迹</w:t>
      </w:r>
    </w:p>
    <w:p w14:paraId="1F8CAA6C">
      <w:r>
        <w:t>图示说明：Figure 3 定性对比有/无语言指令的轨迹差异</w:t>
      </w:r>
    </w:p>
    <w:p w14:paraId="1433826B">
      <w:r>
        <w:t>————————————————————————————————————————</w:t>
      </w:r>
    </w:p>
    <w:p w14:paraId="7CAD31A5">
      <w:pPr>
        <w:pStyle w:val="4"/>
      </w:pPr>
      <w:r>
        <w:t>11. TAD-E2E: A Large-scale End-to-end Autonomous Driving Dataset</w:t>
      </w:r>
    </w:p>
    <w:p w14:paraId="053C49C8">
      <w:r>
        <w:t>发表/投稿：ICCV 2025 (2025)</w:t>
      </w:r>
    </w:p>
    <w:p w14:paraId="2FF1EF96">
      <w:r>
        <w:t>链接：</w:t>
      </w:r>
      <w:r>
        <w:br w:type="textWrapping"/>
      </w:r>
      <w:r>
        <w:t>• https://openaccess.thecvf.com/content/ICCV2025/html/Liu_TAD-E2E_A_Large-scale_End-to-end_Autonomous_Driving_Dataset_ICCV_2025_paper.html</w:t>
      </w:r>
    </w:p>
    <w:p w14:paraId="444853FA">
      <w:pPr>
        <w:pStyle w:val="5"/>
      </w:pPr>
      <w:r>
        <w:t>输入 / 输出</w:t>
      </w:r>
    </w:p>
    <w:p w14:paraId="17A8E4B6">
      <w:r>
        <w:t>输入：多传感器（大规模真实采集）；含复杂行为与场景</w:t>
      </w:r>
    </w:p>
    <w:p w14:paraId="537B6926">
      <w:r>
        <w:t>输出：E2E 规划轨迹（沿用 nuScenes 等评测协议）</w:t>
      </w:r>
    </w:p>
    <w:p w14:paraId="15A11990">
      <w:pPr>
        <w:pStyle w:val="5"/>
      </w:pPr>
      <w:r>
        <w:t>数据集</w:t>
      </w:r>
    </w:p>
    <w:p w14:paraId="4049CCC6">
      <w:r>
        <w:t>TAD-E2E（规模约为 nuScenes 25×，场景复杂度 1.7×）</w:t>
      </w:r>
    </w:p>
    <w:p w14:paraId="7C253052">
      <w:pPr>
        <w:pStyle w:val="5"/>
      </w:pPr>
      <w:r>
        <w:t>核心创新点</w:t>
      </w:r>
    </w:p>
    <w:p w14:paraId="2C6AF1FD">
      <w:r>
        <w:t>超大规模真实 E2E 数据集；证明 nuScenes 上 SOTA 在新集上失效；多模态稀疏 E2E 方法</w:t>
      </w:r>
    </w:p>
    <w:p w14:paraId="5C6A796E">
      <w:pPr>
        <w:pStyle w:val="5"/>
      </w:pPr>
      <w:r>
        <w:t>导航部分实现</w:t>
      </w:r>
    </w:p>
    <w:p w14:paraId="15F2AFDA">
      <w:r>
        <w:t>继承 nuScenes/OpenScene 导航命令定义用于评测对比；强调行为多样性而非新导航协议</w:t>
      </w:r>
    </w:p>
    <w:p w14:paraId="30613382">
      <w:pPr>
        <w:pStyle w:val="5"/>
      </w:pPr>
      <w:r>
        <w:t>导航相关数据与格式</w:t>
      </w:r>
    </w:p>
    <w:p w14:paraId="76C6161F">
      <w:r>
        <w:t>与 nuScenes 兼容的 command 标签（左/直/右）；具体发布格式见数据集说明</w:t>
      </w:r>
    </w:p>
    <w:p w14:paraId="626F6FD0">
      <w:r>
        <w:rPr>
          <w:b/>
        </w:rPr>
        <w:t>结构化/字段说明：</w:t>
      </w:r>
      <w:r>
        <w:rPr>
          <w:b/>
        </w:rPr>
        <w:br w:type="textWrapping"/>
      </w:r>
      <w:r>
        <w:t>导航: 遵循 nuScenes 三分类 high-level command 惯例</w:t>
      </w:r>
      <w:r>
        <w:br w:type="textWrapping"/>
      </w:r>
      <w:r>
        <w:t>数据规模: 25× nuScenes；更复杂交互场景</w:t>
      </w:r>
    </w:p>
    <w:p w14:paraId="36D34088">
      <w:r>
        <w:t>图示说明：ICCV 2025 论文统计图展示场景复杂度</w:t>
      </w:r>
    </w:p>
    <w:p w14:paraId="02587323">
      <w:r>
        <w:t>————————————————————————————————————————</w:t>
      </w:r>
    </w:p>
    <w:p w14:paraId="5FC445D6">
      <w:pPr>
        <w:pStyle w:val="4"/>
      </w:pPr>
      <w:r>
        <w:t>12. HiDrive: A Closed-Loop Benchmark for High-Level Autonomous Driving</w:t>
      </w:r>
    </w:p>
    <w:p w14:paraId="153B91F1">
      <w:r>
        <w:t>发表/投稿：arXiv 2026 (2026)</w:t>
      </w:r>
    </w:p>
    <w:p w14:paraId="05EA237A">
      <w:r>
        <w:t>链接：</w:t>
      </w:r>
      <w:r>
        <w:br w:type="textWrapping"/>
      </w:r>
      <w:r>
        <w:t>• https://arxiv.org/abs/2605.09972</w:t>
      </w:r>
      <w:r>
        <w:br w:type="textWrapping"/>
      </w:r>
      <w:r>
        <w:t>• https://github.com/VDIGPKU/HiDrive</w:t>
      </w:r>
    </w:p>
    <w:p w14:paraId="18EB68DE">
      <w:pPr>
        <w:pStyle w:val="5"/>
      </w:pPr>
      <w:r>
        <w:t>输入 / 输出</w:t>
      </w:r>
    </w:p>
    <w:p w14:paraId="59495F67">
      <w:r>
        <w:t>输入：CARLA UE5 仿真感知；330条闭环路由（约150m/条）</w:t>
      </w:r>
    </w:p>
    <w:p w14:paraId="4A6BE7BE">
      <w:r>
        <w:t>输出：闭环控制轨迹；Route Completion + Legal Score + Ethical Score</w:t>
      </w:r>
    </w:p>
    <w:p w14:paraId="29782154">
      <w:pPr>
        <w:pStyle w:val="5"/>
      </w:pPr>
      <w:r>
        <w:t>数据集</w:t>
      </w:r>
    </w:p>
    <w:p w14:paraId="560549D4">
      <w:r>
        <w:t>HiDrive（30类高级能力，94场景实例，CARLA UE5）</w:t>
      </w:r>
    </w:p>
    <w:p w14:paraId="70F3141E">
      <w:pPr>
        <w:pStyle w:val="5"/>
      </w:pPr>
      <w:r>
        <w:t>核心创新点</w:t>
      </w:r>
    </w:p>
    <w:p w14:paraId="165A6A34">
      <w:r>
        <w:t>长尾+法律/伦理推理评测；DS/RC/LS/ES 综合指标；VLA 方法( SimLingo/KnowVal)更鲁棒</w:t>
      </w:r>
    </w:p>
    <w:p w14:paraId="78416D4B">
      <w:pPr>
        <w:pStyle w:val="5"/>
      </w:pPr>
      <w:r>
        <w:t>导航部分实现</w:t>
      </w:r>
    </w:p>
    <w:p w14:paraId="71E1F6A9">
      <w:r>
        <w:t>每条 route 预定义中间路点与场景；RC 衡量路线完成度；不同于离散三命令，强调规则与伦理约束下的导航</w:t>
      </w:r>
    </w:p>
    <w:p w14:paraId="7A898DD3">
      <w:pPr>
        <w:pStyle w:val="5"/>
      </w:pPr>
      <w:r>
        <w:t>导航相关数据与格式</w:t>
      </w:r>
    </w:p>
    <w:p w14:paraId="08A9A623">
      <w:r>
        <w:t>CARLA 路线 XML/配置 + 中间 waypoint；评测侧 route completion 非 JSON 导航 API</w:t>
      </w:r>
    </w:p>
    <w:p w14:paraId="1D2CA2E9">
      <w:r>
        <w:rPr>
          <w:b/>
        </w:rPr>
        <w:t>结构化/字段说明：</w:t>
      </w:r>
      <w:r>
        <w:rPr>
          <w:b/>
        </w:rPr>
        <w:br w:type="textWrapping"/>
      </w:r>
      <w:r>
        <w:t>路由: 330 closed-loop routes, ~150m</w:t>
      </w:r>
      <w:r>
        <w:br w:type="textWrapping"/>
      </w:r>
      <w:r>
        <w:t>指标: DS, RC(Route Completion), LS(Legal), ES(Ethical)</w:t>
      </w:r>
      <w:r>
        <w:br w:type="textWrapping"/>
      </w:r>
      <w:r>
        <w:t>导航体现: 路线完成+交规合规，非单一 turn 枚举文件</w:t>
      </w:r>
    </w:p>
    <w:p w14:paraId="57CBE70C">
      <w:r>
        <w:t>图示说明：GitHub 提供路线与场景分类说明</w:t>
      </w:r>
    </w:p>
    <w:p w14:paraId="5AA073D6">
      <w:r>
        <w:t>————————————————————————————————————————</w:t>
      </w:r>
    </w:p>
    <w:p w14:paraId="315C943C">
      <w:pPr>
        <w:pStyle w:val="4"/>
      </w:pPr>
      <w:r>
        <w:t>13. VECTOR-Drive: Tightly Coupled Vision-Language and Trajectory Expert Routing for End-to-End Autonomous Driving</w:t>
      </w:r>
    </w:p>
    <w:p w14:paraId="3922C6B1">
      <w:r>
        <w:t>发表/投稿：arXiv 2026 (2026)</w:t>
      </w:r>
    </w:p>
    <w:p w14:paraId="19AC4471">
      <w:r>
        <w:t>链接：</w:t>
      </w:r>
      <w:r>
        <w:br w:type="textWrapping"/>
      </w:r>
      <w:r>
        <w:t>• https://arxiv.org/html/2605.08830v2</w:t>
      </w:r>
      <w:r>
        <w:br w:type="textWrapping"/>
      </w:r>
      <w:r>
        <w:t>• https://github.com/InfiniDrive/VECTOR-Drive</w:t>
      </w:r>
    </w:p>
    <w:p w14:paraId="2A689047">
      <w:pPr>
        <w:pStyle w:val="5"/>
      </w:pPr>
      <w:r>
        <w:t>输入 / 输出</w:t>
      </w:r>
    </w:p>
    <w:p w14:paraId="7C85E09C">
      <w:r>
        <w:t>输入：前视 RGB；全局目标 prompt G；目标点 P（target point）；高层命令 U（high-level command）；自车状态 S=[v,a,θ,θ̇]</w:t>
      </w:r>
    </w:p>
    <w:p w14:paraId="2B625907">
      <w:r>
        <w:t>输出：CoT 推理文本 + 20个路径 waypoint + 10步速度剖面；闭环 Bench2Drive</w:t>
      </w:r>
    </w:p>
    <w:p w14:paraId="77E32CF6">
      <w:pPr>
        <w:pStyle w:val="5"/>
      </w:pPr>
      <w:r>
        <w:t>数据集</w:t>
      </w:r>
    </w:p>
    <w:p w14:paraId="2B03B168">
      <w:r>
        <w:t>CARLA 自采约300万帧（PDM-lite 专家）；Bench2Drive 220 routes</w:t>
      </w:r>
    </w:p>
    <w:p w14:paraId="19556CF8">
      <w:pPr>
        <w:pStyle w:val="5"/>
      </w:pPr>
      <w:r>
        <w:t>核心创新点</w:t>
      </w:r>
    </w:p>
    <w:p w14:paraId="3CA4E718">
      <w:r>
        <w:t>共享注意力+语义路由双专家 FFN（VL Expert / Trajectory Expert）；Flow Matching 规划头；Bench2Drive DS 88.91</w:t>
      </w:r>
    </w:p>
    <w:p w14:paraId="02E4763C">
      <w:pPr>
        <w:pStyle w:val="5"/>
      </w:pPr>
      <w:r>
        <w:t>导航部分实现</w:t>
      </w:r>
    </w:p>
    <w:p w14:paraId="788652E4">
      <w:r>
        <w:t>导航条件显式分解：全局目标 G（文本）、高层命令 U、目标点 P 分别 tokenize/MLP 投影为 Z_G, Z_U, Z_P；与视觉、自车、噪声动作 token 交错输入；显式驾驶条件 C_exp = MLP(ego, nav_repr, target_point) 注入 Flow Head</w:t>
      </w:r>
    </w:p>
    <w:p w14:paraId="70B684B9">
      <w:pPr>
        <w:pStyle w:val="5"/>
      </w:pPr>
      <w:r>
        <w:t>导航相关数据与格式</w:t>
      </w:r>
    </w:p>
    <w:p w14:paraId="407C02EF">
      <w:r>
        <w:t>CARLA 路线目标点 + 语言命令；非公开 JSON，训练时与路线绑定</w:t>
      </w:r>
    </w:p>
    <w:p w14:paraId="2C1B804A">
      <w:r>
        <w:rPr>
          <w:b/>
        </w:rPr>
        <w:t>结构化/字段说明：</w:t>
      </w:r>
      <w:r>
        <w:rPr>
          <w:b/>
        </w:rPr>
        <w:br w:type="textWrapping"/>
      </w:r>
      <w:r>
        <w:t>输入导航三元组:</w:t>
      </w:r>
      <w:r>
        <w:br w:type="textWrapping"/>
      </w:r>
      <w:r>
        <w:t xml:space="preserve">  G: global-goal prompt（全局目的地描述，文本 token）</w:t>
      </w:r>
      <w:r>
        <w:br w:type="textWrapping"/>
      </w:r>
      <w:r>
        <w:t xml:space="preserve">  P: target point（2D 目标点坐标 → MLP → Z_P）</w:t>
      </w:r>
      <w:r>
        <w:br w:type="textWrapping"/>
      </w:r>
      <w:r>
        <w:t xml:space="preserve">  U: high-level command（如转向指令，文本 token）</w:t>
      </w:r>
      <w:r>
        <w:br w:type="textWrapping"/>
      </w:r>
      <w:r>
        <w:t>自车: S=[velocity, acceleration, yaw, yaw_rate]</w:t>
      </w:r>
      <w:r>
        <w:br w:type="textWrapping"/>
      </w:r>
      <w:r>
        <w:t>输出路径: 20 waypoints（每米一个，20m 前瞻）</w:t>
      </w:r>
      <w:r>
        <w:br w:type="textWrapping"/>
      </w:r>
      <w:r>
        <w:t>与 SimLingo 类似但同时保留 G+U+P 三种导航模态</w:t>
      </w:r>
    </w:p>
    <w:p w14:paraId="29237A8E">
      <w:r>
        <w:t>图示说明：Figure 2 架构图展示 navigation conditions 与 expert routing</w:t>
      </w:r>
    </w:p>
    <w:p w14:paraId="1067700F">
      <w:r>
        <w:t>————————————————————————————————————————</w:t>
      </w:r>
    </w:p>
    <w:p w14:paraId="495668F0">
      <w:pPr>
        <w:pStyle w:val="4"/>
      </w:pPr>
      <w:r>
        <w:t>14. Fast-dDrive: Efficient Block-Diffusion VLM for Autonomous Driving</w:t>
      </w:r>
    </w:p>
    <w:p w14:paraId="0842B883">
      <w:r>
        <w:t>发表/投稿：arXiv 2026 (2026)</w:t>
      </w:r>
    </w:p>
    <w:p w14:paraId="2A805425">
      <w:r>
        <w:t>链接：</w:t>
      </w:r>
      <w:r>
        <w:br w:type="textWrapping"/>
      </w:r>
      <w:r>
        <w:t>• https://arxiv.org/html/2605.23163v2</w:t>
      </w:r>
    </w:p>
    <w:p w14:paraId="5EC78920">
      <w:pPr>
        <w:pStyle w:val="5"/>
      </w:pPr>
      <w:r>
        <w:t>输入 / 输出</w:t>
      </w:r>
    </w:p>
    <w:p w14:paraId="315F8A36">
      <w:r>
        <w:t>输入：RGB 相机（nuScenes 3帧历史前视；WOD-E2E 3前向相机）；ego state；自然语言高层导航命令</w:t>
      </w:r>
    </w:p>
    <w:p w14:paraId="315F51B1">
      <w:r>
        <w:t>输出：结构化 JSON：critical_objects + explanation + future_meta_behavior + trajectory(5 waypoints/5s)</w:t>
      </w:r>
    </w:p>
    <w:p w14:paraId="32BDAD85">
      <w:pPr>
        <w:pStyle w:val="5"/>
      </w:pPr>
      <w:r>
        <w:t>数据集</w:t>
      </w:r>
    </w:p>
    <w:p w14:paraId="5143007E">
      <w:r>
        <w:t>nuScenes 开环；WOD-E2E 开环（含联合前向三相机变体）</w:t>
      </w:r>
    </w:p>
    <w:p w14:paraId="68EEAD70">
      <w:pPr>
        <w:pStyle w:val="5"/>
      </w:pPr>
      <w:r>
        <w:t>核心创新点</w:t>
      </w:r>
    </w:p>
    <w:p w14:paraId="6B36D8FC">
      <w:r>
        <w:t>Block-diffusion VLA 保持因果 perceive→plan；Scaffold Speculative Decoding；多轨迹 rollout 平均降 ADE</w:t>
      </w:r>
    </w:p>
    <w:p w14:paraId="7C835A71">
      <w:pPr>
        <w:pStyle w:val="5"/>
      </w:pPr>
      <w:r>
        <w:t>导航部分实现</w:t>
      </w:r>
    </w:p>
    <w:p w14:paraId="5D93736F">
      <w:r>
        <w:t>导航命令序列化为 prompt 文本（如 go straight / turn left at next intersection），置于视觉 token 之前；无 HD Map/LiDAR</w:t>
      </w:r>
    </w:p>
    <w:p w14:paraId="3707318E">
      <w:pPr>
        <w:pStyle w:val="5"/>
      </w:pPr>
      <w:r>
        <w:t>导航相关数据与格式</w:t>
      </w:r>
    </w:p>
    <w:p w14:paraId="596A6A58">
      <w:r>
        <w:t>nuScenes/WOD-E2E 标准高层命令→自然语言字符串；输出 trajectory 为 JSON 内 5 个 waypoint 坐标</w:t>
      </w:r>
    </w:p>
    <w:p w14:paraId="75B4B4F8">
      <w:r>
        <w:rPr>
          <w:b/>
        </w:rPr>
        <w:t>结构化/字段说明：</w:t>
      </w:r>
      <w:r>
        <w:rPr>
          <w:b/>
        </w:rPr>
        <w:br w:type="textWrapping"/>
      </w:r>
      <w:r>
        <w:t>条件 prompt 含:</w:t>
      </w:r>
      <w:r>
        <w:br w:type="textWrapping"/>
      </w:r>
      <w:r>
        <w:t xml:space="preserve">  - ego: position, velocity, acceleration, yaw, yaw_rate（ego frame）</w:t>
      </w:r>
      <w:r>
        <w:br w:type="textWrapping"/>
      </w:r>
      <w:r>
        <w:t xml:space="preserve">  - navigation: 自然语言命令字符串</w:t>
      </w:r>
      <w:r>
        <w:br w:type="textWrapping"/>
      </w:r>
      <w:r>
        <w:t>输出 JSON 四段（块扩散按段因果解码）:</w:t>
      </w:r>
      <w:r>
        <w:br w:type="textWrapping"/>
      </w:r>
      <w:r>
        <w:t xml:space="preserve">  critical_objects: 12 个二元检测</w:t>
      </w:r>
      <w:r>
        <w:br w:type="textWrapping"/>
      </w:r>
      <w:r>
        <w:t xml:space="preserve">  explanation: 自由文本推理</w:t>
      </w:r>
      <w:r>
        <w:br w:type="textWrapping"/>
      </w:r>
      <w:r>
        <w:t xml:space="preserve">  future_meta_behavior: 分类动作</w:t>
      </w:r>
      <w:r>
        <w:br w:type="textWrapping"/>
      </w:r>
      <w:r>
        <w:t xml:space="preserve">  trajectory: 5s 内 5 个 waypoint (x,y)</w:t>
      </w:r>
      <w:r>
        <w:br w:type="textWrapping"/>
      </w:r>
      <w:r>
        <w:t>WOD-E2E 评测与 WOD intent 左/直/右 对齐</w:t>
      </w:r>
    </w:p>
    <w:p w14:paraId="73410426">
      <w:r>
        <w:t>图示说明：Figure 4-6 展示 WOD-E2E 定性轨迹与 JSON CoT</w:t>
      </w:r>
    </w:p>
    <w:p w14:paraId="54C7A73D">
      <w:r>
        <w:t>————————————————————————————————————————</w:t>
      </w:r>
    </w:p>
    <w:p w14:paraId="0823BA77">
      <w:pPr>
        <w:pStyle w:val="4"/>
      </w:pPr>
      <w:r>
        <w:t>15. HiST-VLA: A Hierarchical Spatio-Temporal Vision-Language-Action Model for End-to-End Autonomous Driving</w:t>
      </w:r>
    </w:p>
    <w:p w14:paraId="1E7FBAC3">
      <w:r>
        <w:t>发表/投稿：arXiv 2026 (2026)</w:t>
      </w:r>
    </w:p>
    <w:p w14:paraId="504059D8">
      <w:r>
        <w:t>链接：</w:t>
      </w:r>
      <w:r>
        <w:br w:type="textWrapping"/>
      </w:r>
      <w:r>
        <w:t>• https://arxiv.org/html/2602.13329</w:t>
      </w:r>
    </w:p>
    <w:p w14:paraId="6151DD7B">
      <w:pPr>
        <w:pStyle w:val="5"/>
      </w:pPr>
      <w:r>
        <w:t>输入 / 输出</w:t>
      </w:r>
    </w:p>
    <w:p w14:paraId="090237F1">
      <w:r>
        <w:t>输入：多模态感知；细粒度 driving commands；自车状态历史（state history prompting）</w:t>
      </w:r>
    </w:p>
    <w:p w14:paraId="0506CE43">
      <w:r>
        <w:t>输出：粗 waypoint → 分层 Transformer 细化轨迹；NAVSIM v2 EPDMS</w:t>
      </w:r>
    </w:p>
    <w:p w14:paraId="17D89DB4">
      <w:pPr>
        <w:pStyle w:val="5"/>
      </w:pPr>
      <w:r>
        <w:t>数据集</w:t>
      </w:r>
    </w:p>
    <w:p w14:paraId="418E3574">
      <w:r>
        <w:t>NAVSIM v2（Navtest / Navhard pseudo closed-loop）</w:t>
      </w:r>
    </w:p>
    <w:p w14:paraId="61AA4317">
      <w:pPr>
        <w:pStyle w:val="5"/>
      </w:pPr>
      <w:r>
        <w:t>核心创新点</w:t>
      </w:r>
    </w:p>
    <w:p w14:paraId="28578DD3">
      <w:r>
        <w:t>几何感知+命令历史 prompting；动态 token 稀疏融合；分层规划器+动态潜变量正则；Navtest EPDMS 88.6</w:t>
      </w:r>
    </w:p>
    <w:p w14:paraId="6B639E91">
      <w:pPr>
        <w:pStyle w:val="5"/>
      </w:pPr>
      <w:r>
        <w:t>导航部分实现</w:t>
      </w:r>
    </w:p>
    <w:p w14:paraId="31B1F35B">
      <w:r>
        <w:t>将 NAVSIM 离散命令与历史状态一并文本/向量 prompt；规划器通过 dynamic latent regularization 强制语言命令的空间 grounding</w:t>
      </w:r>
    </w:p>
    <w:p w14:paraId="4D755C0F">
      <w:pPr>
        <w:pStyle w:val="5"/>
      </w:pPr>
      <w:r>
        <w:t>导航相关数据与格式</w:t>
      </w:r>
    </w:p>
    <w:p w14:paraId="78DA9F43">
      <w:r>
        <w:t>NAVSIM driving_command（左/直/右）+ ego history；与 OpenScene 元数据一致</w:t>
      </w:r>
    </w:p>
    <w:p w14:paraId="08685981">
      <w:r>
        <w:rPr>
          <w:b/>
        </w:rPr>
        <w:t>结构化/字段说明：</w:t>
      </w:r>
      <w:r>
        <w:rPr>
          <w:b/>
        </w:rPr>
        <w:br w:type="textWrapping"/>
      </w:r>
      <w:r>
        <w:t>导航: fine-grained driving commands（继承 NAVSIM 四分类）</w:t>
      </w:r>
      <w:r>
        <w:br w:type="textWrapping"/>
      </w:r>
      <w:r>
        <w:t>历史: 多帧 ego state 作为 temporal prompt</w:t>
      </w:r>
      <w:r>
        <w:br w:type="textWrapping"/>
      </w:r>
      <w:r>
        <w:t>评测: EPDMS on NAVSIM v2（含 LK, EC, DDC 等）</w:t>
      </w:r>
    </w:p>
    <w:p w14:paraId="0507C4B8">
      <w:r>
        <w:t>图示说明：见论文 hierarchical planner 与 NAVSIM 结果表</w:t>
      </w:r>
    </w:p>
    <w:p w14:paraId="67D42818">
      <w:r>
        <w:t>————————————————————————————————————————</w:t>
      </w:r>
    </w:p>
    <w:p w14:paraId="11B4E5C7">
      <w:pPr>
        <w:pStyle w:val="4"/>
      </w:pPr>
      <w:r>
        <w:t>16. LMGenDrive: Bridging Multimodal Understanding and Generative World Modeling for End-to-End Driving</w:t>
      </w:r>
    </w:p>
    <w:p w14:paraId="3283495A">
      <w:r>
        <w:t>发表/投稿：arXiv 2026 (2026)</w:t>
      </w:r>
    </w:p>
    <w:p w14:paraId="1B830EF7">
      <w:r>
        <w:t>链接：</w:t>
      </w:r>
      <w:r>
        <w:br w:type="textWrapping"/>
      </w:r>
      <w:r>
        <w:t>• https://arxiv.org/pdf/2604.08719</w:t>
      </w:r>
    </w:p>
    <w:p w14:paraId="4B8EC3F1">
      <w:pPr>
        <w:pStyle w:val="5"/>
      </w:pPr>
      <w:r>
        <w:t>输入 / 输出</w:t>
      </w:r>
    </w:p>
    <w:p w14:paraId="6845BA52">
      <w:r>
        <w:t>输入：视觉观测 + 语言 instruction（导航/任务指令）+ action query tokens</w:t>
      </w:r>
    </w:p>
    <w:p w14:paraId="273211D8">
      <w:r>
        <w:t>输出：waypoints + instruction 完成标志；PID→油门/刹车/转向；闭环基准</w:t>
      </w:r>
    </w:p>
    <w:p w14:paraId="5D1458EF">
      <w:pPr>
        <w:pStyle w:val="5"/>
      </w:pPr>
      <w:r>
        <w:t>数据集</w:t>
      </w:r>
    </w:p>
    <w:p w14:paraId="2204E4BF">
      <w:r>
        <w:t>挑战性闭环驾驶基准（论文强调 rare/open-world）</w:t>
      </w:r>
    </w:p>
    <w:p w14:paraId="36EF4ABD">
      <w:pPr>
        <w:pStyle w:val="5"/>
      </w:pPr>
      <w:r>
        <w:t>核心创新点</w:t>
      </w:r>
    </w:p>
    <w:p w14:paraId="56008977">
      <w:r>
        <w:t>统一 LLM 理解与世界模型视频生成；instruction following 与时空一致性提升</w:t>
      </w:r>
    </w:p>
    <w:p w14:paraId="1D9B3068">
      <w:pPr>
        <w:pStyle w:val="5"/>
      </w:pPr>
      <w:r>
        <w:t>导航部分实现</w:t>
      </w:r>
    </w:p>
    <w:p w14:paraId="145CEA0D">
      <w:r>
        <w:t>instruction 与视觉 token 共同输入 LLM；action queries 解码为 N 个 waypoint；二元 flag 判断当前指令是否已完成；支持导航意图切换</w:t>
      </w:r>
    </w:p>
    <w:p w14:paraId="4313F881">
      <w:pPr>
        <w:pStyle w:val="5"/>
      </w:pPr>
      <w:r>
        <w:t>导航相关数据与格式</w:t>
      </w:r>
    </w:p>
    <w:p w14:paraId="15397311">
      <w:r>
        <w:t>自然语言导航/行为指令（非固定枚举）；闭环评测强调 instruction following</w:t>
      </w:r>
    </w:p>
    <w:p w14:paraId="3C55206A">
      <w:r>
        <w:rPr>
          <w:b/>
        </w:rPr>
        <w:t>结构化/字段说明：</w:t>
      </w:r>
      <w:r>
        <w:rPr>
          <w:b/>
        </w:rPr>
        <w:br w:type="textWrapping"/>
      </w:r>
      <w:r>
        <w:t>输入: image tokens + instruction text + learnable action query tokens</w:t>
      </w:r>
      <w:r>
        <w:br w:type="textWrapping"/>
      </w:r>
      <w:r>
        <w:t>输出: N waypoints + binary instruction_completed flag</w:t>
      </w:r>
      <w:r>
        <w:br w:type="textWrapping"/>
      </w:r>
      <w:r>
        <w:t>控制: 双 PID（纵向速度 + 横向航向）→ brake/throttle/steering</w:t>
      </w:r>
    </w:p>
    <w:p w14:paraId="4825E49A">
      <w:r>
        <w:t>图示说明：见论文统一理解-想象框架图</w:t>
      </w:r>
    </w:p>
    <w:p w14:paraId="67B50D7B">
      <w:r>
        <w:t>————————————————————————————————————————</w:t>
      </w:r>
    </w:p>
    <w:p w14:paraId="398FC7B0">
      <w:pPr>
        <w:pStyle w:val="4"/>
      </w:pPr>
      <w:r>
        <w:t>17. DriveVLN: Towards Mapless Vision-and-Language Navigation in Autonomous Driving</w:t>
      </w:r>
    </w:p>
    <w:p w14:paraId="0ED872A3">
      <w:r>
        <w:t>发表/投稿：CVPR 2026 (2026)</w:t>
      </w:r>
    </w:p>
    <w:p w14:paraId="73921240">
      <w:r>
        <w:t>链接：</w:t>
      </w:r>
      <w:r>
        <w:br w:type="textWrapping"/>
      </w:r>
      <w:r>
        <w:t>• https://openaccess.thecvf.com/content/CVPR2026/papers/Guo_DriveVLN_Towards_Mapless_Vision-and-Language_Navigation_in_Autonomous_Driving_CVPR_2026_paper.pdf</w:t>
      </w:r>
      <w:r>
        <w:br w:type="textWrapping"/>
      </w:r>
      <w:r>
        <w:t>• https://cvpr.thecvf.com/virtual/2026/poster/39834</w:t>
      </w:r>
    </w:p>
    <w:p w14:paraId="081D7546">
      <w:pPr>
        <w:pStyle w:val="5"/>
      </w:pPr>
      <w:r>
        <w:t>输入 / 输出</w:t>
      </w:r>
    </w:p>
    <w:p w14:paraId="7ED01A14">
      <w:r>
        <w:t>输入：环视视觉 + 历史轨迹；简洁自然语言目的地描述（无 HD Map/预定义路线）</w:t>
      </w:r>
    </w:p>
    <w:p w14:paraId="1C8AAFC8">
      <w:r>
        <w:t>输出：导航动作/轨迹；闭环 CARLA 仿真</w:t>
      </w:r>
    </w:p>
    <w:p w14:paraId="38221E6C">
      <w:pPr>
        <w:pStyle w:val="5"/>
      </w:pPr>
      <w:r>
        <w:t>数据集</w:t>
      </w:r>
    </w:p>
    <w:p w14:paraId="5E9F74AA">
      <w:r>
        <w:t>CARLA 重建 200+ 真实路网场景；真实数据 SFT + 仿真 RL</w:t>
      </w:r>
    </w:p>
    <w:p w14:paraId="04172A0E">
      <w:pPr>
        <w:pStyle w:val="5"/>
      </w:pPr>
      <w:r>
        <w:t>核心创新点</w:t>
      </w:r>
    </w:p>
    <w:p w14:paraId="0E421E3A">
      <w:r>
        <w:t>将 VLN 扩展到自动驾驶无图场景；依赖标志/地标/文字线索；统一有图与无图语言导航</w:t>
      </w:r>
    </w:p>
    <w:p w14:paraId="6D52B302">
      <w:pPr>
        <w:pStyle w:val="5"/>
      </w:pPr>
      <w:r>
        <w:t>导航部分实现</w:t>
      </w:r>
    </w:p>
    <w:p w14:paraId="78AE22F0">
      <w:r>
        <w:t>不同于逐步室内指令，输入为目的地级简短描述；模型结合视觉线索（signs, landmarks, text）与历史推断前进方向；无 route graph</w:t>
      </w:r>
    </w:p>
    <w:p w14:paraId="2F211236">
      <w:pPr>
        <w:pStyle w:val="5"/>
      </w:pPr>
      <w:r>
        <w:t>导航相关数据与格式</w:t>
      </w:r>
    </w:p>
    <w:p w14:paraId="62687D13">
      <w:r>
        <w:t>语言：目的地描述字符串；仿真：场景级 goal 与 CARLA route 配置；非 nuScenes 式三分类</w:t>
      </w:r>
    </w:p>
    <w:p w14:paraId="1CBE9868">
      <w:r>
        <w:rPr>
          <w:b/>
        </w:rPr>
        <w:t>结构化/字段说明：</w:t>
      </w:r>
      <w:r>
        <w:rPr>
          <w:b/>
        </w:rPr>
        <w:br w:type="textWrapping"/>
      </w:r>
      <w:r>
        <w:t>导航输入: concise natural-language destination description</w:t>
      </w:r>
      <w:r>
        <w:br w:type="textWrapping"/>
      </w:r>
      <w:r>
        <w:t xml:space="preserve">  例: 指向停车场出口、某建筑物等语义目标</w:t>
      </w:r>
      <w:r>
        <w:br w:type="textWrapping"/>
      </w:r>
      <w:r>
        <w:t>无: predefined maps, HD routes, step-by-step VLN 指令</w:t>
      </w:r>
      <w:r>
        <w:br w:type="textWrapping"/>
      </w:r>
      <w:r>
        <w:t>训练: 真实数据监督微调 → CARLA RL 闭环</w:t>
      </w:r>
      <w:r>
        <w:br w:type="textWrapping"/>
      </w:r>
      <w:r>
        <w:t>场景: 200+ scans 重建仿真环境</w:t>
      </w:r>
    </w:p>
    <w:p w14:paraId="694117E4">
      <w:r>
        <w:t>图示说明：CVPR 2026 poster 含任务定义与仿真引擎示意</w:t>
      </w:r>
    </w:p>
    <w:p w14:paraId="1D004E18">
      <w:r>
        <w:t>————————————————————————————————————————</w:t>
      </w:r>
    </w:p>
    <w:p w14:paraId="601315DA">
      <w:pPr>
        <w:pStyle w:val="4"/>
      </w:pPr>
      <w:r>
        <w:t>18. CREStE: Scalable Mapless Navigation with Internet Scale Priors and Counterfactual Guidance</w:t>
      </w:r>
    </w:p>
    <w:p w14:paraId="1830B9C0">
      <w:r>
        <w:t>发表/投稿：arXiv 2025 (2025)</w:t>
      </w:r>
    </w:p>
    <w:p w14:paraId="2455605E">
      <w:r>
        <w:t>链接：</w:t>
      </w:r>
      <w:r>
        <w:br w:type="textWrapping"/>
      </w:r>
      <w:r>
        <w:t>• https://arxiv.org/abs/2503.03921</w:t>
      </w:r>
    </w:p>
    <w:p w14:paraId="6DE40091">
      <w:pPr>
        <w:pStyle w:val="5"/>
      </w:pPr>
      <w:r>
        <w:t>输入 / 输出</w:t>
      </w:r>
    </w:p>
    <w:p w14:paraId="6190F017">
      <w:r>
        <w:t>输入：环视相机；GPS/目标点（公里级无图导航）；VFM 蒸馏 BEV 表征</w:t>
      </w:r>
    </w:p>
    <w:p w14:paraId="48496712">
      <w:r>
        <w:t>输出：导航代价场 + 轨迹；低干预公里级行驶</w:t>
      </w:r>
    </w:p>
    <w:p w14:paraId="261B757C">
      <w:pPr>
        <w:pStyle w:val="5"/>
      </w:pPr>
      <w:r>
        <w:t>数据集</w:t>
      </w:r>
    </w:p>
    <w:p w14:paraId="33195D3F">
      <w:r>
        <w:t>城市/越野/住宅多环境；未见环境 2km 仅 1 次人工干预</w:t>
      </w:r>
    </w:p>
    <w:p w14:paraId="02F008B0">
      <w:pPr>
        <w:pStyle w:val="5"/>
      </w:pPr>
      <w:r>
        <w:t>核心创新点</w:t>
      </w:r>
    </w:p>
    <w:p w14:paraId="34BB2CDE">
      <w:r>
        <w:t>开放集 BEV 感知蒸馏；反事实 IRL 从轨迹对比学习导航代价；强调 mapless 鲁棒性</w:t>
      </w:r>
    </w:p>
    <w:p w14:paraId="4F0D614D">
      <w:pPr>
        <w:pStyle w:val="5"/>
      </w:pPr>
      <w:r>
        <w:t>导航部分实现</w:t>
      </w:r>
    </w:p>
    <w:p w14:paraId="394E1834">
      <w:r>
        <w:t>无 HD Map；从有限示范推断 expert-aligned navigation costs；counterfactual 轨迹演示对比关键线索</w:t>
      </w:r>
    </w:p>
    <w:p w14:paraId="0E6B749C">
      <w:pPr>
        <w:pStyle w:val="5"/>
      </w:pPr>
      <w:r>
        <w:t>导航相关数据与格式</w:t>
      </w:r>
    </w:p>
    <w:p w14:paraId="5AD385B0">
      <w:r>
        <w:t>GPS waypoint 序列；人类示范轨迹；非 JSON 命令而是代价学习</w:t>
      </w:r>
    </w:p>
    <w:p w14:paraId="4773D8A2">
      <w:r>
        <w:rPr>
          <w:b/>
        </w:rPr>
        <w:t>结构化/字段说明：</w:t>
      </w:r>
      <w:r>
        <w:rPr>
          <w:b/>
        </w:rPr>
        <w:br w:type="textWrapping"/>
      </w:r>
      <w:r>
        <w:t>导航: kilometer-scale mapless，GPS goal waypoints</w:t>
      </w:r>
      <w:r>
        <w:br w:type="textWrapping"/>
      </w:r>
      <w:r>
        <w:t>感知: BEV structured representation（VFM distillation）</w:t>
      </w:r>
      <w:r>
        <w:br w:type="textWrapping"/>
      </w:r>
      <w:r>
        <w:t>学习: Counterfactual IRL on trajectory demonstrations</w:t>
      </w:r>
      <w:r>
        <w:br w:type="textWrapping"/>
      </w:r>
      <w:r>
        <w:t>评测: 人工干预次数（70% fewer interventions vs SOTA）</w:t>
      </w:r>
    </w:p>
    <w:p w14:paraId="0938E522">
      <w:r>
        <w:t>图示说明：项目页含长距离无图导航视频</w:t>
      </w:r>
    </w:p>
    <w:p w14:paraId="198E7554">
      <w:r>
        <w:t>————————————————————————————————————————</w:t>
      </w:r>
    </w:p>
    <w:p w14:paraId="3F31F85F">
      <w:pPr>
        <w:pStyle w:val="3"/>
      </w:pPr>
      <w:r>
        <w:t>三、导航数据类型归纳</w:t>
      </w:r>
    </w:p>
    <w:p w14:paraId="729312D5">
      <w:r>
        <w:t>1. 离散三分类命令（最常见）：GO_STRAIGHT / GO_LEFT / GO_RIGHT 或 Turn Left / Go Straight / Turn Right。 来源：WOD-E2E proto、NAVSIM、nuScenes 规划基准。</w:t>
      </w:r>
    </w:p>
    <w:p w14:paraId="07823DCF">
      <w:r>
        <w:t>2. GPS/路点序列：SimLingo 的 Target Points（下两个 GPS 坐标），CARLA 路线中间 waypoint。</w:t>
      </w:r>
    </w:p>
    <w:p w14:paraId="2CF56254">
      <w:r>
        <w:t>3. HD Map 路线图：NavControl/nuPlan roadblock 图 + 中心线 + 车道集合 L_route；OpenDriveVLA 的 map token。</w:t>
      </w:r>
    </w:p>
    <w:p w14:paraId="3A393ABB">
      <w:r>
        <w:t>4. 自然语言导航：EMMA/OpenEMMA/AutoVLA/SimLingo HLC/doScenes 自由文本指令。</w:t>
      </w:r>
    </w:p>
    <w:p w14:paraId="0268CA08">
      <w:r>
        <w:t>5. 二进制导航遵从标签：NAVI（终点是否在命令路线上）、CM（可控性）。</w:t>
      </w:r>
    </w:p>
    <w:p w14:paraId="751463B3">
      <w:pPr>
        <w:pStyle w:val="3"/>
      </w:pPr>
      <w:r>
        <w:t>四、WOD-E2E Proto 完整参考（导航+轨迹）</w:t>
      </w:r>
    </w:p>
    <w:p w14:paraId="49EC907C">
      <w:r>
        <w:t>官方定义见 Waymo Open Dataset GitHub: end_to_end_driving_data.proto</w:t>
      </w:r>
    </w:p>
    <w:p w14:paraId="57482386">
      <w:pPr>
        <w:pStyle w:val="156"/>
      </w:pPr>
      <w:r>
        <w:t>message E2EDFrame {</w:t>
      </w:r>
      <w:r>
        <w:br w:type="textWrapping"/>
      </w:r>
      <w:r>
        <w:t xml:space="preserve">  optional Frame frame;              // 8 cameras, calib, timestamp</w:t>
      </w:r>
      <w:r>
        <w:br w:type="textWrapping"/>
      </w:r>
      <w:r>
        <w:t xml:space="preserve">  optional EgoTrajectoryStates future_states;  // (0,5s] @4Hz</w:t>
      </w:r>
      <w:r>
        <w:br w:type="textWrapping"/>
      </w:r>
      <w:r>
        <w:t xml:space="preserve">  optional EgoTrajectoryStates past_states;    // (-4s,0] @4Hz</w:t>
      </w:r>
      <w:r>
        <w:br w:type="textWrapping"/>
      </w:r>
      <w:r>
        <w:t xml:space="preserve">  optional EgoIntent.Intent intent;  // navigation</w:t>
      </w:r>
      <w:r>
        <w:br w:type="textWrapping"/>
      </w:r>
      <w:r>
        <w:t xml:space="preserve">  repeated EgoTrajectoryStates preference_trajectories; // scores 0-10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message EgoIntent {</w:t>
      </w:r>
      <w:r>
        <w:br w:type="textWrapping"/>
      </w:r>
      <w:r>
        <w:t xml:space="preserve">  enum Intent { UNKNOWN=0; GO_STRAIGHT=1; GO_LEFT=2; GO_RIGHT=3;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message EgoTrajectoryStates {</w:t>
      </w:r>
      <w:r>
        <w:br w:type="textWrapping"/>
      </w:r>
      <w:r>
        <w:t xml:space="preserve">  repeated float pos_x, pos_y, pos_z;  // meters, rear axle origin</w:t>
      </w:r>
      <w:r>
        <w:br w:type="textWrapping"/>
      </w:r>
      <w:r>
        <w:t xml:space="preserve">  repeated float vel_x, vel_y;</w:t>
      </w:r>
      <w:r>
        <w:br w:type="textWrapping"/>
      </w:r>
      <w:r>
        <w:t xml:space="preserve">  repeated float accel_x, accel_y;</w:t>
      </w:r>
      <w:r>
        <w:br w:type="textWrapping"/>
      </w:r>
      <w:r>
        <w:t xml:space="preserve">  optional float preference_score;       // human rater, optional</w:t>
      </w:r>
      <w:r>
        <w:br w:type="textWrapping"/>
      </w:r>
      <w:r>
        <w:t>}</w:t>
      </w:r>
    </w:p>
    <w:p w14:paraId="503132E3">
      <w:pPr>
        <w:pStyle w:val="3"/>
      </w:pPr>
      <w:r>
        <w:t>五、附录：相关综述（非单篇方法，含导航讨论）</w:t>
      </w:r>
    </w:p>
    <w:p w14:paraId="4D5EB52E">
      <w:r>
        <w:t>• A Survey on Vision-Language-Action Models for Autonomous Driving (ICCV 2025 Workshop)</w:t>
      </w:r>
      <w:r>
        <w:br w:type="textWrapping"/>
      </w:r>
      <w:r>
        <w:t xml:space="preserve">  https://openaccess.thecvf.com/content/ICCV2025W/WDFM-AD/papers/Jiang_A_Survey_on_Vision-Language-Action_Models_for_Autonomous_Driving_ICCVW_2025_paper.pdf</w:t>
      </w:r>
    </w:p>
    <w:p w14:paraId="3A1D6D85">
      <w:r>
        <w:t>• Vision-Language-Action Models for Autonomous Driving: Past, Present, and Future (arXiv 2025)</w:t>
      </w:r>
      <w:r>
        <w:br w:type="textWrapping"/>
      </w:r>
      <w:r>
        <w:t xml:space="preserve">  https://arxiv.org/abs/2512.16760</w:t>
      </w:r>
    </w:p>
    <w:p w14:paraId="048056BC">
      <w:pPr>
        <w:pStyle w:val="3"/>
      </w:pPr>
      <w:r>
        <w:t>六、检索与核验说明</w:t>
      </w:r>
    </w:p>
    <w:p w14:paraId="15CC7D6E">
      <w:r>
        <w:t>本报告文献均满足：(1) 端到端驾驶/规划（传感器或仿真感知→轨迹/控制）；(2) 显式包含导航相关输入或导航增强数据集/指标。核验来源：arXiv、OpenAccess CVF、NeurIPS/AAAI 官方页面、Waymo/NAVSIM GitHub 文档。</w:t>
      </w:r>
    </w:p>
    <w:p w14:paraId="6AE1E2BD">
      <w:r>
        <w:t>图片版权归属原作者；本 Word 文档以文字描述论文图示位置，请通过链接打开 PDF/HTML 查看原图（如 WOD-E2E Fig.2 路由命令、NaviHydra Fig.3 NAVI、OpenDriveVLA Fig.3 指令对比等）。</w:t>
      </w:r>
    </w:p>
    <w:p w14:paraId="1C174E1A">
      <w:pPr>
        <w:pStyle w:val="3"/>
      </w:pPr>
      <w:r>
        <w:t>七、附录：论文全称与链接一览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"/>
        <w:gridCol w:w="1149"/>
        <w:gridCol w:w="1004"/>
        <w:gridCol w:w="6337"/>
      </w:tblGrid>
      <w:tr w14:paraId="55C6F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1C6F3910">
            <w:pPr>
              <w:spacing w:after="0" w:line="240" w:lineRule="auto"/>
            </w:pPr>
            <w:r>
              <w:t>序号</w:t>
            </w:r>
          </w:p>
        </w:tc>
        <w:tc>
          <w:tcPr>
            <w:tcW w:w="2160" w:type="dxa"/>
            <w:shd w:val="clear" w:color="auto" w:fill="D9E2F3"/>
          </w:tcPr>
          <w:p w14:paraId="55EB4DC3">
            <w:pPr>
              <w:spacing w:after="0" w:line="240" w:lineRule="auto"/>
            </w:pPr>
            <w:r>
              <w:t>论文全称</w:t>
            </w:r>
          </w:p>
        </w:tc>
        <w:tc>
          <w:tcPr>
            <w:tcW w:w="2160" w:type="dxa"/>
            <w:shd w:val="clear" w:color="auto" w:fill="D9E2F3"/>
          </w:tcPr>
          <w:p w14:paraId="65C831C0">
            <w:pPr>
              <w:spacing w:after="0" w:line="240" w:lineRule="auto"/>
            </w:pPr>
            <w:r>
              <w:t>会议/年份</w:t>
            </w:r>
          </w:p>
        </w:tc>
        <w:tc>
          <w:tcPr>
            <w:tcW w:w="2160" w:type="dxa"/>
            <w:shd w:val="clear" w:color="auto" w:fill="D9E2F3"/>
          </w:tcPr>
          <w:p w14:paraId="35722FFD">
            <w:pPr>
              <w:spacing w:after="0" w:line="240" w:lineRule="auto"/>
            </w:pPr>
            <w:r>
              <w:t>主链接</w:t>
            </w:r>
          </w:p>
        </w:tc>
      </w:tr>
      <w:tr w14:paraId="7ACD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ED70A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C611356">
            <w:pPr>
              <w:spacing w:after="0" w:line="240" w:lineRule="auto"/>
            </w:pPr>
            <w:r>
              <w:t>WOD-E2E: Waymo Open Dataset for End-to-End Driving in Challenging Long-tail Scenarios</w:t>
            </w:r>
          </w:p>
        </w:tc>
        <w:tc>
          <w:tcPr>
            <w:tcW w:w="2160" w:type="dxa"/>
          </w:tcPr>
          <w:p w14:paraId="7E984EB3">
            <w:pPr>
              <w:spacing w:after="0" w:line="240" w:lineRule="auto"/>
            </w:pPr>
            <w:r>
              <w:t>CVPR 2026 (2025)</w:t>
            </w:r>
          </w:p>
        </w:tc>
        <w:tc>
          <w:tcPr>
            <w:tcW w:w="2160" w:type="dxa"/>
          </w:tcPr>
          <w:p w14:paraId="09AC5B29">
            <w:pPr>
              <w:spacing w:after="0" w:line="240" w:lineRule="auto"/>
            </w:pPr>
            <w:r>
              <w:t>https://arxiv.org/abs/2510.26125</w:t>
            </w:r>
          </w:p>
        </w:tc>
      </w:tr>
      <w:tr w14:paraId="7E2B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0EB53F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E95B715">
            <w:pPr>
              <w:spacing w:after="0" w:line="240" w:lineRule="auto"/>
            </w:pPr>
            <w:r>
              <w:t>Closing the Navigation Compliance Gap in End-to-end Autonomous Driving (NaviHydra)</w:t>
            </w:r>
          </w:p>
        </w:tc>
        <w:tc>
          <w:tcPr>
            <w:tcW w:w="2160" w:type="dxa"/>
          </w:tcPr>
          <w:p w14:paraId="60E64118">
            <w:pPr>
              <w:spacing w:after="0" w:line="240" w:lineRule="auto"/>
            </w:pPr>
            <w:r>
              <w:t>arXiv 2025 (2025)</w:t>
            </w:r>
          </w:p>
        </w:tc>
        <w:tc>
          <w:tcPr>
            <w:tcW w:w="2160" w:type="dxa"/>
          </w:tcPr>
          <w:p w14:paraId="30112AC8">
            <w:pPr>
              <w:spacing w:after="0" w:line="240" w:lineRule="auto"/>
            </w:pPr>
            <w:r>
              <w:t>https://arxiv.org/abs/2512.10660</w:t>
            </w:r>
          </w:p>
        </w:tc>
      </w:tr>
      <w:tr w14:paraId="7D2D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E5808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DDDFA39">
            <w:pPr>
              <w:spacing w:after="0" w:line="240" w:lineRule="auto"/>
            </w:pPr>
            <w:r>
              <w:t>NAVSIM: Data-Driven Non-Reactive Autonomous Vehicle Simulation and Benchmarking</w:t>
            </w:r>
          </w:p>
        </w:tc>
        <w:tc>
          <w:tcPr>
            <w:tcW w:w="2160" w:type="dxa"/>
          </w:tcPr>
          <w:p w14:paraId="7C3F3D90">
            <w:pPr>
              <w:spacing w:after="0" w:line="240" w:lineRule="auto"/>
            </w:pPr>
            <w:r>
              <w:t>NeurIPS 2024 (Datasets &amp; Benchmarks) (2024)</w:t>
            </w:r>
          </w:p>
        </w:tc>
        <w:tc>
          <w:tcPr>
            <w:tcW w:w="2160" w:type="dxa"/>
          </w:tcPr>
          <w:p w14:paraId="3F2D4222">
            <w:pPr>
              <w:spacing w:after="0" w:line="240" w:lineRule="auto"/>
            </w:pPr>
            <w:r>
              <w:t>https://arxiv.org/abs/2406.15349</w:t>
            </w:r>
          </w:p>
        </w:tc>
      </w:tr>
      <w:tr w14:paraId="1B8F6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5A392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736DB435">
            <w:pPr>
              <w:spacing w:after="0" w:line="240" w:lineRule="auto"/>
            </w:pPr>
            <w:r>
              <w:t>Pseudo-Simulation for Autonomous Driving (NAVSIM v2)</w:t>
            </w:r>
          </w:p>
        </w:tc>
        <w:tc>
          <w:tcPr>
            <w:tcW w:w="2160" w:type="dxa"/>
          </w:tcPr>
          <w:p w14:paraId="61083D5A">
            <w:pPr>
              <w:spacing w:after="0" w:line="240" w:lineRule="auto"/>
            </w:pPr>
            <w:r>
              <w:t>CoRL 2025 (2025)</w:t>
            </w:r>
          </w:p>
        </w:tc>
        <w:tc>
          <w:tcPr>
            <w:tcW w:w="2160" w:type="dxa"/>
          </w:tcPr>
          <w:p w14:paraId="6702CB30">
            <w:pPr>
              <w:spacing w:after="0" w:line="240" w:lineRule="auto"/>
            </w:pPr>
            <w:r>
              <w:t>https://arxiv.org/abs/2506.04218</w:t>
            </w:r>
          </w:p>
        </w:tc>
      </w:tr>
      <w:tr w14:paraId="49554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09CE0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50D7FD5A">
            <w:pPr>
              <w:spacing w:after="0" w:line="240" w:lineRule="auto"/>
            </w:pPr>
            <w:r>
              <w:t>SimLingo: Vision-Only Closed-Loop Autonomous Driving with Language-Action Alignment</w:t>
            </w:r>
          </w:p>
        </w:tc>
        <w:tc>
          <w:tcPr>
            <w:tcW w:w="2160" w:type="dxa"/>
          </w:tcPr>
          <w:p w14:paraId="5F574BF6">
            <w:pPr>
              <w:spacing w:after="0" w:line="240" w:lineRule="auto"/>
            </w:pPr>
            <w:r>
              <w:t>CVPR 2025 (Highlight) (2025)</w:t>
            </w:r>
          </w:p>
        </w:tc>
        <w:tc>
          <w:tcPr>
            <w:tcW w:w="2160" w:type="dxa"/>
          </w:tcPr>
          <w:p w14:paraId="535A968D">
            <w:pPr>
              <w:spacing w:after="0" w:line="240" w:lineRule="auto"/>
            </w:pPr>
            <w:r>
              <w:t>https://arxiv.org/abs/2503.09594</w:t>
            </w:r>
          </w:p>
        </w:tc>
      </w:tr>
      <w:tr w14:paraId="3387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2599610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5604E892">
            <w:pPr>
              <w:spacing w:after="0" w:line="240" w:lineRule="auto"/>
            </w:pPr>
            <w:r>
              <w:t>OpenDriveVLA: Towards End-to-end Autonomous Driving with Large Vision Language Action Model</w:t>
            </w:r>
          </w:p>
        </w:tc>
        <w:tc>
          <w:tcPr>
            <w:tcW w:w="2160" w:type="dxa"/>
          </w:tcPr>
          <w:p w14:paraId="7D5088D1">
            <w:pPr>
              <w:spacing w:after="0" w:line="240" w:lineRule="auto"/>
            </w:pPr>
            <w:r>
              <w:t>AAAI 2026 (2025)</w:t>
            </w:r>
          </w:p>
        </w:tc>
        <w:tc>
          <w:tcPr>
            <w:tcW w:w="2160" w:type="dxa"/>
          </w:tcPr>
          <w:p w14:paraId="34717038">
            <w:pPr>
              <w:spacing w:after="0" w:line="240" w:lineRule="auto"/>
            </w:pPr>
            <w:r>
              <w:t>https://arxiv.org/abs/2503.23463</w:t>
            </w:r>
          </w:p>
        </w:tc>
      </w:tr>
      <w:tr w14:paraId="7745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8DF34F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4604D094">
            <w:pPr>
              <w:spacing w:after="0" w:line="240" w:lineRule="auto"/>
            </w:pPr>
            <w:r>
              <w:t>AutoVLA: A Vision-Language-Action Model for End-to-End Autonomous Driving with Adaptive Reasoning and Reinforcement Fine-Tuning</w:t>
            </w:r>
          </w:p>
        </w:tc>
        <w:tc>
          <w:tcPr>
            <w:tcW w:w="2160" w:type="dxa"/>
          </w:tcPr>
          <w:p w14:paraId="2DFE94F2">
            <w:pPr>
              <w:spacing w:after="0" w:line="240" w:lineRule="auto"/>
            </w:pPr>
            <w:r>
              <w:t>NeurIPS 2025 (2025)</w:t>
            </w:r>
          </w:p>
        </w:tc>
        <w:tc>
          <w:tcPr>
            <w:tcW w:w="2160" w:type="dxa"/>
          </w:tcPr>
          <w:p w14:paraId="4DB1A5BF">
            <w:pPr>
              <w:spacing w:after="0" w:line="240" w:lineRule="auto"/>
            </w:pPr>
            <w:r>
              <w:t>https://arxiv.org/abs/2506.13757</w:t>
            </w:r>
          </w:p>
        </w:tc>
      </w:tr>
      <w:tr w14:paraId="6D9A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FA0082">
            <w:pPr>
              <w:spacing w:after="0" w:line="240" w:lineRule="auto"/>
            </w:pPr>
            <w:r>
              <w:t>8</w:t>
            </w:r>
          </w:p>
        </w:tc>
        <w:tc>
          <w:tcPr>
            <w:tcW w:w="2160" w:type="dxa"/>
          </w:tcPr>
          <w:p w14:paraId="7F0EF3B2">
            <w:pPr>
              <w:spacing w:after="0" w:line="240" w:lineRule="auto"/>
            </w:pPr>
            <w:r>
              <w:t>EMMA: End-to-End Multimodal Model for Autonomous Driving</w:t>
            </w:r>
          </w:p>
        </w:tc>
        <w:tc>
          <w:tcPr>
            <w:tcW w:w="2160" w:type="dxa"/>
          </w:tcPr>
          <w:p w14:paraId="3718AA79">
            <w:pPr>
              <w:spacing w:after="0" w:line="240" w:lineRule="auto"/>
            </w:pPr>
            <w:r>
              <w:t>TMLR 2025 (2024-2025)</w:t>
            </w:r>
          </w:p>
        </w:tc>
        <w:tc>
          <w:tcPr>
            <w:tcW w:w="2160" w:type="dxa"/>
          </w:tcPr>
          <w:p w14:paraId="1E096C10">
            <w:pPr>
              <w:spacing w:after="0" w:line="240" w:lineRule="auto"/>
            </w:pPr>
            <w:r>
              <w:t>https://arxiv.org/abs/2410.23262</w:t>
            </w:r>
          </w:p>
        </w:tc>
      </w:tr>
      <w:tr w14:paraId="4B45A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67B9FF">
            <w:pPr>
              <w:spacing w:after="0" w:line="240" w:lineRule="auto"/>
            </w:pPr>
            <w:r>
              <w:t>9</w:t>
            </w:r>
          </w:p>
        </w:tc>
        <w:tc>
          <w:tcPr>
            <w:tcW w:w="2160" w:type="dxa"/>
          </w:tcPr>
          <w:p w14:paraId="75F04840">
            <w:pPr>
              <w:spacing w:after="0" w:line="240" w:lineRule="auto"/>
            </w:pPr>
            <w:r>
              <w:t>OpenEMMA: Open-Source Multimodal Model for End-to-End Autonomous Driving</w:t>
            </w:r>
          </w:p>
        </w:tc>
        <w:tc>
          <w:tcPr>
            <w:tcW w:w="2160" w:type="dxa"/>
          </w:tcPr>
          <w:p w14:paraId="66C1D985">
            <w:pPr>
              <w:spacing w:after="0" w:line="240" w:lineRule="auto"/>
            </w:pPr>
            <w:r>
              <w:t>arXiv 2025 (2025)</w:t>
            </w:r>
          </w:p>
        </w:tc>
        <w:tc>
          <w:tcPr>
            <w:tcW w:w="2160" w:type="dxa"/>
          </w:tcPr>
          <w:p w14:paraId="2038954A">
            <w:pPr>
              <w:spacing w:after="0" w:line="240" w:lineRule="auto"/>
            </w:pPr>
            <w:r>
              <w:t>https://arxiv.org/abs/2412.15208</w:t>
            </w:r>
          </w:p>
        </w:tc>
      </w:tr>
      <w:tr w14:paraId="2605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6AD170">
            <w:pPr>
              <w:spacing w:after="0" w:line="240" w:lineRule="auto"/>
            </w:pPr>
            <w:r>
              <w:t>10</w:t>
            </w:r>
          </w:p>
        </w:tc>
        <w:tc>
          <w:tcPr>
            <w:tcW w:w="2160" w:type="dxa"/>
          </w:tcPr>
          <w:p w14:paraId="1D35103D">
            <w:pPr>
              <w:spacing w:after="0" w:line="240" w:lineRule="auto"/>
            </w:pPr>
            <w:r>
              <w:t>Natural Language Instructions for Scene-Responsive Human-in-the-Loop Motion Planning in Autonomous Driving using Vision-Language-Action Models</w:t>
            </w:r>
          </w:p>
        </w:tc>
        <w:tc>
          <w:tcPr>
            <w:tcW w:w="2160" w:type="dxa"/>
          </w:tcPr>
          <w:p w14:paraId="60B781D2">
            <w:pPr>
              <w:spacing w:after="0" w:line="240" w:lineRule="auto"/>
            </w:pPr>
            <w:r>
              <w:t>arXiv 2026 (2026)</w:t>
            </w:r>
          </w:p>
        </w:tc>
        <w:tc>
          <w:tcPr>
            <w:tcW w:w="2160" w:type="dxa"/>
          </w:tcPr>
          <w:p w14:paraId="3D23CC70">
            <w:pPr>
              <w:spacing w:after="0" w:line="240" w:lineRule="auto"/>
            </w:pPr>
            <w:r>
              <w:t>https://arxiv.org/html/2602.04184v1</w:t>
            </w:r>
          </w:p>
        </w:tc>
      </w:tr>
      <w:tr w14:paraId="2FA7F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A5FC95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12AD4744">
            <w:pPr>
              <w:spacing w:after="0" w:line="240" w:lineRule="auto"/>
            </w:pPr>
            <w:r>
              <w:t>TAD-E2E: A Large-scale End-to-end Autonomous Driving Dataset</w:t>
            </w:r>
          </w:p>
        </w:tc>
        <w:tc>
          <w:tcPr>
            <w:tcW w:w="2160" w:type="dxa"/>
          </w:tcPr>
          <w:p w14:paraId="1FED0718">
            <w:pPr>
              <w:spacing w:after="0" w:line="240" w:lineRule="auto"/>
            </w:pPr>
            <w:r>
              <w:t>ICCV 2025 (2025)</w:t>
            </w:r>
          </w:p>
        </w:tc>
        <w:tc>
          <w:tcPr>
            <w:tcW w:w="2160" w:type="dxa"/>
          </w:tcPr>
          <w:p w14:paraId="339CDDAB">
            <w:pPr>
              <w:spacing w:after="0" w:line="240" w:lineRule="auto"/>
            </w:pPr>
            <w:r>
              <w:t>https://openaccess.thecvf.com/content/ICCV2025/html/Liu_TAD-E2E_A_Large-scale_End-to-end_Autonomous_Driving_Dataset_ICCV_2025_paper.html</w:t>
            </w:r>
          </w:p>
        </w:tc>
      </w:tr>
      <w:tr w14:paraId="00B0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A5FCCE">
            <w:pPr>
              <w:spacing w:after="0" w:line="240" w:lineRule="auto"/>
            </w:pPr>
            <w:r>
              <w:t>12</w:t>
            </w:r>
          </w:p>
        </w:tc>
        <w:tc>
          <w:tcPr>
            <w:tcW w:w="2160" w:type="dxa"/>
          </w:tcPr>
          <w:p w14:paraId="6502FF6F">
            <w:pPr>
              <w:spacing w:after="0" w:line="240" w:lineRule="auto"/>
            </w:pPr>
            <w:r>
              <w:t>HiDrive: A Closed-Loop Benchmark for High-Level Autonomous Driving</w:t>
            </w:r>
          </w:p>
        </w:tc>
        <w:tc>
          <w:tcPr>
            <w:tcW w:w="2160" w:type="dxa"/>
          </w:tcPr>
          <w:p w14:paraId="40822971">
            <w:pPr>
              <w:spacing w:after="0" w:line="240" w:lineRule="auto"/>
            </w:pPr>
            <w:r>
              <w:t>arXiv 2026 (2026)</w:t>
            </w:r>
          </w:p>
        </w:tc>
        <w:tc>
          <w:tcPr>
            <w:tcW w:w="2160" w:type="dxa"/>
          </w:tcPr>
          <w:p w14:paraId="05469400">
            <w:pPr>
              <w:spacing w:after="0" w:line="240" w:lineRule="auto"/>
            </w:pPr>
            <w:r>
              <w:t>https://arxiv.org/abs/2605.09972</w:t>
            </w:r>
          </w:p>
        </w:tc>
      </w:tr>
      <w:tr w14:paraId="314B8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E0F8B2">
            <w:pPr>
              <w:spacing w:after="0" w:line="240" w:lineRule="auto"/>
            </w:pPr>
            <w:r>
              <w:t>13</w:t>
            </w:r>
          </w:p>
        </w:tc>
        <w:tc>
          <w:tcPr>
            <w:tcW w:w="2160" w:type="dxa"/>
          </w:tcPr>
          <w:p w14:paraId="0D446A03">
            <w:pPr>
              <w:spacing w:after="0" w:line="240" w:lineRule="auto"/>
            </w:pPr>
            <w:r>
              <w:t>VECTOR-Drive: Tightly Coupled Vision-Language and Trajectory Expert Routing for End-to-End Autonomous Driving</w:t>
            </w:r>
          </w:p>
        </w:tc>
        <w:tc>
          <w:tcPr>
            <w:tcW w:w="2160" w:type="dxa"/>
          </w:tcPr>
          <w:p w14:paraId="1ABB4FF3">
            <w:pPr>
              <w:spacing w:after="0" w:line="240" w:lineRule="auto"/>
            </w:pPr>
            <w:r>
              <w:t>arXiv 2026 (2026)</w:t>
            </w:r>
          </w:p>
        </w:tc>
        <w:tc>
          <w:tcPr>
            <w:tcW w:w="2160" w:type="dxa"/>
          </w:tcPr>
          <w:p w14:paraId="69DA4880">
            <w:pPr>
              <w:spacing w:after="0" w:line="240" w:lineRule="auto"/>
            </w:pPr>
            <w:r>
              <w:t>https://arxiv.org/html/2605.08830v2</w:t>
            </w:r>
          </w:p>
        </w:tc>
      </w:tr>
      <w:tr w14:paraId="4A1B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C23BA9">
            <w:pPr>
              <w:spacing w:after="0" w:line="240" w:lineRule="auto"/>
            </w:pPr>
            <w:r>
              <w:t>14</w:t>
            </w:r>
          </w:p>
        </w:tc>
        <w:tc>
          <w:tcPr>
            <w:tcW w:w="2160" w:type="dxa"/>
          </w:tcPr>
          <w:p w14:paraId="02A0CF08">
            <w:pPr>
              <w:spacing w:after="0" w:line="240" w:lineRule="auto"/>
            </w:pPr>
            <w:r>
              <w:t>Fast-dDrive: Efficient Block-Diffusion VLM for Autonomous Driving</w:t>
            </w:r>
          </w:p>
        </w:tc>
        <w:tc>
          <w:tcPr>
            <w:tcW w:w="2160" w:type="dxa"/>
          </w:tcPr>
          <w:p w14:paraId="2B3E2FAD">
            <w:pPr>
              <w:spacing w:after="0" w:line="240" w:lineRule="auto"/>
            </w:pPr>
            <w:r>
              <w:t>arXiv 2026 (2026)</w:t>
            </w:r>
          </w:p>
        </w:tc>
        <w:tc>
          <w:tcPr>
            <w:tcW w:w="2160" w:type="dxa"/>
          </w:tcPr>
          <w:p w14:paraId="0E1F845A">
            <w:pPr>
              <w:spacing w:after="0" w:line="240" w:lineRule="auto"/>
            </w:pPr>
            <w:r>
              <w:t>https://arxiv.org/html/2605.23163v2</w:t>
            </w:r>
          </w:p>
        </w:tc>
      </w:tr>
      <w:tr w14:paraId="1126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0E1B37">
            <w:pPr>
              <w:spacing w:after="0" w:line="240" w:lineRule="auto"/>
            </w:pPr>
            <w:r>
              <w:t>15</w:t>
            </w:r>
          </w:p>
        </w:tc>
        <w:tc>
          <w:tcPr>
            <w:tcW w:w="2160" w:type="dxa"/>
          </w:tcPr>
          <w:p w14:paraId="5BAA21DA">
            <w:pPr>
              <w:spacing w:after="0" w:line="240" w:lineRule="auto"/>
            </w:pPr>
            <w:r>
              <w:t>HiST-VLA: A Hierarchical Spatio-Temporal Vision-Language-Action Model for End-to-End Autonomous Driving</w:t>
            </w:r>
          </w:p>
        </w:tc>
        <w:tc>
          <w:tcPr>
            <w:tcW w:w="2160" w:type="dxa"/>
          </w:tcPr>
          <w:p w14:paraId="74405FF7">
            <w:pPr>
              <w:spacing w:after="0" w:line="240" w:lineRule="auto"/>
            </w:pPr>
            <w:r>
              <w:t>arXiv 2026 (2026)</w:t>
            </w:r>
          </w:p>
        </w:tc>
        <w:tc>
          <w:tcPr>
            <w:tcW w:w="2160" w:type="dxa"/>
          </w:tcPr>
          <w:p w14:paraId="51BFE574">
            <w:pPr>
              <w:spacing w:after="0" w:line="240" w:lineRule="auto"/>
            </w:pPr>
            <w:r>
              <w:t>https://arxiv.org/html/2602.13329</w:t>
            </w:r>
          </w:p>
        </w:tc>
      </w:tr>
      <w:tr w14:paraId="452D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713105">
            <w:pPr>
              <w:spacing w:after="0" w:line="240" w:lineRule="auto"/>
            </w:pPr>
            <w:r>
              <w:t>16</w:t>
            </w:r>
          </w:p>
        </w:tc>
        <w:tc>
          <w:tcPr>
            <w:tcW w:w="2160" w:type="dxa"/>
          </w:tcPr>
          <w:p w14:paraId="6F4FF2EC">
            <w:pPr>
              <w:spacing w:after="0" w:line="240" w:lineRule="auto"/>
            </w:pPr>
            <w:r>
              <w:t>LMGenDrive: Bridging Multimodal Understanding and Generative World Modeling for End-to-End Driving</w:t>
            </w:r>
          </w:p>
        </w:tc>
        <w:tc>
          <w:tcPr>
            <w:tcW w:w="2160" w:type="dxa"/>
          </w:tcPr>
          <w:p w14:paraId="45956FB2">
            <w:pPr>
              <w:spacing w:after="0" w:line="240" w:lineRule="auto"/>
            </w:pPr>
            <w:r>
              <w:t>arXiv 2026 (2026)</w:t>
            </w:r>
          </w:p>
        </w:tc>
        <w:tc>
          <w:tcPr>
            <w:tcW w:w="2160" w:type="dxa"/>
          </w:tcPr>
          <w:p w14:paraId="0EF13357">
            <w:pPr>
              <w:spacing w:after="0" w:line="240" w:lineRule="auto"/>
            </w:pPr>
            <w:r>
              <w:t>https://arxiv.org/pdf/2604.08719</w:t>
            </w:r>
          </w:p>
        </w:tc>
      </w:tr>
      <w:tr w14:paraId="1E68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4860AB">
            <w:pPr>
              <w:spacing w:after="0" w:line="240" w:lineRule="auto"/>
            </w:pPr>
            <w:r>
              <w:t>17</w:t>
            </w:r>
          </w:p>
        </w:tc>
        <w:tc>
          <w:tcPr>
            <w:tcW w:w="2160" w:type="dxa"/>
          </w:tcPr>
          <w:p w14:paraId="7EBB9638">
            <w:pPr>
              <w:spacing w:after="0" w:line="240" w:lineRule="auto"/>
            </w:pPr>
            <w:r>
              <w:t>DriveVLN: Towards Mapless Vision-and-Language Navigation in Autonomous Driving</w:t>
            </w:r>
          </w:p>
        </w:tc>
        <w:tc>
          <w:tcPr>
            <w:tcW w:w="2160" w:type="dxa"/>
          </w:tcPr>
          <w:p w14:paraId="74F4D04D">
            <w:pPr>
              <w:spacing w:after="0" w:line="240" w:lineRule="auto"/>
            </w:pPr>
            <w:r>
              <w:t>CVPR 2026 (2026)</w:t>
            </w:r>
          </w:p>
        </w:tc>
        <w:tc>
          <w:tcPr>
            <w:tcW w:w="2160" w:type="dxa"/>
          </w:tcPr>
          <w:p w14:paraId="63F55483">
            <w:pPr>
              <w:spacing w:after="0" w:line="240" w:lineRule="auto"/>
            </w:pPr>
            <w:r>
              <w:t>https://openaccess.thecvf.com/content/CVPR2026/papers/Guo_DriveVLN_Towards_Mapless_Vision-and-Language_Navigation_in_Autonomous_Driving_CVPR_2026_paper.pdf</w:t>
            </w:r>
          </w:p>
        </w:tc>
      </w:tr>
      <w:tr w14:paraId="71025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9BDD2D">
            <w:pPr>
              <w:spacing w:after="0" w:line="240" w:lineRule="auto"/>
            </w:pPr>
            <w:r>
              <w:t>18</w:t>
            </w:r>
          </w:p>
        </w:tc>
        <w:tc>
          <w:tcPr>
            <w:tcW w:w="2160" w:type="dxa"/>
          </w:tcPr>
          <w:p w14:paraId="03A95255">
            <w:pPr>
              <w:spacing w:after="0" w:line="240" w:lineRule="auto"/>
            </w:pPr>
            <w:r>
              <w:t>CREStE: Scalable Mapless Navigation with Internet Scale Priors and Counterfactual Guidance</w:t>
            </w:r>
          </w:p>
        </w:tc>
        <w:tc>
          <w:tcPr>
            <w:tcW w:w="2160" w:type="dxa"/>
          </w:tcPr>
          <w:p w14:paraId="15AB2C39">
            <w:pPr>
              <w:spacing w:after="0" w:line="240" w:lineRule="auto"/>
            </w:pPr>
            <w:r>
              <w:t>arXiv 2025 (2025)</w:t>
            </w:r>
          </w:p>
        </w:tc>
        <w:tc>
          <w:tcPr>
            <w:tcW w:w="2160" w:type="dxa"/>
          </w:tcPr>
          <w:p w14:paraId="0B77D174">
            <w:pPr>
              <w:spacing w:after="0" w:line="240" w:lineRule="auto"/>
            </w:pPr>
            <w:r>
              <w:t>https://arxiv.org/abs/2503.03921</w:t>
            </w:r>
          </w:p>
        </w:tc>
      </w:tr>
    </w:tbl>
    <w:p w14:paraId="364C22F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53038A"/>
    <w:rsid w:val="281C1923"/>
    <w:rsid w:val="35BC534C"/>
    <w:rsid w:val="383B2EA0"/>
    <w:rsid w:val="42010CB6"/>
    <w:rsid w:val="452151CC"/>
    <w:rsid w:val="52C8137C"/>
    <w:rsid w:val="5E391380"/>
    <w:rsid w:val="6C4C227F"/>
    <w:rsid w:val="6CE02B2A"/>
    <w:rsid w:val="6D0B038C"/>
    <w:rsid w:val="6E8E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2820</Words>
  <Characters>6100</Characters>
  <Lines>0</Lines>
  <Paragraphs>0</Paragraphs>
  <TotalTime>1</TotalTime>
  <ScaleCrop>false</ScaleCrop>
  <LinksUpToDate>false</LinksUpToDate>
  <CharactersWithSpaces>6523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能给我续个绿钻吗</cp:lastModifiedBy>
  <dcterms:modified xsi:type="dcterms:W3CDTF">2026-06-28T15:09:52Z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eyJoZGlkIjoiOTM3NDEyNjEyODZlODY4YjA5OTA2YjNkNzJhMDhlYTciLCJ1c2VySWQiOiIxMjc1NjY3NDkwIn0=</vt:lpwstr>
  </property>
  <property fmtid="{D5CDD505-2E9C-101B-9397-08002B2CF9AE}" pid="3" name="KSOProductBuildVer">
    <vt:lpwstr>2052-12.1.0.26895</vt:lpwstr>
  </property>
  <property fmtid="{D5CDD505-2E9C-101B-9397-08002B2CF9AE}" pid="4" name="ICV">
    <vt:lpwstr>FEDDDFFB30564A36B45F6A9AB3FD266D_12</vt:lpwstr>
  </property>
</Properties>
</file>