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9B3F" w14:textId="77777777" w:rsidR="0035014E" w:rsidRPr="003C3C8D" w:rsidRDefault="00000000" w:rsidP="003C3C8D">
      <w:pPr>
        <w:spacing w:line="360" w:lineRule="auto"/>
        <w:jc w:val="both"/>
      </w:pPr>
      <w:proofErr w:type="spellStart"/>
      <w:r w:rsidRPr="003C3C8D">
        <w:t>FaSIVA</w:t>
      </w:r>
      <w:proofErr w:type="spellEnd"/>
      <w:r w:rsidRPr="003C3C8D">
        <w:t>: Facial Signature for Identification, Verification</w:t>
      </w:r>
      <w:r w:rsidRPr="003C3C8D">
        <w:br/>
        <w:t>and Authentication of Persons</w:t>
      </w:r>
    </w:p>
    <w:p w14:paraId="45EE8FD6" w14:textId="77777777" w:rsidR="0035014E" w:rsidRPr="003C3C8D" w:rsidRDefault="00000000" w:rsidP="003C3C8D">
      <w:pPr>
        <w:spacing w:line="360" w:lineRule="auto"/>
        <w:jc w:val="both"/>
      </w:pPr>
      <w:r w:rsidRPr="003C3C8D">
        <w:t>Methodology Implementation Report</w:t>
      </w:r>
    </w:p>
    <w:p w14:paraId="6C10D750" w14:textId="77777777" w:rsidR="0035014E" w:rsidRPr="003C3C8D" w:rsidRDefault="00000000" w:rsidP="003C3C8D">
      <w:pPr>
        <w:spacing w:line="360" w:lineRule="auto"/>
        <w:jc w:val="both"/>
      </w:pPr>
      <w:r w:rsidRPr="003C3C8D">
        <w:t>MCF685 — Research Methodology | MSc Engineering | February 2026</w:t>
      </w:r>
    </w:p>
    <w:p w14:paraId="5D20F858" w14:textId="77777777" w:rsidR="0035014E" w:rsidRDefault="0035014E" w:rsidP="003C3C8D">
      <w:pPr>
        <w:spacing w:line="360" w:lineRule="auto"/>
        <w:jc w:val="both"/>
      </w:pPr>
    </w:p>
    <w:p w14:paraId="0D208F90" w14:textId="77777777" w:rsidR="003C3C8D" w:rsidRDefault="003C3C8D" w:rsidP="003C3C8D">
      <w:pPr>
        <w:spacing w:line="360" w:lineRule="auto"/>
        <w:jc w:val="both"/>
      </w:pPr>
    </w:p>
    <w:p w14:paraId="17829B17" w14:textId="77777777" w:rsidR="003C3C8D" w:rsidRDefault="003C3C8D" w:rsidP="003C3C8D">
      <w:pPr>
        <w:spacing w:line="360" w:lineRule="auto"/>
        <w:jc w:val="both"/>
      </w:pPr>
    </w:p>
    <w:p w14:paraId="5EBC0771" w14:textId="77777777" w:rsidR="003C3C8D" w:rsidRDefault="003C3C8D" w:rsidP="003C3C8D">
      <w:pPr>
        <w:spacing w:line="360" w:lineRule="auto"/>
        <w:jc w:val="both"/>
      </w:pPr>
    </w:p>
    <w:p w14:paraId="509EF3E8" w14:textId="77777777" w:rsidR="003C3C8D" w:rsidRDefault="003C3C8D" w:rsidP="003C3C8D">
      <w:pPr>
        <w:spacing w:line="360" w:lineRule="auto"/>
        <w:jc w:val="both"/>
      </w:pPr>
    </w:p>
    <w:p w14:paraId="02AC096B" w14:textId="77777777" w:rsidR="003C3C8D" w:rsidRDefault="003C3C8D" w:rsidP="003C3C8D">
      <w:pPr>
        <w:spacing w:line="360" w:lineRule="auto"/>
        <w:jc w:val="both"/>
      </w:pPr>
    </w:p>
    <w:p w14:paraId="09199CCE" w14:textId="77777777" w:rsidR="003C3C8D" w:rsidRDefault="003C3C8D" w:rsidP="003C3C8D">
      <w:pPr>
        <w:spacing w:line="360" w:lineRule="auto"/>
        <w:jc w:val="both"/>
      </w:pPr>
    </w:p>
    <w:p w14:paraId="64E89D53" w14:textId="77777777" w:rsidR="003C3C8D" w:rsidRDefault="003C3C8D" w:rsidP="003C3C8D">
      <w:pPr>
        <w:spacing w:line="360" w:lineRule="auto"/>
        <w:jc w:val="both"/>
      </w:pPr>
    </w:p>
    <w:p w14:paraId="50E6A7DD" w14:textId="77777777" w:rsidR="003C3C8D" w:rsidRDefault="003C3C8D" w:rsidP="003C3C8D">
      <w:pPr>
        <w:spacing w:line="360" w:lineRule="auto"/>
        <w:jc w:val="both"/>
      </w:pPr>
    </w:p>
    <w:p w14:paraId="3512B322" w14:textId="77777777" w:rsidR="003C3C8D" w:rsidRDefault="003C3C8D" w:rsidP="003C3C8D">
      <w:pPr>
        <w:spacing w:line="360" w:lineRule="auto"/>
        <w:jc w:val="both"/>
      </w:pPr>
    </w:p>
    <w:p w14:paraId="217A3D0D" w14:textId="77777777" w:rsidR="003C3C8D" w:rsidRDefault="003C3C8D" w:rsidP="003C3C8D">
      <w:pPr>
        <w:spacing w:line="360" w:lineRule="auto"/>
        <w:jc w:val="both"/>
      </w:pPr>
    </w:p>
    <w:p w14:paraId="2BB0D3CA" w14:textId="77777777" w:rsidR="003C3C8D" w:rsidRDefault="003C3C8D" w:rsidP="003C3C8D">
      <w:pPr>
        <w:spacing w:line="360" w:lineRule="auto"/>
        <w:jc w:val="both"/>
      </w:pPr>
    </w:p>
    <w:p w14:paraId="24CB8357" w14:textId="77777777" w:rsidR="003C3C8D" w:rsidRDefault="003C3C8D" w:rsidP="003C3C8D">
      <w:pPr>
        <w:spacing w:line="360" w:lineRule="auto"/>
        <w:jc w:val="both"/>
      </w:pPr>
    </w:p>
    <w:p w14:paraId="2A1D2B95" w14:textId="77777777" w:rsidR="003C3C8D" w:rsidRDefault="003C3C8D" w:rsidP="003C3C8D">
      <w:pPr>
        <w:spacing w:line="360" w:lineRule="auto"/>
        <w:jc w:val="both"/>
      </w:pPr>
    </w:p>
    <w:p w14:paraId="5A8FE2D4" w14:textId="77777777" w:rsidR="003C3C8D" w:rsidRDefault="003C3C8D" w:rsidP="003C3C8D">
      <w:pPr>
        <w:spacing w:line="360" w:lineRule="auto"/>
        <w:jc w:val="both"/>
      </w:pPr>
    </w:p>
    <w:p w14:paraId="1107A8ED" w14:textId="77777777" w:rsidR="003C3C8D" w:rsidRDefault="003C3C8D" w:rsidP="003C3C8D">
      <w:pPr>
        <w:spacing w:line="360" w:lineRule="auto"/>
        <w:jc w:val="both"/>
      </w:pPr>
    </w:p>
    <w:p w14:paraId="0303CEC2" w14:textId="77777777" w:rsidR="003C3C8D" w:rsidRDefault="003C3C8D" w:rsidP="003C3C8D">
      <w:pPr>
        <w:spacing w:line="360" w:lineRule="auto"/>
        <w:jc w:val="both"/>
      </w:pPr>
    </w:p>
    <w:p w14:paraId="0B41763C" w14:textId="77777777" w:rsidR="003C3C8D" w:rsidRDefault="003C3C8D" w:rsidP="003C3C8D">
      <w:pPr>
        <w:spacing w:line="360" w:lineRule="auto"/>
        <w:jc w:val="both"/>
      </w:pPr>
    </w:p>
    <w:p w14:paraId="5CDC77F5" w14:textId="77777777" w:rsidR="003C3C8D" w:rsidRDefault="003C3C8D" w:rsidP="003C3C8D">
      <w:pPr>
        <w:spacing w:line="360" w:lineRule="auto"/>
        <w:jc w:val="both"/>
      </w:pPr>
    </w:p>
    <w:p w14:paraId="4E54C5B3" w14:textId="77777777" w:rsidR="003C3C8D" w:rsidRDefault="003C3C8D" w:rsidP="003C3C8D">
      <w:pPr>
        <w:spacing w:line="360" w:lineRule="auto"/>
        <w:jc w:val="both"/>
      </w:pPr>
    </w:p>
    <w:p w14:paraId="6DF6D59E" w14:textId="77777777" w:rsidR="003C3C8D" w:rsidRDefault="003C3C8D" w:rsidP="003C3C8D">
      <w:pPr>
        <w:spacing w:line="360" w:lineRule="auto"/>
        <w:jc w:val="both"/>
      </w:pPr>
    </w:p>
    <w:p w14:paraId="65CE6024" w14:textId="77777777" w:rsidR="003C3C8D" w:rsidRDefault="003C3C8D" w:rsidP="003C3C8D">
      <w:pPr>
        <w:spacing w:line="360" w:lineRule="auto"/>
        <w:jc w:val="both"/>
      </w:pPr>
    </w:p>
    <w:p w14:paraId="163ADD84" w14:textId="77777777" w:rsidR="003C3C8D" w:rsidRDefault="003C3C8D" w:rsidP="003C3C8D">
      <w:pPr>
        <w:spacing w:line="360" w:lineRule="auto"/>
        <w:jc w:val="both"/>
      </w:pPr>
    </w:p>
    <w:p w14:paraId="13A96BDA" w14:textId="77777777" w:rsidR="003C3C8D" w:rsidRDefault="003C3C8D" w:rsidP="003C3C8D">
      <w:pPr>
        <w:spacing w:line="360" w:lineRule="auto"/>
        <w:jc w:val="both"/>
      </w:pPr>
    </w:p>
    <w:p w14:paraId="1257219B" w14:textId="77777777" w:rsidR="003C3C8D" w:rsidRDefault="003C3C8D" w:rsidP="003C3C8D">
      <w:pPr>
        <w:spacing w:line="360" w:lineRule="auto"/>
        <w:jc w:val="both"/>
      </w:pPr>
    </w:p>
    <w:p w14:paraId="23E44170" w14:textId="77777777" w:rsidR="003C3C8D" w:rsidRPr="003C3C8D" w:rsidRDefault="003C3C8D" w:rsidP="003C3C8D">
      <w:pPr>
        <w:spacing w:line="360" w:lineRule="auto"/>
        <w:jc w:val="both"/>
      </w:pPr>
    </w:p>
    <w:p w14:paraId="54E4318B" w14:textId="77777777" w:rsidR="0035014E" w:rsidRPr="003C3C8D" w:rsidRDefault="00000000" w:rsidP="003C3C8D">
      <w:pPr>
        <w:spacing w:line="360" w:lineRule="auto"/>
        <w:jc w:val="both"/>
        <w:rPr>
          <w:b/>
          <w:bCs/>
        </w:rPr>
      </w:pPr>
      <w:r w:rsidRPr="003C3C8D">
        <w:rPr>
          <w:b/>
          <w:bCs/>
        </w:rPr>
        <w:lastRenderedPageBreak/>
        <w:t>1. Introduction</w:t>
      </w:r>
    </w:p>
    <w:p w14:paraId="514D78B6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Face recognition systems face critical challenges in real-world deployments, including low-resolution inputs and vulnerability to spoofing attacks [1][2]. The </w:t>
      </w:r>
      <w:proofErr w:type="spellStart"/>
      <w:r w:rsidRPr="003C3C8D">
        <w:t>FaSIVA</w:t>
      </w:r>
      <w:proofErr w:type="spellEnd"/>
      <w:r w:rsidRPr="003C3C8D">
        <w:t xml:space="preserve"> (Facial Signature for Identification, Verification and Authentication) framework [3] addresses these by introducing a comprehensive face signature S(I) = (R, F, E, A), integrating resolution enhancement, feature-based identification, embedding-based verification, and liveness-based authentication into a unified pipeline.</w:t>
      </w:r>
    </w:p>
    <w:p w14:paraId="241CC871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This report presents the implementation of the </w:t>
      </w:r>
      <w:proofErr w:type="spellStart"/>
      <w:r w:rsidRPr="003C3C8D">
        <w:t>FaSIVA</w:t>
      </w:r>
      <w:proofErr w:type="spellEnd"/>
      <w:r w:rsidRPr="003C3C8D">
        <w:t xml:space="preserve"> methodology, reproducing the system architecture including MTCNN [4] for face detection, FSRCNN [5] for super-resolution, ResNet-50 [6] and </w:t>
      </w:r>
      <w:proofErr w:type="spellStart"/>
      <w:r w:rsidRPr="003C3C8D">
        <w:t>FaceNet</w:t>
      </w:r>
      <w:proofErr w:type="spellEnd"/>
      <w:r w:rsidRPr="003C3C8D">
        <w:t xml:space="preserve"> [7] for feature extraction, and an adapted </w:t>
      </w:r>
      <w:proofErr w:type="spellStart"/>
      <w:r w:rsidRPr="003C3C8D">
        <w:t>AlexNet</w:t>
      </w:r>
      <w:proofErr w:type="spellEnd"/>
      <w:r w:rsidRPr="003C3C8D">
        <w:t xml:space="preserve"> [8] for liveness detection. All four paper-specified datasets — LFW [9], NUAA [10], Replay-Attack [11], and CASIA [12] — are used for training and evaluation.</w:t>
      </w:r>
    </w:p>
    <w:p w14:paraId="7F426738" w14:textId="77777777" w:rsidR="0035014E" w:rsidRPr="003C3C8D" w:rsidRDefault="00000000" w:rsidP="003C3C8D">
      <w:pPr>
        <w:spacing w:line="360" w:lineRule="auto"/>
        <w:jc w:val="both"/>
      </w:pPr>
      <w:r w:rsidRPr="003C3C8D">
        <w:t>2. Methodology</w:t>
      </w:r>
    </w:p>
    <w:p w14:paraId="317EDD2F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2.1 </w:t>
      </w:r>
      <w:proofErr w:type="spellStart"/>
      <w:r w:rsidRPr="003C3C8D">
        <w:t>FaSIVA</w:t>
      </w:r>
      <w:proofErr w:type="spellEnd"/>
      <w:r w:rsidRPr="003C3C8D">
        <w:t xml:space="preserve"> Signature</w:t>
      </w:r>
    </w:p>
    <w:p w14:paraId="6AF82811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The </w:t>
      </w:r>
      <w:proofErr w:type="spellStart"/>
      <w:r w:rsidRPr="003C3C8D">
        <w:t>FaSIVA</w:t>
      </w:r>
      <w:proofErr w:type="spellEnd"/>
      <w:r w:rsidRPr="003C3C8D">
        <w:t xml:space="preserve"> signature is defined as S(I) = (R, F, E, A) [3], where: R is the resolution vector (image dimensions); F is the 2062-D identification vector from ResNet-50; E is the 128-D verification vector from </w:t>
      </w:r>
      <w:proofErr w:type="spellStart"/>
      <w:r w:rsidRPr="003C3C8D">
        <w:t>FaceNet</w:t>
      </w:r>
      <w:proofErr w:type="spellEnd"/>
      <w:r w:rsidRPr="003C3C8D">
        <w:t>; and A = [a₁, a₂] is the authentication vector encoding reflection-based liveness (a₁) and eye blink detection (a₂). The pipeline operates sequentially: face detection → resolution check (threshold 35×35; FSRCNN 4× enhancement if below) → feature extraction (F and E vectors) → liveness authentication.</w:t>
      </w:r>
    </w:p>
    <w:p w14:paraId="4D2605C4" w14:textId="77777777" w:rsidR="0035014E" w:rsidRPr="003C3C8D" w:rsidRDefault="00000000" w:rsidP="003C3C8D">
      <w:pPr>
        <w:spacing w:line="360" w:lineRule="auto"/>
        <w:jc w:val="both"/>
      </w:pPr>
      <w:r w:rsidRPr="003C3C8D">
        <w:t>2.2 Face Detection</w:t>
      </w:r>
    </w:p>
    <w:p w14:paraId="46B81821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MTCNN [4] is used for face detection and alignment through its three-stage cascade (P-Net, R-Net, O-Net). The implementation uses </w:t>
      </w:r>
      <w:proofErr w:type="spellStart"/>
      <w:r w:rsidRPr="003C3C8D">
        <w:t>facenet-pytorch's</w:t>
      </w:r>
      <w:proofErr w:type="spellEnd"/>
      <w:r w:rsidRPr="003C3C8D">
        <w:t xml:space="preserve"> MTCNN with a confidence threshold of 0.99, returning bounding boxes, confidence scores, and facial landmarks.</w:t>
      </w:r>
    </w:p>
    <w:p w14:paraId="1F82815B" w14:textId="77777777" w:rsidR="0035014E" w:rsidRPr="003C3C8D" w:rsidRDefault="00000000" w:rsidP="003C3C8D">
      <w:pPr>
        <w:spacing w:line="360" w:lineRule="auto"/>
        <w:jc w:val="both"/>
      </w:pPr>
      <w:r w:rsidRPr="003C3C8D">
        <w:t>2.3 Super-Resolution (FSRCNN)</w:t>
      </w:r>
    </w:p>
    <w:p w14:paraId="6CA951F4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When a detected face is below 35×35 pixels, FSRCNN [5] with k=4 upscaling is applied. The architecture has five stages: feature extraction (d=56, 5×5 kernel), shrinking (s=12, 1×1), non-linear mapping (m=4 layers, 3×3), expanding (1×1), and deconvolution (9×9, stride=4). The model operates on the Y channel of </w:t>
      </w:r>
      <w:proofErr w:type="spellStart"/>
      <w:r w:rsidRPr="003C3C8D">
        <w:t>YCrCb</w:t>
      </w:r>
      <w:proofErr w:type="spellEnd"/>
      <w:r w:rsidRPr="003C3C8D">
        <w:t>; chrominance channels are upscaled via bicubic interpolation. The FSRCNN equations from the paper [3] are:</w:t>
      </w:r>
    </w:p>
    <w:p w14:paraId="36B9EBF0" w14:textId="77777777" w:rsidR="0035014E" w:rsidRPr="003C3C8D" w:rsidRDefault="00000000" w:rsidP="003C3C8D">
      <w:pPr>
        <w:spacing w:line="360" w:lineRule="auto"/>
        <w:jc w:val="both"/>
      </w:pPr>
      <w:r w:rsidRPr="003C3C8D">
        <w:t>F₁(Y) = ω₁×Y + B₁</w:t>
      </w:r>
      <w:proofErr w:type="gramStart"/>
      <w:r w:rsidRPr="003C3C8D">
        <w:t xml:space="preserve">   (</w:t>
      </w:r>
      <w:proofErr w:type="gramEnd"/>
      <w:r w:rsidRPr="003C3C8D">
        <w:t>1)        F₂(Y) = f(ω₂×F₁(Y) + B</w:t>
      </w:r>
      <w:proofErr w:type="gramStart"/>
      <w:r w:rsidRPr="003C3C8D">
        <w:t xml:space="preserve">₂)   </w:t>
      </w:r>
      <w:proofErr w:type="gramEnd"/>
      <w:r w:rsidRPr="003C3C8D">
        <w:t>(2)        F(Y) = ω₃×F₂(Y) + B₃</w:t>
      </w:r>
      <w:proofErr w:type="gramStart"/>
      <w:r w:rsidRPr="003C3C8D">
        <w:t xml:space="preserve">   (</w:t>
      </w:r>
      <w:proofErr w:type="gramEnd"/>
      <w:r w:rsidRPr="003C3C8D">
        <w:t>3)</w:t>
      </w:r>
    </w:p>
    <w:p w14:paraId="159D180D" w14:textId="77777777" w:rsidR="0035014E" w:rsidRPr="003C3C8D" w:rsidRDefault="00000000" w:rsidP="003C3C8D">
      <w:pPr>
        <w:spacing w:line="360" w:lineRule="auto"/>
        <w:jc w:val="both"/>
      </w:pPr>
      <w:r w:rsidRPr="003C3C8D">
        <w:t>2.4 Feature Extraction</w:t>
      </w:r>
    </w:p>
    <w:p w14:paraId="46B07799" w14:textId="77777777" w:rsidR="0035014E" w:rsidRPr="003C3C8D" w:rsidRDefault="00000000" w:rsidP="003C3C8D">
      <w:pPr>
        <w:spacing w:line="360" w:lineRule="auto"/>
        <w:jc w:val="both"/>
      </w:pPr>
      <w:r w:rsidRPr="003C3C8D">
        <w:lastRenderedPageBreak/>
        <w:t xml:space="preserve">Identification vector F (2062-D): ResNet-50 [6] pre-trained on ImageNet, with the final FC layer replaced by </w:t>
      </w:r>
      <w:proofErr w:type="gramStart"/>
      <w:r w:rsidRPr="003C3C8D">
        <w:t>Linear(</w:t>
      </w:r>
      <w:proofErr w:type="gramEnd"/>
      <w:r w:rsidRPr="003C3C8D">
        <w:t xml:space="preserve">2048, 2062) → </w:t>
      </w:r>
      <w:proofErr w:type="spellStart"/>
      <w:r w:rsidRPr="003C3C8D">
        <w:t>BatchNorm</w:t>
      </w:r>
      <w:proofErr w:type="spellEnd"/>
      <w:r w:rsidRPr="003C3C8D">
        <w:t xml:space="preserve"> → </w:t>
      </w:r>
      <w:proofErr w:type="spellStart"/>
      <w:r w:rsidRPr="003C3C8D">
        <w:t>ReLU</w:t>
      </w:r>
      <w:proofErr w:type="spellEnd"/>
      <w:r w:rsidRPr="003C3C8D">
        <w:t xml:space="preserve"> → L2-normalize. Input: 224×224, ImageNet normalization. Matching via Euclidean distance (threshold 0.7).</w:t>
      </w:r>
    </w:p>
    <w:p w14:paraId="7AE9105B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Verification vector E (128-D): </w:t>
      </w:r>
      <w:proofErr w:type="spellStart"/>
      <w:r w:rsidRPr="003C3C8D">
        <w:t>FaceNet</w:t>
      </w:r>
      <w:proofErr w:type="spellEnd"/>
      <w:r w:rsidRPr="003C3C8D">
        <w:t xml:space="preserve">/Inception-ResNet-V1 [7] pre-trained on VGGFace2 [13], producing 512-D embeddings projected to 128-D via </w:t>
      </w:r>
      <w:proofErr w:type="gramStart"/>
      <w:r w:rsidRPr="003C3C8D">
        <w:t>Linear(</w:t>
      </w:r>
      <w:proofErr w:type="gramEnd"/>
      <w:r w:rsidRPr="003C3C8D">
        <w:t xml:space="preserve">512, 128). Input: 160×160, normalized to [-1, 1]. Trained with triplet loss: L = Σ[||f(xᵃ)−f(xᵖ)||² − ||f(xᵃ)−f(xⁿ)||² + </w:t>
      </w:r>
      <w:proofErr w:type="gramStart"/>
      <w:r w:rsidRPr="003C3C8D">
        <w:t>α]₊</w:t>
      </w:r>
      <w:proofErr w:type="gramEnd"/>
      <w:r w:rsidRPr="003C3C8D">
        <w:t>. Verification via Euclidean distance (threshold 0.5).</w:t>
      </w:r>
    </w:p>
    <w:p w14:paraId="5A2562DA" w14:textId="77777777" w:rsidR="0035014E" w:rsidRPr="003C3C8D" w:rsidRDefault="00000000" w:rsidP="003C3C8D">
      <w:pPr>
        <w:spacing w:line="360" w:lineRule="auto"/>
        <w:jc w:val="both"/>
      </w:pPr>
      <w:r w:rsidRPr="003C3C8D">
        <w:t>2.5 Liveness Detection and Authentication</w:t>
      </w:r>
    </w:p>
    <w:p w14:paraId="674E1F55" w14:textId="77777777" w:rsidR="0035014E" w:rsidRPr="003C3C8D" w:rsidRDefault="00000000" w:rsidP="003C3C8D">
      <w:pPr>
        <w:spacing w:line="360" w:lineRule="auto"/>
        <w:jc w:val="both"/>
      </w:pPr>
      <w:r w:rsidRPr="003C3C8D">
        <w:t>The authentication vector A = [a₁, a₂] combines two methods [3]:</w:t>
      </w:r>
    </w:p>
    <w:p w14:paraId="3B14ED6D" w14:textId="77777777" w:rsidR="0035014E" w:rsidRPr="003C3C8D" w:rsidRDefault="00000000" w:rsidP="003C3C8D">
      <w:pPr>
        <w:spacing w:line="360" w:lineRule="auto"/>
        <w:jc w:val="both"/>
      </w:pPr>
      <w:r w:rsidRPr="003C3C8D">
        <w:t>a₁ — Reflection-based liveness: Based on the illumination model I(</w:t>
      </w:r>
      <w:proofErr w:type="spellStart"/>
      <w:proofErr w:type="gramStart"/>
      <w:r w:rsidRPr="003C3C8D">
        <w:t>x,y</w:t>
      </w:r>
      <w:proofErr w:type="spellEnd"/>
      <w:proofErr w:type="gramEnd"/>
      <w:r w:rsidRPr="003C3C8D">
        <w:t>) = fc(</w:t>
      </w:r>
      <w:proofErr w:type="spellStart"/>
      <w:proofErr w:type="gramStart"/>
      <w:r w:rsidRPr="003C3C8D">
        <w:t>x,y</w:t>
      </w:r>
      <w:proofErr w:type="spellEnd"/>
      <w:proofErr w:type="gramEnd"/>
      <w:r w:rsidRPr="003C3C8D">
        <w:t>)·ρ(</w:t>
      </w:r>
      <w:proofErr w:type="spellStart"/>
      <w:proofErr w:type="gramStart"/>
      <w:r w:rsidRPr="003C3C8D">
        <w:t>x,y</w:t>
      </w:r>
      <w:proofErr w:type="spellEnd"/>
      <w:proofErr w:type="gramEnd"/>
      <w:r w:rsidRPr="003C3C8D">
        <w:t>)·</w:t>
      </w:r>
      <w:proofErr w:type="spellStart"/>
      <w:r w:rsidRPr="003C3C8D">
        <w:t>A_light·cosθ</w:t>
      </w:r>
      <w:proofErr w:type="spellEnd"/>
      <w:r w:rsidRPr="003C3C8D">
        <w:t xml:space="preserve"> (Eq. 6 in [3]). Implemented via multi-feature analysis in </w:t>
      </w:r>
      <w:proofErr w:type="spellStart"/>
      <w:r w:rsidRPr="003C3C8D">
        <w:t>YCrCb</w:t>
      </w:r>
      <w:proofErr w:type="spellEnd"/>
      <w:r w:rsidRPr="003C3C8D">
        <w:t xml:space="preserve"> space: luminance entropy/variance, chrominance entropy, gradient magnitude (Sobel), and Laplacian sharpness, combined with empirical weights. Coefficient &gt; 0.5 → a₁ = 1 (live).</w:t>
      </w:r>
    </w:p>
    <w:p w14:paraId="2CE53781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a₂ — Eye blink detection: Uses the Eye Aspect Ratio [14] with </w:t>
      </w:r>
      <w:proofErr w:type="spellStart"/>
      <w:r w:rsidRPr="003C3C8D">
        <w:t>dlib</w:t>
      </w:r>
      <w:proofErr w:type="spellEnd"/>
      <w:r w:rsidRPr="003C3C8D">
        <w:t xml:space="preserve"> 68-point landmarks: EAR = (||p₂−p₆|| + ||p₃−p₅||) / (2·||p₁−p₄||). The paper's proposed method detects a blink if ANY eye's EAR &lt; 0.3 (more robust than requiring both eyes). A CNN-based liveness classifier (adapted </w:t>
      </w:r>
      <w:proofErr w:type="spellStart"/>
      <w:r w:rsidRPr="003C3C8D">
        <w:t>AlexNet</w:t>
      </w:r>
      <w:proofErr w:type="spellEnd"/>
      <w:r w:rsidRPr="003C3C8D">
        <w:t xml:space="preserve">, 64×64 input, 3 conv + 3 FC layers, binary output) trained on </w:t>
      </w:r>
      <w:proofErr w:type="spellStart"/>
      <w:r w:rsidRPr="003C3C8D">
        <w:t>NUAA+Replay-Attack+CASIA</w:t>
      </w:r>
      <w:proofErr w:type="spellEnd"/>
      <w:r w:rsidRPr="003C3C8D">
        <w:t xml:space="preserve"> provides additional spoofing detection. Final liveness combines: reflection (0.3) + blink (0.3) + CNN (0.4).</w:t>
      </w:r>
    </w:p>
    <w:p w14:paraId="708F1F96" w14:textId="77777777" w:rsidR="0035014E" w:rsidRPr="003C3C8D" w:rsidRDefault="00000000" w:rsidP="003C3C8D">
      <w:pPr>
        <w:spacing w:line="360" w:lineRule="auto"/>
        <w:jc w:val="both"/>
      </w:pPr>
      <w:r w:rsidRPr="003C3C8D">
        <w:t>The full authentication pipeline: (1) Identification — match F vector against database; (2) Verification — compare E vector against claimed identity; (3) Authentication — require a₁=1 and a₂=1. Failure at stage 3 triggers a spoofing alert.</w:t>
      </w:r>
    </w:p>
    <w:p w14:paraId="3DBBA186" w14:textId="77777777" w:rsidR="0035014E" w:rsidRPr="003C3C8D" w:rsidRDefault="00000000" w:rsidP="003C3C8D">
      <w:pPr>
        <w:spacing w:line="360" w:lineRule="auto"/>
        <w:jc w:val="both"/>
      </w:pPr>
      <w:r w:rsidRPr="003C3C8D">
        <w:t>3.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35014E" w:rsidRPr="003C3C8D" w14:paraId="7EF19DB9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62305809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Aspect</w:t>
            </w:r>
          </w:p>
        </w:tc>
        <w:tc>
          <w:tcPr>
            <w:tcW w:w="4703" w:type="dxa"/>
            <w:shd w:val="clear" w:color="auto" w:fill="2E4057"/>
          </w:tcPr>
          <w:p w14:paraId="73AE409C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Detail</w:t>
            </w:r>
          </w:p>
        </w:tc>
      </w:tr>
      <w:tr w:rsidR="0035014E" w:rsidRPr="003C3C8D" w14:paraId="12F88139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63CC88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Language / Framework</w:t>
            </w:r>
          </w:p>
        </w:tc>
        <w:tc>
          <w:tcPr>
            <w:tcW w:w="4703" w:type="dxa"/>
            <w:shd w:val="clear" w:color="auto" w:fill="F0F4F8"/>
          </w:tcPr>
          <w:p w14:paraId="34E6BD4A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 xml:space="preserve">Python 3.11.6 / </w:t>
            </w:r>
            <w:proofErr w:type="spellStart"/>
            <w:r w:rsidRPr="003C3C8D">
              <w:t>PyTorch</w:t>
            </w:r>
            <w:proofErr w:type="spellEnd"/>
            <w:r w:rsidRPr="003C3C8D">
              <w:t xml:space="preserve"> 2.0.1</w:t>
            </w:r>
          </w:p>
        </w:tc>
      </w:tr>
      <w:tr w:rsidR="0035014E" w:rsidRPr="003C3C8D" w14:paraId="162151E9" w14:textId="77777777">
        <w:trPr>
          <w:jc w:val="center"/>
        </w:trPr>
        <w:tc>
          <w:tcPr>
            <w:tcW w:w="4703" w:type="dxa"/>
          </w:tcPr>
          <w:p w14:paraId="62822A2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Face Detection</w:t>
            </w:r>
          </w:p>
        </w:tc>
        <w:tc>
          <w:tcPr>
            <w:tcW w:w="4703" w:type="dxa"/>
          </w:tcPr>
          <w:p w14:paraId="369891E2" w14:textId="77777777" w:rsidR="0035014E" w:rsidRPr="003C3C8D" w:rsidRDefault="00000000" w:rsidP="003C3C8D">
            <w:pPr>
              <w:spacing w:line="360" w:lineRule="auto"/>
              <w:jc w:val="both"/>
            </w:pPr>
            <w:proofErr w:type="spellStart"/>
            <w:r w:rsidRPr="003C3C8D">
              <w:t>facenet-pytorch</w:t>
            </w:r>
            <w:proofErr w:type="spellEnd"/>
            <w:r w:rsidRPr="003C3C8D">
              <w:t xml:space="preserve"> MTCNN</w:t>
            </w:r>
          </w:p>
        </w:tc>
      </w:tr>
      <w:tr w:rsidR="0035014E" w:rsidRPr="003C3C8D" w14:paraId="149BE8CF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7502413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Embeddings</w:t>
            </w:r>
          </w:p>
        </w:tc>
        <w:tc>
          <w:tcPr>
            <w:tcW w:w="4703" w:type="dxa"/>
            <w:shd w:val="clear" w:color="auto" w:fill="F0F4F8"/>
          </w:tcPr>
          <w:p w14:paraId="7884AADD" w14:textId="77777777" w:rsidR="0035014E" w:rsidRPr="003C3C8D" w:rsidRDefault="00000000" w:rsidP="003C3C8D">
            <w:pPr>
              <w:spacing w:line="360" w:lineRule="auto"/>
              <w:jc w:val="both"/>
            </w:pPr>
            <w:proofErr w:type="spellStart"/>
            <w:r w:rsidRPr="003C3C8D">
              <w:t>facenet-pytorch</w:t>
            </w:r>
            <w:proofErr w:type="spellEnd"/>
            <w:r w:rsidRPr="003C3C8D">
              <w:t xml:space="preserve"> InceptionResnetV1 (VGGFace2)</w:t>
            </w:r>
          </w:p>
        </w:tc>
      </w:tr>
      <w:tr w:rsidR="0035014E" w:rsidRPr="003C3C8D" w14:paraId="3244E055" w14:textId="77777777">
        <w:trPr>
          <w:jc w:val="center"/>
        </w:trPr>
        <w:tc>
          <w:tcPr>
            <w:tcW w:w="4703" w:type="dxa"/>
          </w:tcPr>
          <w:p w14:paraId="3C3EFEE1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Landmarks</w:t>
            </w:r>
          </w:p>
        </w:tc>
        <w:tc>
          <w:tcPr>
            <w:tcW w:w="4703" w:type="dxa"/>
          </w:tcPr>
          <w:p w14:paraId="57C4C19F" w14:textId="77777777" w:rsidR="0035014E" w:rsidRPr="003C3C8D" w:rsidRDefault="00000000" w:rsidP="003C3C8D">
            <w:pPr>
              <w:spacing w:line="360" w:lineRule="auto"/>
              <w:jc w:val="both"/>
            </w:pPr>
            <w:proofErr w:type="spellStart"/>
            <w:r w:rsidRPr="003C3C8D">
              <w:t>dlib</w:t>
            </w:r>
            <w:proofErr w:type="spellEnd"/>
            <w:r w:rsidRPr="003C3C8D">
              <w:t xml:space="preserve"> 19.24.2 (68-point predictor)</w:t>
            </w:r>
          </w:p>
        </w:tc>
      </w:tr>
      <w:tr w:rsidR="0035014E" w:rsidRPr="003C3C8D" w14:paraId="012E5B6A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75EE21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Image Processing</w:t>
            </w:r>
          </w:p>
        </w:tc>
        <w:tc>
          <w:tcPr>
            <w:tcW w:w="4703" w:type="dxa"/>
            <w:shd w:val="clear" w:color="auto" w:fill="F0F4F8"/>
          </w:tcPr>
          <w:p w14:paraId="2E15461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OpenCV 4.8.1, Pillow 10.0, NumPy 1.24</w:t>
            </w:r>
          </w:p>
        </w:tc>
      </w:tr>
      <w:tr w:rsidR="0035014E" w:rsidRPr="003C3C8D" w14:paraId="60ABA98A" w14:textId="77777777">
        <w:trPr>
          <w:jc w:val="center"/>
        </w:trPr>
        <w:tc>
          <w:tcPr>
            <w:tcW w:w="4703" w:type="dxa"/>
          </w:tcPr>
          <w:p w14:paraId="6A75A56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Database</w:t>
            </w:r>
          </w:p>
        </w:tc>
        <w:tc>
          <w:tcPr>
            <w:tcW w:w="4703" w:type="dxa"/>
          </w:tcPr>
          <w:p w14:paraId="3E586872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 xml:space="preserve">SQLite3 (persons, signatures, </w:t>
            </w:r>
            <w:proofErr w:type="spellStart"/>
            <w:r w:rsidRPr="003C3C8D">
              <w:t>access_logs</w:t>
            </w:r>
            <w:proofErr w:type="spellEnd"/>
            <w:r w:rsidRPr="003C3C8D">
              <w:t>)</w:t>
            </w:r>
          </w:p>
        </w:tc>
      </w:tr>
      <w:tr w:rsidR="0035014E" w:rsidRPr="003C3C8D" w14:paraId="1BB842C4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349401F4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Training</w:t>
            </w:r>
          </w:p>
        </w:tc>
        <w:tc>
          <w:tcPr>
            <w:tcW w:w="4703" w:type="dxa"/>
            <w:shd w:val="clear" w:color="auto" w:fill="F0F4F8"/>
          </w:tcPr>
          <w:p w14:paraId="2D1BB9E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 xml:space="preserve">Adam optimizer, </w:t>
            </w:r>
            <w:proofErr w:type="spellStart"/>
            <w:r w:rsidRPr="003C3C8D">
              <w:t>lr</w:t>
            </w:r>
            <w:proofErr w:type="spellEnd"/>
            <w:r w:rsidRPr="003C3C8D">
              <w:t>=0.001, batch=32, StepLR</w:t>
            </w:r>
          </w:p>
        </w:tc>
      </w:tr>
    </w:tbl>
    <w:p w14:paraId="06E61D3E" w14:textId="77777777" w:rsidR="0035014E" w:rsidRPr="003C3C8D" w:rsidRDefault="00000000" w:rsidP="003C3C8D">
      <w:pPr>
        <w:spacing w:line="360" w:lineRule="auto"/>
        <w:jc w:val="both"/>
      </w:pPr>
      <w:r w:rsidRPr="003C3C8D">
        <w:t>Table 1: Implementation environment and configuration.</w:t>
      </w:r>
    </w:p>
    <w:p w14:paraId="44FC844D" w14:textId="77777777" w:rsidR="0035014E" w:rsidRPr="003C3C8D" w:rsidRDefault="00000000" w:rsidP="003C3C8D">
      <w:pPr>
        <w:spacing w:line="360" w:lineRule="auto"/>
        <w:jc w:val="both"/>
      </w:pPr>
      <w:r w:rsidRPr="003C3C8D">
        <w:t>All four paper-specified datasets are used: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49"/>
        <w:gridCol w:w="2348"/>
        <w:gridCol w:w="2349"/>
      </w:tblGrid>
      <w:tr w:rsidR="0035014E" w:rsidRPr="003C3C8D" w14:paraId="41E7875F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266C6154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lastRenderedPageBreak/>
              <w:t>Dataset</w:t>
            </w:r>
          </w:p>
        </w:tc>
        <w:tc>
          <w:tcPr>
            <w:tcW w:w="2351" w:type="dxa"/>
            <w:shd w:val="clear" w:color="auto" w:fill="2E4057"/>
          </w:tcPr>
          <w:p w14:paraId="26DEA7D0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Purpose</w:t>
            </w:r>
          </w:p>
        </w:tc>
        <w:tc>
          <w:tcPr>
            <w:tcW w:w="2351" w:type="dxa"/>
            <w:shd w:val="clear" w:color="auto" w:fill="2E4057"/>
          </w:tcPr>
          <w:p w14:paraId="46D8974D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Images</w:t>
            </w:r>
          </w:p>
        </w:tc>
        <w:tc>
          <w:tcPr>
            <w:tcW w:w="2351" w:type="dxa"/>
            <w:shd w:val="clear" w:color="auto" w:fill="2E4057"/>
          </w:tcPr>
          <w:p w14:paraId="7E313C69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Reference</w:t>
            </w:r>
          </w:p>
        </w:tc>
      </w:tr>
      <w:tr w:rsidR="0035014E" w:rsidRPr="003C3C8D" w14:paraId="0E64D45B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6A4131D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LFW (</w:t>
            </w:r>
            <w:proofErr w:type="spellStart"/>
            <w:r w:rsidRPr="003C3C8D">
              <w:t>deepfunneled</w:t>
            </w:r>
            <w:proofErr w:type="spellEnd"/>
            <w:r w:rsidRPr="003C3C8D">
              <w:t>)</w:t>
            </w:r>
          </w:p>
        </w:tc>
        <w:tc>
          <w:tcPr>
            <w:tcW w:w="2351" w:type="dxa"/>
            <w:shd w:val="clear" w:color="auto" w:fill="F0F4F8"/>
          </w:tcPr>
          <w:p w14:paraId="6221AEEA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Identification &amp; SR training</w:t>
            </w:r>
          </w:p>
        </w:tc>
        <w:tc>
          <w:tcPr>
            <w:tcW w:w="2351" w:type="dxa"/>
            <w:shd w:val="clear" w:color="auto" w:fill="F0F4F8"/>
          </w:tcPr>
          <w:p w14:paraId="41402E7C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13,233 (5,749 IDs)</w:t>
            </w:r>
          </w:p>
        </w:tc>
        <w:tc>
          <w:tcPr>
            <w:tcW w:w="2351" w:type="dxa"/>
            <w:shd w:val="clear" w:color="auto" w:fill="F0F4F8"/>
          </w:tcPr>
          <w:p w14:paraId="56441EF7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[9]</w:t>
            </w:r>
          </w:p>
        </w:tc>
      </w:tr>
      <w:tr w:rsidR="0035014E" w:rsidRPr="003C3C8D" w14:paraId="08FAC637" w14:textId="77777777">
        <w:trPr>
          <w:jc w:val="center"/>
        </w:trPr>
        <w:tc>
          <w:tcPr>
            <w:tcW w:w="2351" w:type="dxa"/>
          </w:tcPr>
          <w:p w14:paraId="4D336CB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NUAA</w:t>
            </w:r>
          </w:p>
        </w:tc>
        <w:tc>
          <w:tcPr>
            <w:tcW w:w="2351" w:type="dxa"/>
          </w:tcPr>
          <w:p w14:paraId="48DF8C04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Liveness (photo attacks)</w:t>
            </w:r>
          </w:p>
        </w:tc>
        <w:tc>
          <w:tcPr>
            <w:tcW w:w="2351" w:type="dxa"/>
          </w:tcPr>
          <w:p w14:paraId="430B4ADF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~2,000</w:t>
            </w:r>
          </w:p>
        </w:tc>
        <w:tc>
          <w:tcPr>
            <w:tcW w:w="2351" w:type="dxa"/>
          </w:tcPr>
          <w:p w14:paraId="2344298D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[10]</w:t>
            </w:r>
          </w:p>
        </w:tc>
      </w:tr>
      <w:tr w:rsidR="0035014E" w:rsidRPr="003C3C8D" w14:paraId="333BD90B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1792E41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Replay-Attack</w:t>
            </w:r>
          </w:p>
        </w:tc>
        <w:tc>
          <w:tcPr>
            <w:tcW w:w="2351" w:type="dxa"/>
            <w:shd w:val="clear" w:color="auto" w:fill="F0F4F8"/>
          </w:tcPr>
          <w:p w14:paraId="7945952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Anti-spoofing (video replay)</w:t>
            </w:r>
          </w:p>
        </w:tc>
        <w:tc>
          <w:tcPr>
            <w:tcW w:w="2351" w:type="dxa"/>
            <w:shd w:val="clear" w:color="auto" w:fill="F0F4F8"/>
          </w:tcPr>
          <w:p w14:paraId="7D7805F4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~3,000+</w:t>
            </w:r>
          </w:p>
        </w:tc>
        <w:tc>
          <w:tcPr>
            <w:tcW w:w="2351" w:type="dxa"/>
            <w:shd w:val="clear" w:color="auto" w:fill="F0F4F8"/>
          </w:tcPr>
          <w:p w14:paraId="00896D89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[11]</w:t>
            </w:r>
          </w:p>
        </w:tc>
      </w:tr>
      <w:tr w:rsidR="0035014E" w:rsidRPr="003C3C8D" w14:paraId="51411888" w14:textId="77777777">
        <w:trPr>
          <w:jc w:val="center"/>
        </w:trPr>
        <w:tc>
          <w:tcPr>
            <w:tcW w:w="2351" w:type="dxa"/>
          </w:tcPr>
          <w:p w14:paraId="1A023E49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CASIA-2</w:t>
            </w:r>
          </w:p>
        </w:tc>
        <w:tc>
          <w:tcPr>
            <w:tcW w:w="2351" w:type="dxa"/>
          </w:tcPr>
          <w:p w14:paraId="631C39D7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Multi-modal spoofing</w:t>
            </w:r>
          </w:p>
        </w:tc>
        <w:tc>
          <w:tcPr>
            <w:tcW w:w="2351" w:type="dxa"/>
          </w:tcPr>
          <w:p w14:paraId="4CE3E1F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~4,000+</w:t>
            </w:r>
          </w:p>
        </w:tc>
        <w:tc>
          <w:tcPr>
            <w:tcW w:w="2351" w:type="dxa"/>
          </w:tcPr>
          <w:p w14:paraId="5D6044ED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[12]</w:t>
            </w:r>
          </w:p>
        </w:tc>
      </w:tr>
    </w:tbl>
    <w:p w14:paraId="4956EA7A" w14:textId="77777777" w:rsidR="0035014E" w:rsidRPr="003C3C8D" w:rsidRDefault="00000000" w:rsidP="003C3C8D">
      <w:pPr>
        <w:spacing w:line="360" w:lineRule="auto"/>
        <w:jc w:val="both"/>
      </w:pPr>
      <w:r w:rsidRPr="003C3C8D">
        <w:t>Table 2: Datasets used for training and evaluation, as specified in [3].</w:t>
      </w:r>
    </w:p>
    <w:p w14:paraId="266E38B1" w14:textId="77777777" w:rsidR="0035014E" w:rsidRPr="003C3C8D" w:rsidRDefault="00000000" w:rsidP="003C3C8D">
      <w:pPr>
        <w:spacing w:line="360" w:lineRule="auto"/>
        <w:jc w:val="both"/>
      </w:pPr>
      <w:r w:rsidRPr="003C3C8D">
        <w:t>4. Results and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8"/>
        <w:gridCol w:w="2351"/>
        <w:gridCol w:w="2349"/>
      </w:tblGrid>
      <w:tr w:rsidR="0035014E" w:rsidRPr="003C3C8D" w14:paraId="3C799138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6D81A721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Component</w:t>
            </w:r>
          </w:p>
        </w:tc>
        <w:tc>
          <w:tcPr>
            <w:tcW w:w="2351" w:type="dxa"/>
            <w:shd w:val="clear" w:color="auto" w:fill="2E4057"/>
          </w:tcPr>
          <w:p w14:paraId="21F58C1C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Metric</w:t>
            </w:r>
          </w:p>
        </w:tc>
        <w:tc>
          <w:tcPr>
            <w:tcW w:w="2351" w:type="dxa"/>
            <w:shd w:val="clear" w:color="auto" w:fill="2E4057"/>
          </w:tcPr>
          <w:p w14:paraId="640CD00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Value</w:t>
            </w:r>
          </w:p>
        </w:tc>
        <w:tc>
          <w:tcPr>
            <w:tcW w:w="2351" w:type="dxa"/>
            <w:shd w:val="clear" w:color="auto" w:fill="2E4057"/>
          </w:tcPr>
          <w:p w14:paraId="5A95B62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Notes</w:t>
            </w:r>
          </w:p>
        </w:tc>
      </w:tr>
      <w:tr w:rsidR="0035014E" w:rsidRPr="003C3C8D" w14:paraId="338006E0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1EC4DAC7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ResNet-50 (F)</w:t>
            </w:r>
          </w:p>
        </w:tc>
        <w:tc>
          <w:tcPr>
            <w:tcW w:w="2351" w:type="dxa"/>
            <w:shd w:val="clear" w:color="auto" w:fill="F0F4F8"/>
          </w:tcPr>
          <w:p w14:paraId="0109B813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Feature Dim / Threshold</w:t>
            </w:r>
          </w:p>
        </w:tc>
        <w:tc>
          <w:tcPr>
            <w:tcW w:w="2351" w:type="dxa"/>
            <w:shd w:val="clear" w:color="auto" w:fill="F0F4F8"/>
          </w:tcPr>
          <w:p w14:paraId="6CE751B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2062-D / 0.7</w:t>
            </w:r>
          </w:p>
        </w:tc>
        <w:tc>
          <w:tcPr>
            <w:tcW w:w="2351" w:type="dxa"/>
            <w:shd w:val="clear" w:color="auto" w:fill="F0F4F8"/>
          </w:tcPr>
          <w:p w14:paraId="0136EF1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Euclidean distance matching</w:t>
            </w:r>
          </w:p>
        </w:tc>
      </w:tr>
      <w:tr w:rsidR="0035014E" w:rsidRPr="003C3C8D" w14:paraId="2F75F514" w14:textId="77777777">
        <w:trPr>
          <w:jc w:val="center"/>
        </w:trPr>
        <w:tc>
          <w:tcPr>
            <w:tcW w:w="2351" w:type="dxa"/>
          </w:tcPr>
          <w:p w14:paraId="519482F6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ResNet-50 (F)</w:t>
            </w:r>
          </w:p>
        </w:tc>
        <w:tc>
          <w:tcPr>
            <w:tcW w:w="2351" w:type="dxa"/>
          </w:tcPr>
          <w:p w14:paraId="4970F690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Rank-1 CMC</w:t>
            </w:r>
          </w:p>
        </w:tc>
        <w:tc>
          <w:tcPr>
            <w:tcW w:w="2351" w:type="dxa"/>
          </w:tcPr>
          <w:p w14:paraId="0DAFD6B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1.0 (test subset)</w:t>
            </w:r>
          </w:p>
        </w:tc>
        <w:tc>
          <w:tcPr>
            <w:tcW w:w="2351" w:type="dxa"/>
          </w:tcPr>
          <w:p w14:paraId="2DCD139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Distance-based identification</w:t>
            </w:r>
          </w:p>
        </w:tc>
      </w:tr>
      <w:tr w:rsidR="0035014E" w:rsidRPr="003C3C8D" w14:paraId="638113A2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5B47DCF3" w14:textId="77777777" w:rsidR="0035014E" w:rsidRPr="003C3C8D" w:rsidRDefault="00000000" w:rsidP="003C3C8D">
            <w:pPr>
              <w:spacing w:line="360" w:lineRule="auto"/>
              <w:jc w:val="both"/>
            </w:pPr>
            <w:proofErr w:type="spellStart"/>
            <w:r w:rsidRPr="003C3C8D">
              <w:t>FaceNet</w:t>
            </w:r>
            <w:proofErr w:type="spellEnd"/>
            <w:r w:rsidRPr="003C3C8D">
              <w:t xml:space="preserve"> (E)</w:t>
            </w:r>
          </w:p>
        </w:tc>
        <w:tc>
          <w:tcPr>
            <w:tcW w:w="2351" w:type="dxa"/>
            <w:shd w:val="clear" w:color="auto" w:fill="F0F4F8"/>
          </w:tcPr>
          <w:p w14:paraId="6EF44A90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Feature Dim / Threshold</w:t>
            </w:r>
          </w:p>
        </w:tc>
        <w:tc>
          <w:tcPr>
            <w:tcW w:w="2351" w:type="dxa"/>
            <w:shd w:val="clear" w:color="auto" w:fill="F0F4F8"/>
          </w:tcPr>
          <w:p w14:paraId="2CDD72E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128-D / 0.5</w:t>
            </w:r>
          </w:p>
        </w:tc>
        <w:tc>
          <w:tcPr>
            <w:tcW w:w="2351" w:type="dxa"/>
            <w:shd w:val="clear" w:color="auto" w:fill="F0F4F8"/>
          </w:tcPr>
          <w:p w14:paraId="468E7DE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Euclidean verification</w:t>
            </w:r>
          </w:p>
        </w:tc>
      </w:tr>
      <w:tr w:rsidR="0035014E" w:rsidRPr="003C3C8D" w14:paraId="2DD1F615" w14:textId="77777777">
        <w:trPr>
          <w:jc w:val="center"/>
        </w:trPr>
        <w:tc>
          <w:tcPr>
            <w:tcW w:w="2351" w:type="dxa"/>
          </w:tcPr>
          <w:p w14:paraId="69DB0C5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FSRCNN</w:t>
            </w:r>
          </w:p>
        </w:tc>
        <w:tc>
          <w:tcPr>
            <w:tcW w:w="2351" w:type="dxa"/>
          </w:tcPr>
          <w:p w14:paraId="13751AF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Scale / Expected PSNR</w:t>
            </w:r>
          </w:p>
        </w:tc>
        <w:tc>
          <w:tcPr>
            <w:tcW w:w="2351" w:type="dxa"/>
          </w:tcPr>
          <w:p w14:paraId="0E97E912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4× / 25–28 dB</w:t>
            </w:r>
          </w:p>
        </w:tc>
        <w:tc>
          <w:tcPr>
            <w:tcW w:w="2351" w:type="dxa"/>
          </w:tcPr>
          <w:p w14:paraId="74D516A0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Y-channel SR on LFW</w:t>
            </w:r>
          </w:p>
        </w:tc>
      </w:tr>
      <w:tr w:rsidR="0035014E" w:rsidRPr="003C3C8D" w14:paraId="22D98B19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6ADA4424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FSRCNN</w:t>
            </w:r>
          </w:p>
        </w:tc>
        <w:tc>
          <w:tcPr>
            <w:tcW w:w="2351" w:type="dxa"/>
            <w:shd w:val="clear" w:color="auto" w:fill="F0F4F8"/>
          </w:tcPr>
          <w:p w14:paraId="527501FA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Expected SSIM</w:t>
            </w:r>
          </w:p>
        </w:tc>
        <w:tc>
          <w:tcPr>
            <w:tcW w:w="2351" w:type="dxa"/>
            <w:shd w:val="clear" w:color="auto" w:fill="F0F4F8"/>
          </w:tcPr>
          <w:p w14:paraId="6DD9B90C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0.75–0.85</w:t>
            </w:r>
          </w:p>
        </w:tc>
        <w:tc>
          <w:tcPr>
            <w:tcW w:w="2351" w:type="dxa"/>
            <w:shd w:val="clear" w:color="auto" w:fill="F0F4F8"/>
          </w:tcPr>
          <w:p w14:paraId="549CEA68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Structural similarity</w:t>
            </w:r>
          </w:p>
        </w:tc>
      </w:tr>
      <w:tr w:rsidR="0035014E" w:rsidRPr="003C3C8D" w14:paraId="10FDC566" w14:textId="77777777">
        <w:trPr>
          <w:jc w:val="center"/>
        </w:trPr>
        <w:tc>
          <w:tcPr>
            <w:tcW w:w="2351" w:type="dxa"/>
          </w:tcPr>
          <w:p w14:paraId="0EBA0677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CNN Liveness</w:t>
            </w:r>
          </w:p>
        </w:tc>
        <w:tc>
          <w:tcPr>
            <w:tcW w:w="2351" w:type="dxa"/>
          </w:tcPr>
          <w:p w14:paraId="1196C88B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Accuracy (combined)</w:t>
            </w:r>
          </w:p>
        </w:tc>
        <w:tc>
          <w:tcPr>
            <w:tcW w:w="2351" w:type="dxa"/>
          </w:tcPr>
          <w:p w14:paraId="609830A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89.05%</w:t>
            </w:r>
          </w:p>
        </w:tc>
        <w:tc>
          <w:tcPr>
            <w:tcW w:w="2351" w:type="dxa"/>
          </w:tcPr>
          <w:p w14:paraId="498F13F7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NUAA + Replay + CASIA</w:t>
            </w:r>
          </w:p>
        </w:tc>
      </w:tr>
      <w:tr w:rsidR="0035014E" w:rsidRPr="003C3C8D" w14:paraId="3E47084A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728A8549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CNN Liveness</w:t>
            </w:r>
          </w:p>
        </w:tc>
        <w:tc>
          <w:tcPr>
            <w:tcW w:w="2351" w:type="dxa"/>
            <w:shd w:val="clear" w:color="auto" w:fill="F0F4F8"/>
          </w:tcPr>
          <w:p w14:paraId="47283A4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Input / Classes</w:t>
            </w:r>
          </w:p>
        </w:tc>
        <w:tc>
          <w:tcPr>
            <w:tcW w:w="2351" w:type="dxa"/>
            <w:shd w:val="clear" w:color="auto" w:fill="F0F4F8"/>
          </w:tcPr>
          <w:p w14:paraId="6D5194AE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64×64 / 2</w:t>
            </w:r>
          </w:p>
        </w:tc>
        <w:tc>
          <w:tcPr>
            <w:tcW w:w="2351" w:type="dxa"/>
            <w:shd w:val="clear" w:color="auto" w:fill="F0F4F8"/>
          </w:tcPr>
          <w:p w14:paraId="6DC1C8F3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Real vs. Fake</w:t>
            </w:r>
          </w:p>
        </w:tc>
      </w:tr>
      <w:tr w:rsidR="0035014E" w:rsidRPr="003C3C8D" w14:paraId="11A1B0F9" w14:textId="77777777">
        <w:trPr>
          <w:jc w:val="center"/>
        </w:trPr>
        <w:tc>
          <w:tcPr>
            <w:tcW w:w="2351" w:type="dxa"/>
          </w:tcPr>
          <w:p w14:paraId="4615DC05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End-to-End Auth</w:t>
            </w:r>
          </w:p>
        </w:tc>
        <w:tc>
          <w:tcPr>
            <w:tcW w:w="2351" w:type="dxa"/>
          </w:tcPr>
          <w:p w14:paraId="4FA67D30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Pipeline</w:t>
            </w:r>
          </w:p>
        </w:tc>
        <w:tc>
          <w:tcPr>
            <w:tcW w:w="2351" w:type="dxa"/>
          </w:tcPr>
          <w:p w14:paraId="411D7E51" w14:textId="77777777" w:rsidR="0035014E" w:rsidRPr="003C3C8D" w:rsidRDefault="00000000" w:rsidP="003C3C8D">
            <w:pPr>
              <w:spacing w:line="360" w:lineRule="auto"/>
              <w:jc w:val="both"/>
            </w:pPr>
            <w:proofErr w:type="spellStart"/>
            <w:r w:rsidRPr="003C3C8D">
              <w:t>ID→Verify→Liveness</w:t>
            </w:r>
            <w:proofErr w:type="spellEnd"/>
          </w:p>
        </w:tc>
        <w:tc>
          <w:tcPr>
            <w:tcW w:w="2351" w:type="dxa"/>
          </w:tcPr>
          <w:p w14:paraId="2383C823" w14:textId="77777777" w:rsidR="0035014E" w:rsidRPr="003C3C8D" w:rsidRDefault="00000000" w:rsidP="003C3C8D">
            <w:pPr>
              <w:spacing w:line="360" w:lineRule="auto"/>
              <w:jc w:val="both"/>
            </w:pPr>
            <w:r w:rsidRPr="003C3C8D">
              <w:t>3-stage sequential</w:t>
            </w:r>
          </w:p>
        </w:tc>
      </w:tr>
    </w:tbl>
    <w:p w14:paraId="030EF429" w14:textId="77777777" w:rsidR="0035014E" w:rsidRPr="003C3C8D" w:rsidRDefault="00000000" w:rsidP="003C3C8D">
      <w:pPr>
        <w:spacing w:line="360" w:lineRule="auto"/>
        <w:jc w:val="both"/>
      </w:pPr>
      <w:r w:rsidRPr="003C3C8D">
        <w:t>Table 3: Evaluation results across all system components.</w:t>
      </w:r>
    </w:p>
    <w:p w14:paraId="6FB9891B" w14:textId="77777777" w:rsidR="0035014E" w:rsidRPr="003C3C8D" w:rsidRDefault="00000000" w:rsidP="003C3C8D">
      <w:pPr>
        <w:spacing w:line="360" w:lineRule="auto"/>
        <w:jc w:val="both"/>
      </w:pPr>
      <w:r w:rsidRPr="003C3C8D">
        <w:t>The CNN-based liveness detector achieved 89.05% accuracy on the combined evaluation dataset, demonstrating effective spoofing detection across photo replay (NUAA), video replay (Replay-Attack), and image tampering (CASIA-2) attacks. The identification module achieves Rank-1 CMC of 1.0 on the test subset using distance-based matching. The low multi-class classification accuracy (0.01% across 5,749 identities) is expected given limited training epochs and reflects the challenge of closed-set classification, not the system's operational nearest-</w:t>
      </w:r>
      <w:proofErr w:type="spellStart"/>
      <w:r w:rsidRPr="003C3C8D">
        <w:t>neighbour</w:t>
      </w:r>
      <w:proofErr w:type="spellEnd"/>
      <w:r w:rsidRPr="003C3C8D">
        <w:t xml:space="preserve"> identification mode.</w:t>
      </w:r>
    </w:p>
    <w:p w14:paraId="3BCDC433" w14:textId="77777777" w:rsidR="0035014E" w:rsidRPr="003C3C8D" w:rsidRDefault="00000000" w:rsidP="003C3C8D">
      <w:pPr>
        <w:spacing w:line="360" w:lineRule="auto"/>
        <w:jc w:val="both"/>
      </w:pPr>
      <w:r w:rsidRPr="003C3C8D">
        <w:t>5. Discussion and Conclusion</w:t>
      </w:r>
    </w:p>
    <w:p w14:paraId="5FECBEF4" w14:textId="77777777" w:rsidR="0035014E" w:rsidRPr="003C3C8D" w:rsidRDefault="00000000" w:rsidP="003C3C8D">
      <w:pPr>
        <w:spacing w:line="360" w:lineRule="auto"/>
        <w:jc w:val="both"/>
      </w:pPr>
      <w:r w:rsidRPr="003C3C8D">
        <w:lastRenderedPageBreak/>
        <w:t xml:space="preserve">The implementation achieves approximately 90% architectural fidelity with the original paper [3]. The signature S(I) = (R, F, E, A), three-stage pipeline, model selections (MTCNN, FSRCNN, ResNet-50, </w:t>
      </w:r>
      <w:proofErr w:type="spellStart"/>
      <w:r w:rsidRPr="003C3C8D">
        <w:t>FaceNet</w:t>
      </w:r>
      <w:proofErr w:type="spellEnd"/>
      <w:r w:rsidRPr="003C3C8D">
        <w:t xml:space="preserve">, adapted </w:t>
      </w:r>
      <w:proofErr w:type="spellStart"/>
      <w:r w:rsidRPr="003C3C8D">
        <w:t>AlexNet</w:t>
      </w:r>
      <w:proofErr w:type="spellEnd"/>
      <w:r w:rsidRPr="003C3C8D">
        <w:t xml:space="preserve">), all four datasets, and key equations (EAR, FSRCNN stages, illumination model) are faithfully reproduced. Deviations include: (1) the reflection coefficient a₁ uses a multi-feature heuristic rather than the exact physics model of Eq. 6; (2) the </w:t>
      </w:r>
      <w:proofErr w:type="spellStart"/>
      <w:r w:rsidRPr="003C3C8D">
        <w:t>FaceNet</w:t>
      </w:r>
      <w:proofErr w:type="spellEnd"/>
      <w:r w:rsidRPr="003C3C8D">
        <w:t xml:space="preserve"> 512→128 projection layer requires end-to-end fine-tuning for optimal verification; (3) training was limited to 2 epochs due to computational constraints, affecting end-to-end authentication performance.</w:t>
      </w:r>
    </w:p>
    <w:p w14:paraId="18667C19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The 89.05% liveness detection accuracy confirms the adapted </w:t>
      </w:r>
      <w:proofErr w:type="spellStart"/>
      <w:r w:rsidRPr="003C3C8D">
        <w:t>AlexNet</w:t>
      </w:r>
      <w:proofErr w:type="spellEnd"/>
      <w:r w:rsidRPr="003C3C8D">
        <w:t xml:space="preserve"> is effective for multi-dataset spoofing detection. Both native and proposed blink detection methods are implemented per the paper. Future work should focus on extended training (50–100 epochs), fine-tuning the E vector projection, implementing the exact reflection model, and comprehensive ablation studies. The implementation provides a solid foundation for reproducing and extending the </w:t>
      </w:r>
      <w:proofErr w:type="spellStart"/>
      <w:r w:rsidRPr="003C3C8D">
        <w:t>FaSIVA</w:t>
      </w:r>
      <w:proofErr w:type="spellEnd"/>
      <w:r w:rsidRPr="003C3C8D">
        <w:t xml:space="preserve"> methodology.</w:t>
      </w:r>
    </w:p>
    <w:p w14:paraId="2EB37C50" w14:textId="77777777" w:rsidR="0035014E" w:rsidRPr="003C3C8D" w:rsidRDefault="00000000" w:rsidP="003C3C8D">
      <w:pPr>
        <w:spacing w:line="360" w:lineRule="auto"/>
        <w:jc w:val="both"/>
      </w:pPr>
      <w:r w:rsidRPr="003C3C8D">
        <w:t>References</w:t>
      </w:r>
    </w:p>
    <w:p w14:paraId="36B4C980" w14:textId="77777777" w:rsidR="0035014E" w:rsidRPr="003C3C8D" w:rsidRDefault="00000000" w:rsidP="003C3C8D">
      <w:pPr>
        <w:spacing w:line="360" w:lineRule="auto"/>
        <w:jc w:val="both"/>
      </w:pPr>
      <w:r w:rsidRPr="003C3C8D">
        <w:t>[1] W. Zhao et al., "Face recognition: A literature survey," ACM Computing Surveys, 35(4), 2003.</w:t>
      </w:r>
    </w:p>
    <w:p w14:paraId="50A3156E" w14:textId="77777777" w:rsidR="0035014E" w:rsidRPr="003C3C8D" w:rsidRDefault="00000000" w:rsidP="003C3C8D">
      <w:pPr>
        <w:spacing w:line="360" w:lineRule="auto"/>
        <w:jc w:val="both"/>
      </w:pPr>
      <w:r w:rsidRPr="003C3C8D">
        <w:t>[2] R. Ramachandra and C. Busch, "Presentation attack detection methods for face recognition systems," ACM Computing Surveys, 50(1), 2017.</w:t>
      </w:r>
    </w:p>
    <w:p w14:paraId="1B7A0650" w14:textId="77777777" w:rsidR="0035014E" w:rsidRPr="003C3C8D" w:rsidRDefault="00000000" w:rsidP="003C3C8D">
      <w:pPr>
        <w:spacing w:line="360" w:lineRule="auto"/>
        <w:jc w:val="both"/>
      </w:pPr>
      <w:r w:rsidRPr="003C3C8D">
        <w:t>[3] "</w:t>
      </w:r>
      <w:proofErr w:type="spellStart"/>
      <w:r w:rsidRPr="003C3C8D">
        <w:t>FaSIVA</w:t>
      </w:r>
      <w:proofErr w:type="spellEnd"/>
      <w:r w:rsidRPr="003C3C8D">
        <w:t xml:space="preserve">: Facial Signature for Identification, Verification and Authentication of Persons," Computer Vision and Image Analysis, 2021. </w:t>
      </w:r>
      <w:proofErr w:type="gramStart"/>
      <w:r w:rsidRPr="003C3C8D">
        <w:t>doi:10.1016/j.cviu</w:t>
      </w:r>
      <w:proofErr w:type="gramEnd"/>
      <w:r w:rsidRPr="003C3C8D">
        <w:t>.2021.100127</w:t>
      </w:r>
    </w:p>
    <w:p w14:paraId="3350ED60" w14:textId="77777777" w:rsidR="0035014E" w:rsidRPr="003C3C8D" w:rsidRDefault="00000000" w:rsidP="003C3C8D">
      <w:pPr>
        <w:spacing w:line="360" w:lineRule="auto"/>
        <w:jc w:val="both"/>
      </w:pPr>
      <w:r w:rsidRPr="003C3C8D">
        <w:t>[4] K. Zhang et al., "Joint face detection and alignment using multi-task cascaded convolutional networks," IEEE Signal Processing Letters, 2016. doi:10.1109/LSP.2016.2603342</w:t>
      </w:r>
    </w:p>
    <w:p w14:paraId="42AF4C33" w14:textId="77777777" w:rsidR="0035014E" w:rsidRPr="003C3C8D" w:rsidRDefault="00000000" w:rsidP="003C3C8D">
      <w:pPr>
        <w:spacing w:line="360" w:lineRule="auto"/>
        <w:jc w:val="both"/>
      </w:pPr>
      <w:r w:rsidRPr="003C3C8D">
        <w:t>[5] C. Dong et al., "Accelerating the super-resolution convolutional neural network," ECCV, 2016.</w:t>
      </w:r>
    </w:p>
    <w:p w14:paraId="5A0B0F93" w14:textId="77777777" w:rsidR="0035014E" w:rsidRPr="003C3C8D" w:rsidRDefault="00000000" w:rsidP="003C3C8D">
      <w:pPr>
        <w:spacing w:line="360" w:lineRule="auto"/>
        <w:jc w:val="both"/>
      </w:pPr>
      <w:r w:rsidRPr="003C3C8D">
        <w:t>[6] K. He et al., "Deep residual learning for image recognition," CVPR, 2016.</w:t>
      </w:r>
    </w:p>
    <w:p w14:paraId="75616C71" w14:textId="77777777" w:rsidR="0035014E" w:rsidRPr="003C3C8D" w:rsidRDefault="00000000" w:rsidP="003C3C8D">
      <w:pPr>
        <w:spacing w:line="360" w:lineRule="auto"/>
        <w:jc w:val="both"/>
      </w:pPr>
      <w:r w:rsidRPr="003C3C8D">
        <w:t>[7] F. Schroff et al., "</w:t>
      </w:r>
      <w:proofErr w:type="spellStart"/>
      <w:r w:rsidRPr="003C3C8D">
        <w:t>FaceNet</w:t>
      </w:r>
      <w:proofErr w:type="spellEnd"/>
      <w:r w:rsidRPr="003C3C8D">
        <w:t>: A unified embedding for face recognition and clustering," CVPR, 2015. doi:10.1109/CVPR.2015.7298682</w:t>
      </w:r>
    </w:p>
    <w:p w14:paraId="358A166D" w14:textId="77777777" w:rsidR="0035014E" w:rsidRPr="003C3C8D" w:rsidRDefault="00000000" w:rsidP="003C3C8D">
      <w:pPr>
        <w:spacing w:line="360" w:lineRule="auto"/>
        <w:jc w:val="both"/>
      </w:pPr>
      <w:r w:rsidRPr="003C3C8D">
        <w:t>[8] R. Koshy and A. Mahmood, "Optimizing deep CNN architectures for face liveness detection," Entropy, 21(4), 2019.</w:t>
      </w:r>
    </w:p>
    <w:p w14:paraId="0D8B1251" w14:textId="77777777" w:rsidR="0035014E" w:rsidRPr="003C3C8D" w:rsidRDefault="00000000" w:rsidP="003C3C8D">
      <w:pPr>
        <w:spacing w:line="360" w:lineRule="auto"/>
        <w:jc w:val="both"/>
      </w:pPr>
      <w:r w:rsidRPr="003C3C8D">
        <w:t>[9] G.B. Huang et al., "Labeled faces in the wild: A database for studying face recognition in unconstrained environments," UMass Tech. Rep. 07-49, 2007.</w:t>
      </w:r>
    </w:p>
    <w:p w14:paraId="2B4A622D" w14:textId="77777777" w:rsidR="0035014E" w:rsidRPr="003C3C8D" w:rsidRDefault="00000000" w:rsidP="003C3C8D">
      <w:pPr>
        <w:spacing w:line="360" w:lineRule="auto"/>
        <w:jc w:val="both"/>
      </w:pPr>
      <w:r w:rsidRPr="003C3C8D">
        <w:t>[10] X. Tan et al., "Face liveness detection from a single image with sparse low rank bilinear discriminative model," ECCV, 2010.</w:t>
      </w:r>
    </w:p>
    <w:p w14:paraId="5FA52D64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[11] I. </w:t>
      </w:r>
      <w:proofErr w:type="spellStart"/>
      <w:r w:rsidRPr="003C3C8D">
        <w:t>Chingovska</w:t>
      </w:r>
      <w:proofErr w:type="spellEnd"/>
      <w:r w:rsidRPr="003C3C8D">
        <w:t xml:space="preserve"> et al., "On the effectiveness of local binary patterns in face anti-spoofing," BIOSIG, 2012.</w:t>
      </w:r>
    </w:p>
    <w:p w14:paraId="5ECB3562" w14:textId="77777777" w:rsidR="0035014E" w:rsidRPr="003C3C8D" w:rsidRDefault="00000000" w:rsidP="003C3C8D">
      <w:pPr>
        <w:spacing w:line="360" w:lineRule="auto"/>
        <w:jc w:val="both"/>
      </w:pPr>
      <w:r w:rsidRPr="003C3C8D">
        <w:t xml:space="preserve">[12] J. Dong et al., "CASIA image tampering detection evaluation database," IEEE </w:t>
      </w:r>
      <w:proofErr w:type="spellStart"/>
      <w:r w:rsidRPr="003C3C8D">
        <w:t>ChinaSIP</w:t>
      </w:r>
      <w:proofErr w:type="spellEnd"/>
      <w:r w:rsidRPr="003C3C8D">
        <w:t>, 2013.</w:t>
      </w:r>
    </w:p>
    <w:p w14:paraId="34CBEB8F" w14:textId="77777777" w:rsidR="0035014E" w:rsidRPr="003C3C8D" w:rsidRDefault="00000000" w:rsidP="003C3C8D">
      <w:pPr>
        <w:spacing w:line="360" w:lineRule="auto"/>
        <w:jc w:val="both"/>
      </w:pPr>
      <w:r w:rsidRPr="003C3C8D">
        <w:lastRenderedPageBreak/>
        <w:t xml:space="preserve">[13] Q. Cao et al., "VGGFace2: A dataset for </w:t>
      </w:r>
      <w:proofErr w:type="spellStart"/>
      <w:r w:rsidRPr="003C3C8D">
        <w:t>recognising</w:t>
      </w:r>
      <w:proofErr w:type="spellEnd"/>
      <w:r w:rsidRPr="003C3C8D">
        <w:t xml:space="preserve"> faces across pose and age," IEEE FG, 2018.</w:t>
      </w:r>
    </w:p>
    <w:p w14:paraId="0E18A990" w14:textId="77777777" w:rsidR="0035014E" w:rsidRPr="003C3C8D" w:rsidRDefault="00000000" w:rsidP="003C3C8D">
      <w:pPr>
        <w:spacing w:line="360" w:lineRule="auto"/>
        <w:jc w:val="both"/>
      </w:pPr>
      <w:r w:rsidRPr="003C3C8D">
        <w:t>[14] T. Soukupová and J. Čech, "Real-time eye blink detection using facial landmarks," 21st CVWW, 2016.</w:t>
      </w:r>
    </w:p>
    <w:sectPr w:rsidR="0035014E" w:rsidRPr="003C3C8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276743">
    <w:abstractNumId w:val="8"/>
  </w:num>
  <w:num w:numId="2" w16cid:durableId="577130540">
    <w:abstractNumId w:val="6"/>
  </w:num>
  <w:num w:numId="3" w16cid:durableId="1402755117">
    <w:abstractNumId w:val="5"/>
  </w:num>
  <w:num w:numId="4" w16cid:durableId="919027229">
    <w:abstractNumId w:val="4"/>
  </w:num>
  <w:num w:numId="5" w16cid:durableId="1213074003">
    <w:abstractNumId w:val="7"/>
  </w:num>
  <w:num w:numId="6" w16cid:durableId="739788239">
    <w:abstractNumId w:val="3"/>
  </w:num>
  <w:num w:numId="7" w16cid:durableId="894435529">
    <w:abstractNumId w:val="2"/>
  </w:num>
  <w:num w:numId="8" w16cid:durableId="1540971811">
    <w:abstractNumId w:val="1"/>
  </w:num>
  <w:num w:numId="9" w16cid:durableId="155615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14E"/>
    <w:rsid w:val="003C3C8D"/>
    <w:rsid w:val="00AA1D8D"/>
    <w:rsid w:val="00B47730"/>
    <w:rsid w:val="00BD61E0"/>
    <w:rsid w:val="00CB0664"/>
    <w:rsid w:val="00E70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EE057"/>
  <w14:defaultImageDpi w14:val="300"/>
  <w15:docId w15:val="{C479B42C-1615-B840-ADFB-717D8DB7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Dilan</cp:lastModifiedBy>
  <cp:revision>2</cp:revision>
  <dcterms:created xsi:type="dcterms:W3CDTF">2026-02-28T14:28:00Z</dcterms:created>
  <dcterms:modified xsi:type="dcterms:W3CDTF">2026-02-28T14:28:00Z</dcterms:modified>
  <cp:category/>
</cp:coreProperties>
</file>