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FA15F" w14:textId="77777777" w:rsidR="00000000" w:rsidRDefault="00AC4AFD">
      <w:pPr>
        <w:pStyle w:val="1"/>
      </w:pPr>
      <w:r>
        <w:t>Лицензионный договор</w:t>
      </w:r>
      <w:r>
        <w:br/>
        <w:t>о предоставлении права использования программы для ЭВМ</w:t>
      </w:r>
    </w:p>
    <w:p w14:paraId="6FAE7155" w14:textId="77777777" w:rsidR="00000000" w:rsidRDefault="00AC4AFD"/>
    <w:tbl>
      <w:tblPr>
        <w:tblW w:w="5000" w:type="pct"/>
        <w:tblInd w:w="108" w:type="dxa"/>
        <w:tblLook w:val="0000" w:firstRow="0" w:lastRow="0" w:firstColumn="0" w:lastColumn="0" w:noHBand="0" w:noVBand="0"/>
      </w:tblPr>
      <w:tblGrid>
        <w:gridCol w:w="6866"/>
        <w:gridCol w:w="3434"/>
      </w:tblGrid>
      <w:tr w:rsidR="00000000" w14:paraId="398C304D" w14:textId="77777777">
        <w:tblPrEx>
          <w:tblCellMar>
            <w:top w:w="0" w:type="dxa"/>
            <w:bottom w:w="0" w:type="dxa"/>
          </w:tblCellMar>
        </w:tblPrEx>
        <w:tc>
          <w:tcPr>
            <w:tcW w:w="3302" w:type="pct"/>
            <w:tcBorders>
              <w:top w:val="nil"/>
              <w:left w:val="nil"/>
              <w:bottom w:val="nil"/>
              <w:right w:val="nil"/>
            </w:tcBorders>
          </w:tcPr>
          <w:p w14:paraId="123EB016" w14:textId="6D30707D" w:rsidR="00000000" w:rsidRDefault="00AC4AFD">
            <w:pPr>
              <w:pStyle w:val="a8"/>
            </w:pPr>
            <w:r>
              <w:t>г. </w:t>
            </w:r>
            <w:r w:rsidR="008867EA">
              <w:t>Новосибирск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</w:tcPr>
          <w:p w14:paraId="09F5E62E" w14:textId="5D0CBA62" w:rsidR="00000000" w:rsidRDefault="00AC4AFD">
            <w:pPr>
              <w:pStyle w:val="a7"/>
              <w:jc w:val="right"/>
            </w:pPr>
            <w:r>
              <w:t>[</w:t>
            </w:r>
            <w:r w:rsidR="008867EA">
              <w:rPr>
                <w:rStyle w:val="a3"/>
              </w:rPr>
              <w:t>20.12.2023</w:t>
            </w:r>
            <w:r>
              <w:t>]</w:t>
            </w:r>
          </w:p>
        </w:tc>
      </w:tr>
    </w:tbl>
    <w:p w14:paraId="5225DFA6" w14:textId="77777777" w:rsidR="00000000" w:rsidRDefault="00AC4AFD"/>
    <w:p w14:paraId="1201CFCE" w14:textId="148D4AC1" w:rsidR="00000000" w:rsidRDefault="008867EA">
      <w:r>
        <w:t>СГУГиТ</w:t>
      </w:r>
      <w:r w:rsidR="00AC4AFD">
        <w:t xml:space="preserve"> в лице </w:t>
      </w:r>
      <w:r>
        <w:t>студент Лыс Владислав Вячеславович</w:t>
      </w:r>
      <w:r w:rsidR="00AC4AFD">
        <w:t>,</w:t>
      </w:r>
      <w:r>
        <w:t xml:space="preserve"> Щербинина Кристина Георгиевна, Гаськова Анастасия Олеговна</w:t>
      </w:r>
      <w:r w:rsidR="00AC4AFD">
        <w:t xml:space="preserve"> действующего на основании </w:t>
      </w:r>
      <w:r>
        <w:t>потента</w:t>
      </w:r>
      <w:r w:rsidR="00AC4AFD">
        <w:t>, именуемое в дальнейшем "Лицензиар", с одной стороны и</w:t>
      </w:r>
    </w:p>
    <w:p w14:paraId="6A8DC5E9" w14:textId="533F4E59" w:rsidR="00000000" w:rsidRDefault="008867EA">
      <w:r>
        <w:t>Вы</w:t>
      </w:r>
      <w:r w:rsidR="00AC4AFD">
        <w:t>, именуемое в дальнейшем "Лицензиат", с другой стороны, а вместе именуемые "Стороны", заключили договор о нижеследующем:</w:t>
      </w:r>
    </w:p>
    <w:p w14:paraId="5BEE5EB3" w14:textId="77777777" w:rsidR="00000000" w:rsidRDefault="00AC4AFD"/>
    <w:p w14:paraId="62B3D7CF" w14:textId="77777777" w:rsidR="00000000" w:rsidRDefault="00AC4AFD">
      <w:pPr>
        <w:pStyle w:val="1"/>
      </w:pPr>
      <w:bookmarkStart w:id="0" w:name="sub_1"/>
      <w:r>
        <w:t>1. Предмет договора</w:t>
      </w:r>
    </w:p>
    <w:bookmarkEnd w:id="0"/>
    <w:p w14:paraId="286B17C9" w14:textId="77777777" w:rsidR="00000000" w:rsidRDefault="00AC4AFD"/>
    <w:p w14:paraId="2F7C4FF7" w14:textId="29966EA3" w:rsidR="00000000" w:rsidRDefault="00AC4AFD">
      <w:r>
        <w:t xml:space="preserve">1.1. По настоящему договору Лицензиар за вознаграждение предоставляет Лицензиату на условиях простой (неисключительной) лицензии право использования программы для электронных вычислительных машин (ЭВМ) </w:t>
      </w:r>
      <w:r w:rsidR="008867EA">
        <w:rPr>
          <w:lang w:val="en-US"/>
        </w:rPr>
        <w:t>EduNote</w:t>
      </w:r>
      <w:r w:rsidR="008867EA" w:rsidRPr="008867EA">
        <w:t xml:space="preserve"> </w:t>
      </w:r>
      <w:r>
        <w:t>(далее - Програм</w:t>
      </w:r>
      <w:r>
        <w:t>мное обеспечение) в предусмотренных настоящим договором пределах.</w:t>
      </w:r>
    </w:p>
    <w:p w14:paraId="4F147751" w14:textId="77777777" w:rsidR="00000000" w:rsidRDefault="00AC4AFD">
      <w:pPr>
        <w:pStyle w:val="a6"/>
        <w:rPr>
          <w:color w:val="000000"/>
          <w:sz w:val="16"/>
          <w:szCs w:val="16"/>
          <w:shd w:val="clear" w:color="auto" w:fill="F0F0F0"/>
        </w:rPr>
      </w:pPr>
      <w:r>
        <w:rPr>
          <w:color w:val="000000"/>
          <w:sz w:val="16"/>
          <w:szCs w:val="16"/>
          <w:shd w:val="clear" w:color="auto" w:fill="F0F0F0"/>
        </w:rPr>
        <w:t>ГАРАНТ:</w:t>
      </w:r>
    </w:p>
    <w:p w14:paraId="27F2745B" w14:textId="0B1F36C3" w:rsidR="00000000" w:rsidRDefault="00AC4AFD">
      <w:r>
        <w:t xml:space="preserve">1.2. Перечень программных продуктов, входящих в Программное обеспечение, определен в приложении </w:t>
      </w:r>
      <w:r>
        <w:t>к настоящему договору.</w:t>
      </w:r>
    </w:p>
    <w:p w14:paraId="1B668A1F" w14:textId="5DBFEF76" w:rsidR="00000000" w:rsidRPr="008867EA" w:rsidRDefault="00AC4AFD">
      <w:r>
        <w:t>1.3. К разрешенным по настоящему договору способам использования Программного об</w:t>
      </w:r>
      <w:r>
        <w:t xml:space="preserve">еспечения относятся: </w:t>
      </w:r>
      <w:r w:rsidR="008867EA">
        <w:t>редактирование текста, сохранение файлов, перевод текста с картинки</w:t>
      </w:r>
    </w:p>
    <w:p w14:paraId="47CD908B" w14:textId="5D259035" w:rsidR="00000000" w:rsidRDefault="00AC4AFD">
      <w:r>
        <w:t>1.4. В рамках настоящего договора объем прав Лицензиата на использование Программного обеспечения включает в себя:</w:t>
      </w:r>
      <w:r w:rsidR="00E271A3">
        <w:t xml:space="preserve"> использование приложения</w:t>
      </w:r>
      <w:r>
        <w:t>.</w:t>
      </w:r>
    </w:p>
    <w:p w14:paraId="342EF0B3" w14:textId="77777777" w:rsidR="00000000" w:rsidRDefault="00AC4AFD">
      <w:r>
        <w:t>1.5. Предоставление права использования Программного обеспечения сопровождается пере</w:t>
      </w:r>
      <w:r>
        <w:t>дачей Лицензиату комплекта Программного обеспечения и неисключительной лицензии на использование Программного обеспечения.</w:t>
      </w:r>
    </w:p>
    <w:p w14:paraId="07D4D275" w14:textId="77777777" w:rsidR="00000000" w:rsidRDefault="00AC4AFD">
      <w:r>
        <w:t>1.6. Лицензиар гарантирует, что он является владельцем исключительных прав на Программное обеспечение.</w:t>
      </w:r>
    </w:p>
    <w:p w14:paraId="0A9A744D" w14:textId="64E69911" w:rsidR="00000000" w:rsidRDefault="00AC4AFD">
      <w:r>
        <w:t>1.7. Территория, на которой до</w:t>
      </w:r>
      <w:r>
        <w:t xml:space="preserve">пускается использование Программного обеспечения: </w:t>
      </w:r>
      <w:r w:rsidR="00E271A3">
        <w:t>страны страны СНГ</w:t>
      </w:r>
      <w:r>
        <w:t>.</w:t>
      </w:r>
    </w:p>
    <w:p w14:paraId="626C5E60" w14:textId="6FD2D5E2" w:rsidR="00000000" w:rsidRDefault="00AC4AFD">
      <w:r>
        <w:t>1.8. Требования к ЭВМ (оборудованию), необходимому для функционирования Программного обеспечения</w:t>
      </w:r>
      <w:r w:rsidR="00E271A3">
        <w:t>: оперативная память 8ГБ, место на диске 400МБ</w:t>
      </w:r>
      <w:r>
        <w:t>.</w:t>
      </w:r>
    </w:p>
    <w:p w14:paraId="726D6FC0" w14:textId="77777777" w:rsidR="00000000" w:rsidRDefault="00AC4AFD"/>
    <w:p w14:paraId="6B6501A6" w14:textId="77777777" w:rsidR="00000000" w:rsidRDefault="00AC4AFD">
      <w:pPr>
        <w:pStyle w:val="1"/>
      </w:pPr>
      <w:bookmarkStart w:id="1" w:name="sub_2"/>
      <w:r>
        <w:t>2. Права и обязанности сторон дого</w:t>
      </w:r>
      <w:r>
        <w:t>вора</w:t>
      </w:r>
    </w:p>
    <w:bookmarkEnd w:id="1"/>
    <w:p w14:paraId="1CFD2289" w14:textId="77777777" w:rsidR="00000000" w:rsidRDefault="00AC4AFD"/>
    <w:p w14:paraId="3622A488" w14:textId="77777777" w:rsidR="00000000" w:rsidRDefault="00AC4AFD">
      <w:r>
        <w:t>2.1. Лицензиар обязуется:</w:t>
      </w:r>
    </w:p>
    <w:p w14:paraId="6A0EC92D" w14:textId="61BD43CD" w:rsidR="00000000" w:rsidRDefault="00AC4AFD">
      <w:r>
        <w:t>2.1.1. Передать Лицензиату Программное обеспечение по акту приема-передачи</w:t>
      </w:r>
      <w:r w:rsidR="00E271A3">
        <w:t xml:space="preserve"> в настоящий момент</w:t>
      </w:r>
      <w:r>
        <w:t>.</w:t>
      </w:r>
    </w:p>
    <w:p w14:paraId="5448A008" w14:textId="77777777" w:rsidR="00000000" w:rsidRDefault="00AC4AFD">
      <w:r>
        <w:t>2.1.2. Обеспечить активацию Программного обеспечения.</w:t>
      </w:r>
    </w:p>
    <w:p w14:paraId="01304733" w14:textId="77777777" w:rsidR="00000000" w:rsidRDefault="00AC4AFD">
      <w:r>
        <w:t>2.1.3. Оказать Лицензиату консультационную помощь по Программному обеспече</w:t>
      </w:r>
      <w:r>
        <w:t>нию, в том числе помощь в индивидуальной настройке Программного обеспечения на основании индивидуальной информации Лицензиата.</w:t>
      </w:r>
    </w:p>
    <w:p w14:paraId="34281F68" w14:textId="77777777" w:rsidR="00000000" w:rsidRDefault="00AC4AFD">
      <w:r>
        <w:t>2.1.4. Сообщать Лицензиату о появлении новых версий Программного обеспечения и о возможности их использования в рамках предоставл</w:t>
      </w:r>
      <w:r>
        <w:t>енного неисключительного права на использование Программного обеспечения.</w:t>
      </w:r>
    </w:p>
    <w:p w14:paraId="0249B53F" w14:textId="77777777" w:rsidR="00000000" w:rsidRDefault="00AC4AFD">
      <w:r>
        <w:t xml:space="preserve">2.1.5. Воздерживаться от каких-либо действий, способных затруднить осуществление Лицензиатом предоставленного ему права использования Программного обеспечения в </w:t>
      </w:r>
      <w:r>
        <w:lastRenderedPageBreak/>
        <w:t>установленных настоящ</w:t>
      </w:r>
      <w:r>
        <w:t>им договором пределах.</w:t>
      </w:r>
    </w:p>
    <w:p w14:paraId="60BAF668" w14:textId="77777777" w:rsidR="00000000" w:rsidRDefault="00AC4AFD">
      <w:r>
        <w:t>В случае если в течение срока действия настоящего договора Лицензиар публично сделает заявление о предоставлении любым лицам возможности безвозмездно использовать Программное обеспечение, действие настоящего договора прекращается.</w:t>
      </w:r>
    </w:p>
    <w:p w14:paraId="7F8BE509" w14:textId="77777777" w:rsidR="00000000" w:rsidRDefault="00AC4AFD">
      <w:r>
        <w:t>2.</w:t>
      </w:r>
      <w:r>
        <w:t>2. Лицензиар имеет право:</w:t>
      </w:r>
    </w:p>
    <w:p w14:paraId="34DE7CFC" w14:textId="77777777" w:rsidR="00000000" w:rsidRDefault="00AC4AFD">
      <w:r>
        <w:t>2.2.1. Требовать выплаты вознаграждения за предоставленное право на использование Программного обеспечения.</w:t>
      </w:r>
    </w:p>
    <w:p w14:paraId="566DACFB" w14:textId="77777777" w:rsidR="00000000" w:rsidRDefault="00AC4AFD">
      <w:r>
        <w:t>2.3. Лицензиат обязуется:</w:t>
      </w:r>
    </w:p>
    <w:p w14:paraId="4892066E" w14:textId="77777777" w:rsidR="00000000" w:rsidRDefault="00AC4AFD">
      <w:r>
        <w:t>2.3.1. Обеспечить техническую возможность для размещения и надлежащего функционирования Программ</w:t>
      </w:r>
      <w:r>
        <w:t>ного обеспечения, являющегося предметом настоящего договора.</w:t>
      </w:r>
    </w:p>
    <w:p w14:paraId="250D7D5C" w14:textId="77777777" w:rsidR="00000000" w:rsidRDefault="00AC4AFD">
      <w:r>
        <w:t>2.3.2. Использовать Программное обеспечение только в пределах тех прав и теми способами, которые предусмотрены настоящим договором.</w:t>
      </w:r>
    </w:p>
    <w:p w14:paraId="118EEC45" w14:textId="3F08F8D7" w:rsidR="00000000" w:rsidRDefault="00AC4AFD">
      <w:r>
        <w:t xml:space="preserve">2.3.3. </w:t>
      </w:r>
      <w:r w:rsidR="00E271A3">
        <w:t xml:space="preserve">Один раз в год </w:t>
      </w:r>
      <w:r>
        <w:t xml:space="preserve">представлять Лицензиару отчеты об использовании Программного обеспечения путем </w:t>
      </w:r>
      <w:r w:rsidR="00E271A3">
        <w:t xml:space="preserve">предоставления отчета в формате </w:t>
      </w:r>
      <w:r w:rsidR="00E271A3">
        <w:rPr>
          <w:lang w:val="en-US"/>
        </w:rPr>
        <w:t>Word</w:t>
      </w:r>
      <w:r w:rsidR="00E271A3">
        <w:t>-документ</w:t>
      </w:r>
      <w:r>
        <w:t>. Представленный отчет должен содержать:</w:t>
      </w:r>
      <w:r w:rsidR="00E271A3">
        <w:t xml:space="preserve"> время использования программы, </w:t>
      </w:r>
      <w:r w:rsidR="00E271A3">
        <w:rPr>
          <w:lang w:val="en-US"/>
        </w:rPr>
        <w:t xml:space="preserve">cash </w:t>
      </w:r>
      <w:r w:rsidR="00E271A3">
        <w:t>ошибок</w:t>
      </w:r>
      <w:r>
        <w:t>.</w:t>
      </w:r>
    </w:p>
    <w:p w14:paraId="330ACF3C" w14:textId="77777777" w:rsidR="00000000" w:rsidRDefault="00AC4AFD">
      <w:r>
        <w:t>2.3.4. Не допускать действий, нарушающих исключительное права Лицензиара на Программное обеспечение.</w:t>
      </w:r>
    </w:p>
    <w:p w14:paraId="40BD052B" w14:textId="77777777" w:rsidR="00000000" w:rsidRDefault="00AC4AFD">
      <w:r>
        <w:t>2.3.5. Уплатить Лицензиару обусловленное настоящим договором вознагр</w:t>
      </w:r>
      <w:r>
        <w:t xml:space="preserve">аждение за предоставленное право на использование Программного обеспечения в порядке, установленном </w:t>
      </w:r>
      <w:hyperlink w:anchor="sub_3" w:history="1">
        <w:r>
          <w:rPr>
            <w:rStyle w:val="a4"/>
          </w:rPr>
          <w:t>разделом 3</w:t>
        </w:r>
      </w:hyperlink>
      <w:r>
        <w:t xml:space="preserve"> настоящего договора.</w:t>
      </w:r>
    </w:p>
    <w:p w14:paraId="2E7C0A54" w14:textId="77777777" w:rsidR="00000000" w:rsidRDefault="00AC4AFD">
      <w:r>
        <w:t>2.4. Лицензиат вправе:</w:t>
      </w:r>
    </w:p>
    <w:p w14:paraId="67A50BD5" w14:textId="77777777" w:rsidR="00000000" w:rsidRDefault="00AC4AFD">
      <w:r>
        <w:t>2.4.1. С письменного согласия Лицензиара по сублицензионному договору предоста</w:t>
      </w:r>
      <w:r>
        <w:t>вить право использования Программного обеспечения другому лицу в пределах тех прав и тех способов использования, которые предусмотрены лицензионным договором для него самого.</w:t>
      </w:r>
    </w:p>
    <w:p w14:paraId="41C3E9FB" w14:textId="77777777" w:rsidR="00000000" w:rsidRDefault="00AC4AFD">
      <w:r>
        <w:t>2.4.2. Обращаться к Лицензиару за помощью в индивидуальной настройке Программного</w:t>
      </w:r>
      <w:r>
        <w:t xml:space="preserve"> обеспечения.</w:t>
      </w:r>
    </w:p>
    <w:p w14:paraId="13F428D7" w14:textId="77777777" w:rsidR="00000000" w:rsidRDefault="00AC4AFD">
      <w:r>
        <w:t>2.4.3. Запрашивать у Лицензиара справочную информацию по вопросам использования Программного обеспечения.</w:t>
      </w:r>
    </w:p>
    <w:p w14:paraId="18CF6DBD" w14:textId="77777777" w:rsidR="00000000" w:rsidRDefault="00AC4AFD">
      <w:r>
        <w:t>2.4.4. Сообщать Лицензиару об ошибках в работе Программного обеспечения.</w:t>
      </w:r>
    </w:p>
    <w:p w14:paraId="68B1B6E3" w14:textId="77777777" w:rsidR="00000000" w:rsidRDefault="00AC4AFD">
      <w:r>
        <w:t>2.5. Лицензиат не вправе:</w:t>
      </w:r>
    </w:p>
    <w:p w14:paraId="04C20A65" w14:textId="77777777" w:rsidR="00000000" w:rsidRDefault="00AC4AFD">
      <w:r>
        <w:t>2.5.1. Вносить изменения и дополнения</w:t>
      </w:r>
      <w:r>
        <w:t xml:space="preserve"> в Программное обеспечение, кроме обновления Программного обеспечения через дистрибутивы или файлы обновления, предоставляемые Лицензиаром.</w:t>
      </w:r>
    </w:p>
    <w:p w14:paraId="231575B2" w14:textId="77777777" w:rsidR="00000000" w:rsidRDefault="00AC4AFD">
      <w:r>
        <w:t>2.5.2. Предоставлять Программное обеспечение в прокат, в аренду, во временное пользование третьим лицам.</w:t>
      </w:r>
    </w:p>
    <w:p w14:paraId="0950FF90" w14:textId="77777777" w:rsidR="00000000" w:rsidRDefault="00AC4AFD">
      <w:r>
        <w:t>2.5.3. Испо</w:t>
      </w:r>
      <w:r>
        <w:t>льзовать Программное обеспечение способами, не определенными настоящим договором.</w:t>
      </w:r>
    </w:p>
    <w:p w14:paraId="0368FF3F" w14:textId="77777777" w:rsidR="00000000" w:rsidRDefault="00AC4AFD"/>
    <w:p w14:paraId="6E14D5BF" w14:textId="77777777" w:rsidR="00000000" w:rsidRDefault="00AC4AFD">
      <w:pPr>
        <w:pStyle w:val="1"/>
      </w:pPr>
      <w:bookmarkStart w:id="2" w:name="sub_3"/>
      <w:r>
        <w:t>3. Вознаграждение и порядок расчетов</w:t>
      </w:r>
    </w:p>
    <w:bookmarkEnd w:id="2"/>
    <w:p w14:paraId="3058F3A1" w14:textId="77777777" w:rsidR="00000000" w:rsidRDefault="00AC4AFD"/>
    <w:p w14:paraId="5F87290D" w14:textId="57CBD450" w:rsidR="00000000" w:rsidRDefault="00AC4AFD">
      <w:r>
        <w:t xml:space="preserve">3.1. За использование Программного обеспечения Лицензиат выплачивает Лицензиару вознаграждение в виде </w:t>
      </w:r>
      <w:r w:rsidR="00E271A3">
        <w:t>периодических платяжей</w:t>
      </w:r>
      <w:r>
        <w:t xml:space="preserve"> в размере </w:t>
      </w:r>
      <w:r w:rsidR="00E271A3">
        <w:t xml:space="preserve">выбранного тарифа, который варьируется от 199р. до 499р. </w:t>
      </w:r>
      <w:r>
        <w:t xml:space="preserve">и в срок </w:t>
      </w:r>
      <w:r w:rsidR="00E271A3">
        <w:t>1 раз в месяц</w:t>
      </w:r>
      <w:r>
        <w:t>.</w:t>
      </w:r>
    </w:p>
    <w:p w14:paraId="5F3EAF16" w14:textId="77777777" w:rsidR="00000000" w:rsidRDefault="00AC4AFD"/>
    <w:p w14:paraId="02CFD742" w14:textId="77777777" w:rsidR="00000000" w:rsidRDefault="00AC4AFD">
      <w:pPr>
        <w:pStyle w:val="1"/>
      </w:pPr>
      <w:bookmarkStart w:id="3" w:name="sub_4"/>
      <w:r>
        <w:t>4. Ответственность сторон</w:t>
      </w:r>
    </w:p>
    <w:bookmarkEnd w:id="3"/>
    <w:p w14:paraId="7A81A08B" w14:textId="77777777" w:rsidR="00000000" w:rsidRDefault="00AC4AFD"/>
    <w:p w14:paraId="59F8DCB9" w14:textId="77777777" w:rsidR="00000000" w:rsidRDefault="00AC4AFD">
      <w:r>
        <w:t>4.1. В случае неисполнения или ненадлежащего исполнения своих обязательств по нас</w:t>
      </w:r>
      <w:r>
        <w:t xml:space="preserve">тоящему договору Стороны несут ответственность в соответствии с действующим </w:t>
      </w:r>
      <w:hyperlink r:id="rId7" w:history="1">
        <w:r>
          <w:rPr>
            <w:rStyle w:val="a4"/>
          </w:rPr>
          <w:t>законодательством</w:t>
        </w:r>
      </w:hyperlink>
      <w:r>
        <w:t xml:space="preserve"> Российской Федерации.</w:t>
      </w:r>
    </w:p>
    <w:p w14:paraId="3B388916" w14:textId="77777777" w:rsidR="00000000" w:rsidRDefault="00AC4AFD">
      <w:r>
        <w:t>4.2. За использование Программного обеспечения способом, не предусмотре</w:t>
      </w:r>
      <w:r>
        <w:t xml:space="preserve">нным настоящим договором, либо по прекращении действия договора, либо иным образом за пределами прав, предоставленных договором, Лицензиат несет ответственность за нарушение исключительного права на Программное обеспечение, предусмотренную </w:t>
      </w:r>
      <w:hyperlink r:id="rId8" w:history="1">
        <w:r>
          <w:rPr>
            <w:rStyle w:val="a4"/>
          </w:rPr>
          <w:t xml:space="preserve">Гражданским </w:t>
        </w:r>
        <w:r>
          <w:rPr>
            <w:rStyle w:val="a4"/>
          </w:rPr>
          <w:t>к</w:t>
        </w:r>
        <w:r>
          <w:rPr>
            <w:rStyle w:val="a4"/>
          </w:rPr>
          <w:t>одексом</w:t>
        </w:r>
      </w:hyperlink>
      <w:r>
        <w:t xml:space="preserve"> Российской Федерации и другими нормативно-правовыми актами.</w:t>
      </w:r>
    </w:p>
    <w:p w14:paraId="02EFEFB5" w14:textId="77777777" w:rsidR="00000000" w:rsidRDefault="00AC4AFD">
      <w:r>
        <w:t xml:space="preserve">4.3. При существенном нарушении Лицензиатом обязанности уплатить Лицензиару в установленный договором срок вознаграждение за </w:t>
      </w:r>
      <w:r>
        <w:t>предоставление права использования Программного обеспечения, Лицензиар может в одностороннем порядке отказаться от настоящего договора и потребовать возмещения убытков, причиненных расторжением договора.</w:t>
      </w:r>
    </w:p>
    <w:p w14:paraId="49CB96A5" w14:textId="77777777" w:rsidR="00000000" w:rsidRDefault="00AC4AFD">
      <w:r>
        <w:t>В этом случае договор прекращается по истечении трид</w:t>
      </w:r>
      <w:r>
        <w:t>цатидневного срока с момента получения уведомления об отказе от договора, если в этот срок Лицензиат не исполнил обязанность выплатить вознаграждение.</w:t>
      </w:r>
    </w:p>
    <w:p w14:paraId="225F1202" w14:textId="77777777" w:rsidR="00000000" w:rsidRDefault="00AC4AFD">
      <w:r>
        <w:t>4.4. Ответственность перед Лицензиаром за действия сублицензиата несет Лицензиат.</w:t>
      </w:r>
    </w:p>
    <w:p w14:paraId="3442ADF2" w14:textId="77777777" w:rsidR="00000000" w:rsidRDefault="00AC4AFD">
      <w:r>
        <w:t>4.5. Лицензиар, публичн</w:t>
      </w:r>
      <w:r>
        <w:t>о сделавший в течение срока действия настоящего договора заявление о предоставлении любым лицам возможности безвозмездно использовать Программное обеспечение, должен возместить убытки, причиненные Лицензиату.</w:t>
      </w:r>
    </w:p>
    <w:p w14:paraId="7D17E0DF" w14:textId="77777777" w:rsidR="00000000" w:rsidRDefault="00AC4AFD">
      <w:bookmarkStart w:id="4" w:name="sub_46"/>
      <w:r>
        <w:t>4.6. Стороны освобождаются от ответственн</w:t>
      </w:r>
      <w:r>
        <w:t>ости в случае, если неисполнение или ненадлежащее исполнение ими своих обязательств по настоящему договору будет связано с обстоятельствами, не зависящими от их воли: природных явлений (землетрясений, наводнений, эпидемий), действий государственных органов</w:t>
      </w:r>
      <w:r>
        <w:t>, актов террора, войн и т. д.</w:t>
      </w:r>
    </w:p>
    <w:bookmarkEnd w:id="4"/>
    <w:p w14:paraId="181AC18D" w14:textId="77777777" w:rsidR="00000000" w:rsidRDefault="00AC4AFD">
      <w:r>
        <w:t xml:space="preserve">4.7. Сторона обязана незамедлительно после наступления указанных в </w:t>
      </w:r>
      <w:hyperlink w:anchor="sub_46" w:history="1">
        <w:r>
          <w:rPr>
            <w:rStyle w:val="a4"/>
          </w:rPr>
          <w:t>п. 4.6</w:t>
        </w:r>
      </w:hyperlink>
      <w:r>
        <w:t xml:space="preserve"> настоящего договора обстоятельств уведомить другую Сторону о невозможности исполнения договора и подтвердить документально</w:t>
      </w:r>
      <w:r>
        <w:t xml:space="preserve"> факт наступления указанных обстоятельств.</w:t>
      </w:r>
    </w:p>
    <w:p w14:paraId="557FFF7C" w14:textId="77777777" w:rsidR="00000000" w:rsidRDefault="00AC4AFD">
      <w:r>
        <w:t>Неисполнение условий настоящего пункта влечет для Сторон обязанность по возмещению убытков, связанных с неисполнением условий настоящего договора.</w:t>
      </w:r>
    </w:p>
    <w:p w14:paraId="2A7919E8" w14:textId="77777777" w:rsidR="00000000" w:rsidRDefault="00AC4AFD"/>
    <w:p w14:paraId="02E3954E" w14:textId="77777777" w:rsidR="00000000" w:rsidRDefault="00AC4AFD">
      <w:pPr>
        <w:pStyle w:val="1"/>
      </w:pPr>
      <w:bookmarkStart w:id="5" w:name="sub_5"/>
      <w:r>
        <w:t>5. Порядок разрешения споров</w:t>
      </w:r>
    </w:p>
    <w:bookmarkEnd w:id="5"/>
    <w:p w14:paraId="6FE37167" w14:textId="77777777" w:rsidR="00000000" w:rsidRDefault="00AC4AFD"/>
    <w:p w14:paraId="038272BC" w14:textId="77777777" w:rsidR="00000000" w:rsidRDefault="00AC4AFD">
      <w:r>
        <w:t>5.1.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14:paraId="3E785982" w14:textId="77777777" w:rsidR="00000000" w:rsidRDefault="00AC4AFD">
      <w:r>
        <w:t>5.2. В случае если Стороны не придут к соглашению, споры разрешаются в судебном порядке в соответстви</w:t>
      </w:r>
      <w:r>
        <w:t xml:space="preserve">и с действующим </w:t>
      </w:r>
      <w:hyperlink r:id="rId9" w:history="1">
        <w:r>
          <w:rPr>
            <w:rStyle w:val="a4"/>
          </w:rPr>
          <w:t>законодательством</w:t>
        </w:r>
      </w:hyperlink>
      <w:r>
        <w:t xml:space="preserve"> Российской Федерации.</w:t>
      </w:r>
    </w:p>
    <w:p w14:paraId="2A0EA772" w14:textId="77777777" w:rsidR="00000000" w:rsidRDefault="00AC4AFD"/>
    <w:p w14:paraId="0F3A8461" w14:textId="77777777" w:rsidR="00000000" w:rsidRDefault="00AC4AFD">
      <w:pPr>
        <w:pStyle w:val="1"/>
      </w:pPr>
      <w:bookmarkStart w:id="6" w:name="sub_6"/>
      <w:r>
        <w:t>6. Заключительные положения</w:t>
      </w:r>
    </w:p>
    <w:bookmarkEnd w:id="6"/>
    <w:p w14:paraId="52F5270C" w14:textId="77777777" w:rsidR="00000000" w:rsidRDefault="00AC4AFD"/>
    <w:p w14:paraId="21E7DED6" w14:textId="77777777" w:rsidR="00000000" w:rsidRDefault="00AC4AFD">
      <w:r>
        <w:t>6.1. Настоящий договор составлен в двух экземплярах, имеющих одинаковую юридическую силу, - по</w:t>
      </w:r>
      <w:r>
        <w:t xml:space="preserve"> одному экземпляру для каждой из Сторон.</w:t>
      </w:r>
    </w:p>
    <w:p w14:paraId="575C8BA9" w14:textId="77777777" w:rsidR="00000000" w:rsidRDefault="00AC4AFD">
      <w:r>
        <w:t>6.2. При прекращении исключительного права настоящий договор прекращается.</w:t>
      </w:r>
    </w:p>
    <w:p w14:paraId="1466BD05" w14:textId="77777777" w:rsidR="00000000" w:rsidRDefault="00AC4AFD">
      <w:r>
        <w:t xml:space="preserve">6.3. Переход исключительного права на программное обеспечение к новому правообладателю не является основанием для изменения или расторжения </w:t>
      </w:r>
      <w:r>
        <w:t>настоящего договора.</w:t>
      </w:r>
    </w:p>
    <w:p w14:paraId="446E2E80" w14:textId="77777777" w:rsidR="00000000" w:rsidRDefault="00AC4AFD">
      <w:r>
        <w:t>6.4. Все изменения и дополнения к настоящему договору оформляются дополнительными соглашениями Сторон в письменной форме, которые являются неотъемлемой частью настоящего договора.</w:t>
      </w:r>
    </w:p>
    <w:p w14:paraId="51FABB7E" w14:textId="77777777" w:rsidR="00000000" w:rsidRDefault="00AC4AFD">
      <w:r>
        <w:t xml:space="preserve">6.5. Заявления, уведомления, извещения, требования или </w:t>
      </w:r>
      <w:r>
        <w:t>иные юридически значимые сообщения, с которыми настоящий договор связывает гражданско-правовые последствия для Сторон, влекут для этого лица такие последствия с момента доставки соответствующего сообщения Стороне или ее представителю.</w:t>
      </w:r>
    </w:p>
    <w:p w14:paraId="1AF7A632" w14:textId="6E1DB1C9" w:rsidR="00000000" w:rsidRDefault="00AC4AFD">
      <w:r>
        <w:lastRenderedPageBreak/>
        <w:t>6.6. Юридически значи</w:t>
      </w:r>
      <w:r>
        <w:t xml:space="preserve">мые сообщения подлежат передаче путем </w:t>
      </w:r>
      <w:r w:rsidR="00E271A3">
        <w:t xml:space="preserve">почтовым – </w:t>
      </w:r>
      <w:r w:rsidR="00E271A3">
        <w:rPr>
          <w:lang w:val="en-US"/>
        </w:rPr>
        <w:t>EbuNote</w:t>
      </w:r>
      <w:r w:rsidR="00E271A3" w:rsidRPr="00E271A3">
        <w:t>@</w:t>
      </w:r>
      <w:r w:rsidR="00E271A3">
        <w:rPr>
          <w:lang w:val="en-US"/>
        </w:rPr>
        <w:t>mail</w:t>
      </w:r>
      <w:r w:rsidR="00E271A3" w:rsidRPr="00E271A3">
        <w:t>.</w:t>
      </w:r>
      <w:r w:rsidR="00E271A3">
        <w:rPr>
          <w:lang w:val="en-US"/>
        </w:rPr>
        <w:t>com</w:t>
      </w:r>
      <w:r>
        <w:t>.</w:t>
      </w:r>
    </w:p>
    <w:p w14:paraId="29AF8257" w14:textId="77777777" w:rsidR="00000000" w:rsidRDefault="00AC4AFD">
      <w:r>
        <w:t>Сообщение считается доставленным и в тех случаях, если оно поступило Стороне, которой оно направлено, но по обстоятельствам, зависящим от нее, не было ей вр</w:t>
      </w:r>
      <w:r>
        <w:t>учено или Сторона не ознакомилась с ним.</w:t>
      </w:r>
    </w:p>
    <w:p w14:paraId="4D280398" w14:textId="77777777" w:rsidR="00000000" w:rsidRDefault="00AC4AFD">
      <w:r>
        <w:t>6.7. Во всем остальном, что не предусмотрено настоящим договором, Стороны руководствуются законодательством Российской Федерации.</w:t>
      </w:r>
    </w:p>
    <w:p w14:paraId="131EBCB5" w14:textId="77777777" w:rsidR="00000000" w:rsidRDefault="00AC4AFD"/>
    <w:p w14:paraId="1D3A211B" w14:textId="77777777" w:rsidR="00000000" w:rsidRDefault="00AC4AFD">
      <w:pPr>
        <w:pStyle w:val="1"/>
      </w:pPr>
      <w:bookmarkStart w:id="7" w:name="sub_7"/>
      <w:r>
        <w:t>7. Реквизиты и подписи сторон</w:t>
      </w:r>
    </w:p>
    <w:bookmarkEnd w:id="7"/>
    <w:p w14:paraId="5A14C8DF" w14:textId="77777777" w:rsidR="00000000" w:rsidRDefault="00AC4AF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8"/>
        <w:gridCol w:w="5182"/>
      </w:tblGrid>
      <w:tr w:rsidR="00000000" w14:paraId="149D447D" w14:textId="77777777">
        <w:tblPrEx>
          <w:tblCellMar>
            <w:top w:w="0" w:type="dxa"/>
            <w:bottom w:w="0" w:type="dxa"/>
          </w:tblCellMar>
        </w:tblPrEx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</w:tcPr>
          <w:p w14:paraId="6A6AF876" w14:textId="77777777" w:rsidR="00000000" w:rsidRDefault="00AC4AFD">
            <w:pPr>
              <w:pStyle w:val="a7"/>
            </w:pPr>
            <w:r>
              <w:t>Лицензиар</w:t>
            </w:r>
          </w:p>
          <w:p w14:paraId="11ED9318" w14:textId="1E129CB3" w:rsidR="00000000" w:rsidRDefault="00E271A3">
            <w:pPr>
              <w:pStyle w:val="a7"/>
            </w:pPr>
            <w:r>
              <w:t>Студент Лыс____________</w:t>
            </w:r>
          </w:p>
          <w:p w14:paraId="146A4B41" w14:textId="4B15CE6E" w:rsidR="00E271A3" w:rsidRDefault="00E271A3" w:rsidP="00E271A3">
            <w:pPr>
              <w:ind w:firstLine="0"/>
            </w:pPr>
            <w:r>
              <w:t>Студент Щербинина_____</w:t>
            </w:r>
          </w:p>
          <w:p w14:paraId="7AC8DAF7" w14:textId="0B801661" w:rsidR="00E271A3" w:rsidRPr="00E271A3" w:rsidRDefault="00E271A3" w:rsidP="00E271A3">
            <w:pPr>
              <w:ind w:firstLine="0"/>
            </w:pPr>
            <w:r>
              <w:t>Студент Гаськова_______</w:t>
            </w:r>
          </w:p>
          <w:p w14:paraId="6230BB49" w14:textId="77777777" w:rsidR="00000000" w:rsidRDefault="00AC4AFD">
            <w:pPr>
              <w:pStyle w:val="a7"/>
            </w:pPr>
            <w:r>
              <w:t>М. П.</w:t>
            </w:r>
          </w:p>
        </w:tc>
        <w:tc>
          <w:tcPr>
            <w:tcW w:w="5182" w:type="dxa"/>
            <w:tcBorders>
              <w:top w:val="nil"/>
              <w:left w:val="nil"/>
              <w:bottom w:val="nil"/>
              <w:right w:val="nil"/>
            </w:tcBorders>
          </w:tcPr>
          <w:p w14:paraId="028DC8DF" w14:textId="77777777" w:rsidR="00000000" w:rsidRDefault="00AC4AFD">
            <w:pPr>
              <w:pStyle w:val="a7"/>
            </w:pPr>
            <w:r>
              <w:t>Лицензиат</w:t>
            </w:r>
          </w:p>
          <w:p w14:paraId="3B87A17A" w14:textId="4CD20C8C" w:rsidR="00000000" w:rsidRDefault="00E271A3">
            <w:pPr>
              <w:pStyle w:val="a7"/>
            </w:pPr>
            <w:r>
              <w:t>Вы</w:t>
            </w:r>
          </w:p>
          <w:p w14:paraId="5D4AAB5F" w14:textId="77777777" w:rsidR="00000000" w:rsidRDefault="00AC4AFD">
            <w:pPr>
              <w:pStyle w:val="a7"/>
            </w:pPr>
            <w:r>
              <w:t>М. П.</w:t>
            </w:r>
          </w:p>
        </w:tc>
      </w:tr>
    </w:tbl>
    <w:p w14:paraId="7059353E" w14:textId="77777777" w:rsidR="00AC4AFD" w:rsidRDefault="00AC4AFD"/>
    <w:sectPr w:rsidR="00AC4AFD">
      <w:headerReference w:type="default" r:id="rId10"/>
      <w:footerReference w:type="default" r:id="rId11"/>
      <w:pgSz w:w="11900" w:h="16800"/>
      <w:pgMar w:top="1440" w:right="800" w:bottom="1440" w:left="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35EC6" w14:textId="77777777" w:rsidR="00AC4AFD" w:rsidRDefault="00AC4AFD">
      <w:r>
        <w:separator/>
      </w:r>
    </w:p>
  </w:endnote>
  <w:endnote w:type="continuationSeparator" w:id="0">
    <w:p w14:paraId="5357B45F" w14:textId="77777777" w:rsidR="00AC4AFD" w:rsidRDefault="00AC4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36"/>
      <w:gridCol w:w="3432"/>
      <w:gridCol w:w="3432"/>
    </w:tblGrid>
    <w:tr w:rsidR="00000000" w14:paraId="7FC5D166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3433" w:type="dxa"/>
          <w:tcBorders>
            <w:top w:val="nil"/>
            <w:left w:val="nil"/>
            <w:bottom w:val="nil"/>
            <w:right w:val="nil"/>
          </w:tcBorders>
        </w:tcPr>
        <w:p w14:paraId="62B11184" w14:textId="486A2511" w:rsidR="00000000" w:rsidRDefault="00AC4AFD">
          <w:pPr>
            <w:ind w:firstLine="0"/>
            <w:jc w:val="left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666" w:type="pct"/>
          <w:tcBorders>
            <w:top w:val="nil"/>
            <w:left w:val="nil"/>
            <w:bottom w:val="nil"/>
            <w:right w:val="nil"/>
          </w:tcBorders>
        </w:tcPr>
        <w:p w14:paraId="3DF9D011" w14:textId="2B1CD9C0" w:rsidR="00000000" w:rsidRDefault="00AC4AFD">
          <w:pPr>
            <w:ind w:firstLine="0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666" w:type="pct"/>
          <w:tcBorders>
            <w:top w:val="nil"/>
            <w:left w:val="nil"/>
            <w:bottom w:val="nil"/>
            <w:right w:val="nil"/>
          </w:tcBorders>
        </w:tcPr>
        <w:p w14:paraId="33AFF138" w14:textId="77777777" w:rsidR="00000000" w:rsidRDefault="00AC4AFD">
          <w:pPr>
            <w:ind w:firstLine="0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>
            <w:rPr>
              <w:rFonts w:ascii="Times New Roman" w:hAnsi="Times New Roman" w:cs="Times New Roman"/>
              <w:sz w:val="20"/>
              <w:szCs w:val="20"/>
            </w:rPr>
            <w:instrText xml:space="preserve">PAGE  \* MERGEFORMAT </w:instrText>
          </w:r>
          <w:r w:rsidR="00F5042C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F5042C">
            <w:rPr>
              <w:rFonts w:ascii="Times New Roman" w:hAnsi="Times New Roman" w:cs="Times New Roman"/>
              <w:noProof/>
              <w:sz w:val="20"/>
              <w:szCs w:val="20"/>
            </w:rPr>
            <w:t>1</w: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  <w:r>
            <w:rPr>
              <w:rFonts w:ascii="Times New Roman" w:hAnsi="Times New Roman" w:cs="Times New Roman"/>
              <w:sz w:val="20"/>
              <w:szCs w:val="20"/>
            </w:rPr>
            <w:t>/</w: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>
            <w:rPr>
              <w:rFonts w:ascii="Times New Roman" w:hAnsi="Times New Roman" w:cs="Times New Roman"/>
              <w:sz w:val="20"/>
              <w:szCs w:val="20"/>
            </w:rPr>
            <w:instrText xml:space="preserve">NUMPAGES  \* Arabic  \* MERGEFORMAT </w:instrText>
          </w:r>
          <w:r w:rsidR="00F5042C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F5042C">
            <w:rPr>
              <w:rFonts w:ascii="Times New Roman" w:hAnsi="Times New Roman" w:cs="Times New Roman"/>
              <w:noProof/>
              <w:sz w:val="20"/>
              <w:szCs w:val="20"/>
            </w:rPr>
            <w:t>2</w: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8C707" w14:textId="77777777" w:rsidR="00AC4AFD" w:rsidRDefault="00AC4AFD">
      <w:r>
        <w:separator/>
      </w:r>
    </w:p>
  </w:footnote>
  <w:footnote w:type="continuationSeparator" w:id="0">
    <w:p w14:paraId="6D3823AF" w14:textId="77777777" w:rsidR="00AC4AFD" w:rsidRDefault="00AC4A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CECF5" w14:textId="5EF4A8A9" w:rsidR="00000000" w:rsidRDefault="00AC4AFD">
    <w:pPr>
      <w:ind w:firstLine="0"/>
      <w:jc w:val="left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248E7"/>
    <w:multiLevelType w:val="hybridMultilevel"/>
    <w:tmpl w:val="FF120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2C"/>
    <w:rsid w:val="008867EA"/>
    <w:rsid w:val="00AC4AFD"/>
    <w:rsid w:val="00BD2E48"/>
    <w:rsid w:val="00E271A3"/>
    <w:rsid w:val="00F5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5B5695"/>
  <w14:defaultImageDpi w14:val="0"/>
  <w15:docId w15:val="{6393CEBD-7301-4AA5-BD29-81B65578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hAnsi="Times New Roman CYR" w:cs="Times New Roman CYR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spacing w:before="108" w:after="108"/>
      <w:ind w:firstLine="0"/>
      <w:jc w:val="center"/>
      <w:outlineLvl w:val="0"/>
    </w:pPr>
    <w:rPr>
      <w:b/>
      <w:bCs/>
      <w:color w:val="26282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Pr>
      <w:b/>
      <w:bCs/>
      <w:color w:val="26282F"/>
    </w:rPr>
  </w:style>
  <w:style w:type="character" w:customStyle="1" w:styleId="a4">
    <w:name w:val="Гипертекстовая ссылка"/>
    <w:basedOn w:val="a3"/>
    <w:uiPriority w:val="99"/>
    <w:rPr>
      <w:b w:val="0"/>
      <w:bCs w:val="0"/>
      <w:color w:val="106BBE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5">
    <w:name w:val="Текст (справка)"/>
    <w:basedOn w:val="a"/>
    <w:next w:val="a"/>
    <w:uiPriority w:val="99"/>
    <w:pPr>
      <w:ind w:left="170" w:right="170" w:firstLine="0"/>
      <w:jc w:val="left"/>
    </w:pPr>
  </w:style>
  <w:style w:type="paragraph" w:customStyle="1" w:styleId="a6">
    <w:name w:val="Комментарий"/>
    <w:basedOn w:val="a5"/>
    <w:next w:val="a"/>
    <w:uiPriority w:val="99"/>
    <w:pPr>
      <w:spacing w:before="75"/>
      <w:ind w:right="0"/>
      <w:jc w:val="both"/>
    </w:pPr>
    <w:rPr>
      <w:color w:val="353842"/>
    </w:rPr>
  </w:style>
  <w:style w:type="paragraph" w:customStyle="1" w:styleId="a7">
    <w:name w:val="Нормальный (таблица)"/>
    <w:basedOn w:val="a"/>
    <w:next w:val="a"/>
    <w:uiPriority w:val="99"/>
    <w:pPr>
      <w:ind w:firstLine="0"/>
    </w:pPr>
  </w:style>
  <w:style w:type="paragraph" w:customStyle="1" w:styleId="a8">
    <w:name w:val="Прижатый влево"/>
    <w:basedOn w:val="a"/>
    <w:next w:val="a"/>
    <w:uiPriority w:val="99"/>
    <w:pPr>
      <w:ind w:firstLine="0"/>
      <w:jc w:val="left"/>
    </w:pPr>
  </w:style>
  <w:style w:type="character" w:customStyle="1" w:styleId="a9">
    <w:name w:val="Цветовое выделение для Текст"/>
    <w:uiPriority w:val="99"/>
    <w:rPr>
      <w:rFonts w:ascii="Times New Roman CYR" w:hAnsi="Times New Roman CYR" w:cs="Times New Roman CYR"/>
    </w:rPr>
  </w:style>
  <w:style w:type="paragraph" w:styleId="aa">
    <w:name w:val="header"/>
    <w:basedOn w:val="a"/>
    <w:link w:val="ab"/>
    <w:uiPriority w:val="99"/>
    <w:unhideWhenUsed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Pr>
      <w:rFonts w:ascii="Times New Roman CYR" w:hAnsi="Times New Roman CYR" w:cs="Times New Roman CYR"/>
      <w:sz w:val="24"/>
      <w:szCs w:val="24"/>
    </w:rPr>
  </w:style>
  <w:style w:type="paragraph" w:styleId="ac">
    <w:name w:val="footer"/>
    <w:basedOn w:val="a"/>
    <w:link w:val="ad"/>
    <w:uiPriority w:val="99"/>
    <w:unhideWhenUsed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Pr>
      <w:rFonts w:ascii="Times New Roman CYR" w:hAnsi="Times New Roman CYR" w:cs="Times New Roman CYR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garant.ru/document/redirect/10164072/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mo.garant.ru/document/redirect/10164072/102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emo.garant.ru/document/redirect/12127526/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1369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НПП "Гарант-Сервис"</Company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НПП "Гарант-Сервис"</dc:creator>
  <cp:keywords/>
  <dc:description>Документ экспортирован из системы ГАРАНТ</dc:description>
  <cp:lastModifiedBy>Vlad Lys</cp:lastModifiedBy>
  <cp:revision>3</cp:revision>
  <dcterms:created xsi:type="dcterms:W3CDTF">2023-12-24T08:54:00Z</dcterms:created>
  <dcterms:modified xsi:type="dcterms:W3CDTF">2023-12-24T09:14:00Z</dcterms:modified>
</cp:coreProperties>
</file>