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77" w:rsidRDefault="005B0D77" w:rsidP="004C38AD">
      <w:pPr>
        <w:pStyle w:val="Inhaltsverzeichnisberschrift"/>
      </w:pPr>
      <w:r w:rsidRPr="005B0D77">
        <w:t>Inhaltsverzeichnis</w:t>
      </w:r>
    </w:p>
    <w:p w:rsidR="00695C33" w:rsidRDefault="005B0D7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33303418" w:history="1">
        <w:r w:rsidR="00695C33" w:rsidRPr="000F322D">
          <w:rPr>
            <w:rStyle w:val="Hyperlink"/>
          </w:rPr>
          <w:t>1</w:t>
        </w:r>
        <w:r w:rsidR="00695C3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95C33" w:rsidRPr="000F322D">
          <w:rPr>
            <w:rStyle w:val="Hyperlink"/>
          </w:rPr>
          <w:t>F</w:t>
        </w:r>
        <w:r w:rsidR="00695C33">
          <w:rPr>
            <w:webHidden/>
          </w:rPr>
          <w:tab/>
        </w:r>
        <w:r w:rsidR="00695C33">
          <w:rPr>
            <w:webHidden/>
          </w:rPr>
          <w:fldChar w:fldCharType="begin"/>
        </w:r>
        <w:r w:rsidR="00695C33">
          <w:rPr>
            <w:webHidden/>
          </w:rPr>
          <w:instrText xml:space="preserve"> PAGEREF _Toc433303418 \h </w:instrText>
        </w:r>
        <w:r w:rsidR="00695C33">
          <w:rPr>
            <w:webHidden/>
          </w:rPr>
        </w:r>
        <w:r w:rsidR="00695C33">
          <w:rPr>
            <w:webHidden/>
          </w:rPr>
          <w:fldChar w:fldCharType="separate"/>
        </w:r>
        <w:r w:rsidR="00695C33">
          <w:rPr>
            <w:webHidden/>
          </w:rPr>
          <w:t>2</w:t>
        </w:r>
        <w:r w:rsidR="00695C33">
          <w:rPr>
            <w:webHidden/>
          </w:rPr>
          <w:fldChar w:fldCharType="end"/>
        </w:r>
      </w:hyperlink>
    </w:p>
    <w:p w:rsidR="00695C33" w:rsidRDefault="00695C3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03419" w:history="1">
        <w:r w:rsidRPr="000F322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F322D">
          <w:rPr>
            <w:rStyle w:val="Hyperlink"/>
          </w:rPr>
          <w:t>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_Toc433303419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95C33" w:rsidRDefault="00695C3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03420" w:history="1">
        <w:r w:rsidRPr="000F322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F322D">
          <w:rPr>
            <w:rStyle w:val="Hyperlink"/>
          </w:rPr>
          <w:t>Konzeption und Implementierung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_Toc433303420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5C33" w:rsidRDefault="00695C3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03421" w:history="1">
        <w:r w:rsidRPr="000F322D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22D">
          <w:rPr>
            <w:rStyle w:val="Hyperlink"/>
          </w:rPr>
          <w:t>Genereller Überblick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_Toc433303421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5C33" w:rsidRDefault="00695C3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03422" w:history="1">
        <w:r w:rsidRPr="000F322D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22D">
          <w:rPr>
            <w:rStyle w:val="Hyperlink"/>
          </w:rPr>
          <w:t>Konzept des GMF-Editors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_Toc433303422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5C33" w:rsidRDefault="00695C3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03423" w:history="1">
        <w:r w:rsidRPr="000F322D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22D">
          <w:rPr>
            <w:rStyle w:val="Hyperlink"/>
          </w:rPr>
          <w:t>Implementierung des GMF-Editors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_Toc433303423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5C33" w:rsidRDefault="00695C3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03424" w:history="1">
        <w:r w:rsidRPr="000F322D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22D">
          <w:rPr>
            <w:rStyle w:val="Hyperlink"/>
          </w:rPr>
          <w:t>Konzeption der XSL-Transformation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_Toc433303424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5C33" w:rsidRDefault="00695C3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03425" w:history="1">
        <w:r w:rsidRPr="000F322D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22D">
          <w:rPr>
            <w:rStyle w:val="Hyperlink"/>
          </w:rPr>
          <w:t>XSL-Transformation Implementierung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_Toc433303425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95C33" w:rsidRDefault="00695C3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03426" w:history="1">
        <w:r w:rsidRPr="000F322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F322D">
          <w:rPr>
            <w:rStyle w:val="Hyperlink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_Toc433303426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95C33" w:rsidRDefault="00695C3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03427" w:history="1">
        <w:r w:rsidRPr="000F322D">
          <w:rPr>
            <w:rStyle w:val="Hyperlink"/>
            <w:lang w:val="en-US"/>
          </w:rPr>
          <w:t>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_Toc433303427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95C33" w:rsidRDefault="00695C3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03428" w:history="1">
        <w:r w:rsidRPr="000F322D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F322D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_Toc433303428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B0D77" w:rsidRPr="005B0D77" w:rsidRDefault="005B0D77" w:rsidP="004C38AD">
      <w:pPr>
        <w:sectPr w:rsidR="005B0D77" w:rsidRPr="005B0D77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F1265C" w:rsidRPr="00F1265C" w:rsidRDefault="00F1265C" w:rsidP="004C38AD">
      <w:pPr>
        <w:pStyle w:val="berschrift1"/>
      </w:pPr>
      <w:bookmarkStart w:id="0" w:name="_Toc433303418"/>
      <w:r w:rsidRPr="00F1265C">
        <w:lastRenderedPageBreak/>
        <w:t>F</w:t>
      </w:r>
      <w:bookmarkEnd w:id="0"/>
    </w:p>
    <w:p w:rsidR="00F1265C" w:rsidRPr="00F1265C" w:rsidRDefault="00F1265C" w:rsidP="004C38AD">
      <w:pPr>
        <w:pStyle w:val="berschrift1"/>
      </w:pPr>
      <w:bookmarkStart w:id="1" w:name="_Toc433303419"/>
      <w:r w:rsidRPr="00F1265C">
        <w:lastRenderedPageBreak/>
        <w:t>f</w:t>
      </w:r>
      <w:bookmarkEnd w:id="1"/>
    </w:p>
    <w:p w:rsidR="00F1265C" w:rsidRPr="00C8055C" w:rsidRDefault="00F1265C" w:rsidP="004C38AD">
      <w:pPr>
        <w:pStyle w:val="berschrift1"/>
      </w:pPr>
      <w:bookmarkStart w:id="2" w:name="_Toc433303420"/>
      <w:r w:rsidRPr="00C8055C">
        <w:lastRenderedPageBreak/>
        <w:t>Konzeption und Implementierung</w:t>
      </w:r>
      <w:bookmarkEnd w:id="2"/>
    </w:p>
    <w:p w:rsidR="000079F5" w:rsidRPr="000079F5" w:rsidRDefault="000079F5" w:rsidP="004C38AD">
      <w:r w:rsidRPr="00EF3E76">
        <w:t>Dieses Kapitel beschreibt zunächst das K</w:t>
      </w:r>
      <w:r>
        <w:t>onzept des Gesamten Aufbaus dieser Abschlussarbeit</w:t>
      </w:r>
      <w:r w:rsidRPr="00EF3E76">
        <w:t>.</w:t>
      </w:r>
      <w:r>
        <w:t xml:space="preserve"> D</w:t>
      </w:r>
      <w:r w:rsidRPr="00EF3E76">
        <w:t>arau</w:t>
      </w:r>
      <w:r>
        <w:t>ffolgend</w:t>
      </w:r>
      <w:r w:rsidRPr="00EF3E76">
        <w:t xml:space="preserve"> wird die Realisi</w:t>
      </w:r>
      <w:r>
        <w:t xml:space="preserve">erung </w:t>
      </w:r>
      <w:r w:rsidRPr="00EF3E76">
        <w:t>der dafür benötigten</w:t>
      </w:r>
      <w:r>
        <w:t xml:space="preserve"> </w:t>
      </w:r>
      <w:r w:rsidRPr="00EF3E76">
        <w:t>Software</w:t>
      </w:r>
      <w:r>
        <w:t>module</w:t>
      </w:r>
      <w:r w:rsidRPr="00EF3E76">
        <w:t xml:space="preserve"> erläutert.</w:t>
      </w:r>
    </w:p>
    <w:p w:rsidR="00F1265C" w:rsidRDefault="001F1466" w:rsidP="004C38AD">
      <w:pPr>
        <w:pStyle w:val="berschrift2"/>
      </w:pPr>
      <w:bookmarkStart w:id="3" w:name="_Toc433303421"/>
      <w:r>
        <w:t>Genereller Überblick</w:t>
      </w:r>
      <w:bookmarkEnd w:id="3"/>
    </w:p>
    <w:p w:rsidR="00E8565D" w:rsidRDefault="000079F5" w:rsidP="004C38AD">
      <w:r>
        <w:t xml:space="preserve">Wie in Abbildung x.1 zu sehen ist, besteht der Gesamte Aufbau aus mehreren Schichten, die aufeinander bauen. Auf der ersten Schicht befindet sich der FSM-Editor der mit Hilfe von GMF </w:t>
      </w:r>
      <w:sdt>
        <w:sdtPr>
          <w:rPr>
            <w:color w:val="000000" w:themeColor="text1"/>
          </w:rPr>
          <w:id w:val="-96248534"/>
          <w:citation/>
        </w:sdtPr>
        <w:sdtContent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CITATION Ecl11 \l 1031 </w:instrText>
          </w:r>
          <w:r>
            <w:rPr>
              <w:color w:val="000000" w:themeColor="text1"/>
            </w:rPr>
            <w:fldChar w:fldCharType="separate"/>
          </w:r>
          <w:r w:rsidRPr="00D90BF4">
            <w:rPr>
              <w:noProof/>
              <w:color w:val="000000" w:themeColor="text1"/>
            </w:rPr>
            <w:t>(Eclipse Foundatioin, 2011)</w:t>
          </w:r>
          <w:r>
            <w:rPr>
              <w:color w:val="000000" w:themeColor="text1"/>
            </w:rPr>
            <w:fldChar w:fldCharType="end"/>
          </w:r>
        </w:sdtContent>
      </w:sdt>
      <w:r>
        <w:rPr>
          <w:color w:val="000000" w:themeColor="text1"/>
        </w:rPr>
        <w:t xml:space="preserve"> </w:t>
      </w:r>
      <w:r>
        <w:t xml:space="preserve">aufgebaut wurde. Mit Diesen FSM-Editor steht dem Programmierer ein Werkzeug zum vereinfachten Entwurf eigener, graphischer Zustandsautomaten zur Verfügung. Das entstehende Zustandsdiagramm, was mit Hilfe vom </w:t>
      </w:r>
      <w:r w:rsidR="00452010">
        <w:t>FSM</w:t>
      </w:r>
      <w:r w:rsidR="008B7AC2">
        <w:t>-</w:t>
      </w:r>
      <w:r>
        <w:t>Editor gezeichnet wurde, wird in einen XML File gespeichert.</w:t>
      </w:r>
      <w:r>
        <w:t xml:space="preserve"> </w:t>
      </w:r>
    </w:p>
    <w:p w:rsidR="00E8565D" w:rsidRDefault="00E8565D" w:rsidP="004C38AD"/>
    <w:p w:rsidR="000079F5" w:rsidRDefault="000079F5" w:rsidP="004C38AD">
      <w:r>
        <w:t>Dieses XML-File enthält</w:t>
      </w:r>
      <w:r w:rsidRPr="00133199">
        <w:t xml:space="preserve"> alle domänenspezifischen Aspekte sowie alle Informationen für die graphische Darstellung der erstellten FSM</w:t>
      </w:r>
      <w:r w:rsidR="00E8565D">
        <w:fldChar w:fldCharType="begin"/>
      </w:r>
      <w:r w:rsidR="00E8565D">
        <w:instrText xml:space="preserve"> XE "</w:instrText>
      </w:r>
      <w:r w:rsidR="00E8565D" w:rsidRPr="00BD483E">
        <w:instrText>FSM</w:instrText>
      </w:r>
      <w:r w:rsidR="00E8565D">
        <w:instrText>" \t "</w:instrText>
      </w:r>
      <w:proofErr w:type="spellStart"/>
      <w:r w:rsidR="00E8565D" w:rsidRPr="003D2AAB">
        <w:rPr>
          <w:rFonts w:asciiTheme="minorHAnsi" w:hAnsiTheme="minorHAnsi"/>
          <w:i/>
        </w:rPr>
        <w:instrText>Graphichal</w:instrText>
      </w:r>
      <w:proofErr w:type="spellEnd"/>
      <w:r w:rsidR="00E8565D" w:rsidRPr="003D2AAB">
        <w:rPr>
          <w:rFonts w:asciiTheme="minorHAnsi" w:hAnsiTheme="minorHAnsi"/>
          <w:i/>
        </w:rPr>
        <w:instrText xml:space="preserve"> Modeling Framework</w:instrText>
      </w:r>
      <w:proofErr w:type="gramStart"/>
      <w:r w:rsidR="00E8565D">
        <w:instrText xml:space="preserve">" </w:instrText>
      </w:r>
      <w:proofErr w:type="gramEnd"/>
      <w:r w:rsidR="00E8565D">
        <w:fldChar w:fldCharType="end"/>
      </w:r>
      <w:r w:rsidRPr="00133199">
        <w:t xml:space="preserve">. Dadurch leicht zu parsen und auch von anderen </w:t>
      </w:r>
      <w:proofErr w:type="spellStart"/>
      <w:r w:rsidRPr="00133199">
        <w:t>Plug-</w:t>
      </w:r>
      <w:r>
        <w:t>i</w:t>
      </w:r>
      <w:r w:rsidRPr="00133199">
        <w:t>ns</w:t>
      </w:r>
      <w:proofErr w:type="spellEnd"/>
      <w:r w:rsidRPr="00133199">
        <w:t xml:space="preserve"> oder Anwendungen zu verwenden. In diesem Fall werden die</w:t>
      </w:r>
      <w:r>
        <w:t>se XML-Informationen an der zweiten Schicht übergeben</w:t>
      </w:r>
      <w:r w:rsidRPr="00D90BF4">
        <w:t xml:space="preserve"> </w:t>
      </w:r>
      <w:r>
        <w:t>(siehe</w:t>
      </w:r>
      <w:r w:rsidR="004E39F8">
        <w:t xml:space="preserve"> </w:t>
      </w:r>
      <w:r w:rsidR="004E39F8">
        <w:fldChar w:fldCharType="begin"/>
      </w:r>
      <w:r w:rsidR="004E39F8">
        <w:instrText xml:space="preserve"> REF _Ref433287043 \h </w:instrText>
      </w:r>
      <w:r w:rsidR="004E39F8">
        <w:fldChar w:fldCharType="separate"/>
      </w:r>
      <w:r w:rsidR="004E39F8" w:rsidRPr="00D926A2">
        <w:t>Abbildung 1</w:t>
      </w:r>
      <w:r w:rsidR="004E39F8">
        <w:fldChar w:fldCharType="end"/>
      </w:r>
      <w:r w:rsidRPr="00D90BF4">
        <w:t>)</w:t>
      </w:r>
      <w:r>
        <w:t>.</w:t>
      </w:r>
    </w:p>
    <w:p w:rsidR="00735C57" w:rsidRDefault="00735C57" w:rsidP="004C38AD"/>
    <w:p w:rsidR="00B05AB8" w:rsidRDefault="000079F5" w:rsidP="004C38AD">
      <w:r>
        <w:t>Die zweite Schicht entspricht der XSL</w:t>
      </w:r>
      <w:r w:rsidR="00452010">
        <w:fldChar w:fldCharType="begin"/>
      </w:r>
      <w:r w:rsidR="00452010">
        <w:instrText xml:space="preserve"> XE "</w:instrText>
      </w:r>
      <w:r w:rsidR="00452010" w:rsidRPr="00F218B4">
        <w:instrText>XSL</w:instrText>
      </w:r>
      <w:r w:rsidR="00452010">
        <w:instrText>" \t "</w:instrText>
      </w:r>
      <w:proofErr w:type="spellStart"/>
      <w:r w:rsidR="00452010" w:rsidRPr="006E2CA3">
        <w:rPr>
          <w:rFonts w:asciiTheme="minorHAnsi" w:hAnsiTheme="minorHAnsi"/>
          <w:i/>
        </w:rPr>
        <w:instrText>EXtensible</w:instrText>
      </w:r>
      <w:proofErr w:type="spellEnd"/>
      <w:r w:rsidR="00452010" w:rsidRPr="006E2CA3">
        <w:rPr>
          <w:rFonts w:asciiTheme="minorHAnsi" w:hAnsiTheme="minorHAnsi"/>
          <w:i/>
        </w:rPr>
        <w:instrText xml:space="preserve"> Stylesheet Language</w:instrText>
      </w:r>
      <w:r w:rsidR="00452010">
        <w:instrText xml:space="preserve">" </w:instrText>
      </w:r>
      <w:r w:rsidR="00452010">
        <w:fldChar w:fldCharType="end"/>
      </w:r>
      <w:r>
        <w:t xml:space="preserve">-Transformation </w:t>
      </w:r>
      <w:r w:rsidRPr="00C558D3">
        <w:rPr>
          <w:color w:val="FF0000"/>
        </w:rPr>
        <w:t>(</w:t>
      </w:r>
      <w:hyperlink r:id="rId10" w:history="1">
        <w:r w:rsidR="00735C57" w:rsidRPr="00C558D3">
          <w:rPr>
            <w:rStyle w:val="Hyperlink"/>
            <w:color w:val="FF0000"/>
            <w:szCs w:val="24"/>
          </w:rPr>
          <w:t>http://www.w3.org/TR/xslt/</w:t>
        </w:r>
      </w:hyperlink>
      <w:r w:rsidRPr="00C558D3">
        <w:rPr>
          <w:color w:val="FF0000"/>
        </w:rPr>
        <w:t>)</w:t>
      </w:r>
      <w:r w:rsidR="00735C57" w:rsidRPr="00C558D3">
        <w:rPr>
          <w:color w:val="FF0000"/>
        </w:rPr>
        <w:t xml:space="preserve">, </w:t>
      </w:r>
      <w:r w:rsidR="00735C57">
        <w:t xml:space="preserve">die hier eingesetzt wird, um den XML-File </w:t>
      </w:r>
      <w:r w:rsidR="00067440">
        <w:t xml:space="preserve">in einen C++-File, der den generierten C++-Code der FSM beinhaltet, </w:t>
      </w:r>
      <w:r w:rsidR="00735C57">
        <w:t>umzuwandeln.</w:t>
      </w:r>
      <w:r w:rsidR="00B05AB8">
        <w:t xml:space="preserve"> </w:t>
      </w:r>
    </w:p>
    <w:p w:rsidR="000079F5" w:rsidRDefault="00A37F1A" w:rsidP="00991315">
      <w:pPr>
        <w:jc w:val="center"/>
      </w:pPr>
      <w:r>
        <w:rPr>
          <w:noProof/>
        </w:rPr>
        <w:lastRenderedPageBreak/>
        <w:drawing>
          <wp:inline distT="0" distB="0" distL="0" distR="0" wp14:anchorId="41A39783" wp14:editId="3BF851A2">
            <wp:extent cx="1866900" cy="3323664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.v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815" cy="33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03" w:rsidRPr="00301BE8" w:rsidRDefault="00D926A2" w:rsidP="004C38AD">
      <w:pPr>
        <w:pStyle w:val="Abbildung"/>
      </w:pPr>
      <w:bookmarkStart w:id="4" w:name="_Toc433276906"/>
      <w:bookmarkStart w:id="5" w:name="_Ref433287043"/>
      <w:bookmarkStart w:id="6" w:name="_Toc433290812"/>
      <w:r w:rsidRPr="00301BE8">
        <w:t xml:space="preserve">Abbildung </w:t>
      </w:r>
      <w:r w:rsidRPr="00301BE8">
        <w:fldChar w:fldCharType="begin"/>
      </w:r>
      <w:r w:rsidRPr="00301BE8">
        <w:instrText xml:space="preserve"> SEQ Abbildung \* ARABIC </w:instrText>
      </w:r>
      <w:r w:rsidRPr="00301BE8">
        <w:fldChar w:fldCharType="separate"/>
      </w:r>
      <w:r w:rsidR="00301BE8">
        <w:rPr>
          <w:noProof/>
        </w:rPr>
        <w:t>1</w:t>
      </w:r>
      <w:r w:rsidRPr="00301BE8">
        <w:fldChar w:fldCharType="end"/>
      </w:r>
      <w:bookmarkEnd w:id="5"/>
      <w:r w:rsidRPr="00301BE8">
        <w:t>:</w:t>
      </w:r>
      <w:r w:rsidRPr="00301BE8">
        <w:tab/>
        <w:t xml:space="preserve">Ablauf des Übersetzungsschemas: </w:t>
      </w:r>
      <w:r w:rsidR="00AC5474" w:rsidRPr="00301BE8">
        <w:t xml:space="preserve">Von dem </w:t>
      </w:r>
      <w:r w:rsidRPr="00301BE8">
        <w:t>Zustandsdiagramm zum generierten C++-Code</w:t>
      </w:r>
      <w:bookmarkEnd w:id="4"/>
      <w:bookmarkEnd w:id="6"/>
    </w:p>
    <w:p w:rsidR="009F462A" w:rsidRPr="009F462A" w:rsidRDefault="00853D03" w:rsidP="004C38AD">
      <w:pPr>
        <w:pStyle w:val="berschrift2"/>
      </w:pPr>
      <w:bookmarkStart w:id="7" w:name="_Toc433303422"/>
      <w:r w:rsidRPr="00853D03">
        <w:t>Konzept des GMF-Editors</w:t>
      </w:r>
      <w:bookmarkEnd w:id="7"/>
    </w:p>
    <w:p w:rsidR="001A1C72" w:rsidRDefault="009F462A" w:rsidP="004C38AD">
      <w:pPr>
        <w:pStyle w:val="berschrift2"/>
      </w:pPr>
      <w:bookmarkStart w:id="8" w:name="_Toc433303423"/>
      <w:r w:rsidRPr="009F462A">
        <w:t>Implementierung des GMF-Editors</w:t>
      </w:r>
      <w:bookmarkEnd w:id="8"/>
    </w:p>
    <w:p w:rsidR="001A1C72" w:rsidRDefault="001A1C72" w:rsidP="004C38AD">
      <w:pPr>
        <w:rPr>
          <w:rFonts w:ascii="Arial" w:hAnsi="Arial"/>
          <w:kern w:val="28"/>
          <w:sz w:val="28"/>
        </w:rPr>
      </w:pPr>
      <w:r>
        <w:br w:type="page"/>
      </w:r>
    </w:p>
    <w:p w:rsidR="00AF04C0" w:rsidRDefault="00947132" w:rsidP="004C38AD">
      <w:pPr>
        <w:pStyle w:val="berschrift2"/>
      </w:pPr>
      <w:bookmarkStart w:id="9" w:name="_Toc433303424"/>
      <w:r>
        <w:lastRenderedPageBreak/>
        <w:t>Konzeption der XSL-Transformation</w:t>
      </w:r>
      <w:bookmarkEnd w:id="9"/>
    </w:p>
    <w:p w:rsidR="00C558D3" w:rsidRPr="004C38AD" w:rsidRDefault="00AF04C0" w:rsidP="004C38AD">
      <w:r w:rsidRPr="004C38AD">
        <w:t xml:space="preserve">In dieser Arbeit wird ein Verfahren benötigt, </w:t>
      </w:r>
      <w:r w:rsidR="004E39F8" w:rsidRPr="004C38AD">
        <w:t xml:space="preserve">um aus dem </w:t>
      </w:r>
      <w:hyperlink w:anchor="_Abkürzungsverzeichnis" w:history="1">
        <w:r w:rsidR="00980FFA" w:rsidRPr="004C38AD">
          <w:rPr>
            <w:rStyle w:val="Hyperlink"/>
          </w:rPr>
          <w:t>XM</w:t>
        </w:r>
        <w:r w:rsidR="00980FFA" w:rsidRPr="004C38AD">
          <w:rPr>
            <w:rStyle w:val="Hyperlink"/>
          </w:rPr>
          <w:t>L</w:t>
        </w:r>
      </w:hyperlink>
      <w:r w:rsidR="004E39F8" w:rsidRPr="004C38AD">
        <w:t xml:space="preserve">-File, den der </w:t>
      </w:r>
      <w:hyperlink w:anchor="_Abkürzungsverzeichnis" w:history="1">
        <w:r w:rsidR="004E39F8" w:rsidRPr="004C38AD">
          <w:rPr>
            <w:rStyle w:val="Hyperlink"/>
          </w:rPr>
          <w:t>FS</w:t>
        </w:r>
        <w:r w:rsidR="004E39F8" w:rsidRPr="004C38AD">
          <w:rPr>
            <w:rStyle w:val="Hyperlink"/>
          </w:rPr>
          <w:t>M</w:t>
        </w:r>
      </w:hyperlink>
      <w:r w:rsidR="004E39F8" w:rsidRPr="004C38AD">
        <w:t>-Editor bereitstellt (</w:t>
      </w:r>
      <w:proofErr w:type="gramStart"/>
      <w:r w:rsidR="00D6168A" w:rsidRPr="004C38AD">
        <w:t>s</w:t>
      </w:r>
      <w:r w:rsidR="004E39F8" w:rsidRPr="004C38AD">
        <w:t xml:space="preserve">iehe </w:t>
      </w:r>
      <w:proofErr w:type="gramEnd"/>
      <w:r w:rsidR="004E39F8" w:rsidRPr="004C38AD">
        <w:fldChar w:fldCharType="begin"/>
      </w:r>
      <w:r w:rsidR="004E39F8" w:rsidRPr="004C38AD">
        <w:instrText xml:space="preserve"> REF _Ref433287043 \h </w:instrText>
      </w:r>
      <w:r w:rsidR="004C38AD" w:rsidRPr="004C38AD">
        <w:instrText xml:space="preserve"> \* MERGEFORMAT </w:instrText>
      </w:r>
      <w:r w:rsidR="004E39F8" w:rsidRPr="004C38AD">
        <w:fldChar w:fldCharType="separate"/>
      </w:r>
      <w:r w:rsidR="004E39F8" w:rsidRPr="004C38AD">
        <w:fldChar w:fldCharType="begin"/>
      </w:r>
      <w:r w:rsidR="004E39F8" w:rsidRPr="004C38AD">
        <w:instrText xml:space="preserve"> REF _Ref433287043 \h </w:instrText>
      </w:r>
      <w:r w:rsidR="004E39F8" w:rsidRPr="004C38AD">
        <w:fldChar w:fldCharType="separate"/>
      </w:r>
      <w:r w:rsidR="004E39F8" w:rsidRPr="004C38AD">
        <w:t>Abbildung 1</w:t>
      </w:r>
      <w:r w:rsidR="004E39F8" w:rsidRPr="004C38AD">
        <w:fldChar w:fldCharType="end"/>
      </w:r>
      <w:r w:rsidR="004E39F8" w:rsidRPr="004C38AD">
        <w:fldChar w:fldCharType="end"/>
      </w:r>
      <w:r w:rsidR="004E39F8" w:rsidRPr="004C38AD">
        <w:t>), den</w:t>
      </w:r>
      <w:r w:rsidRPr="004C38AD">
        <w:t xml:space="preserve"> </w:t>
      </w:r>
      <w:r w:rsidR="003D01FD" w:rsidRPr="004C38AD">
        <w:t>C++-</w:t>
      </w:r>
      <w:r w:rsidR="004E39F8" w:rsidRPr="004C38AD">
        <w:t>Code zu generieren</w:t>
      </w:r>
      <w:r w:rsidR="003D01FD" w:rsidRPr="004C38AD">
        <w:t>.</w:t>
      </w:r>
      <w:r w:rsidR="00D6168A" w:rsidRPr="004C38AD">
        <w:t xml:space="preserve"> Als verfahren wird di</w:t>
      </w:r>
      <w:r w:rsidR="00980FFA" w:rsidRPr="004C38AD">
        <w:t xml:space="preserve">e </w:t>
      </w:r>
      <w:hyperlink w:anchor="_Abkürzungsverzeichnis" w:history="1">
        <w:r w:rsidR="00980FFA" w:rsidRPr="004C38AD">
          <w:rPr>
            <w:rStyle w:val="Hyperlink"/>
          </w:rPr>
          <w:t>XSL</w:t>
        </w:r>
      </w:hyperlink>
      <w:r w:rsidR="00980FFA" w:rsidRPr="004C38AD">
        <w:t>-</w:t>
      </w:r>
      <w:r w:rsidR="00D6168A" w:rsidRPr="004C38AD">
        <w:t xml:space="preserve">Transformation, kurz </w:t>
      </w:r>
      <w:hyperlink w:anchor="_Abkürzungsverzeichnis" w:history="1">
        <w:r w:rsidR="00D6168A" w:rsidRPr="004C38AD">
          <w:rPr>
            <w:rStyle w:val="Hyperlink"/>
          </w:rPr>
          <w:t>XSLT</w:t>
        </w:r>
      </w:hyperlink>
      <w:r w:rsidR="00C70D97" w:rsidRPr="004C38AD">
        <w:t>,</w:t>
      </w:r>
      <w:r w:rsidR="00D6168A" w:rsidRPr="004C38AD">
        <w:fldChar w:fldCharType="begin"/>
      </w:r>
      <w:r w:rsidR="00D6168A" w:rsidRPr="004C38AD">
        <w:instrText xml:space="preserve"> XE "XSLT" \t "Extensible Stylesheet Language Transformation" </w:instrText>
      </w:r>
      <w:r w:rsidR="00D6168A" w:rsidRPr="004C38AD">
        <w:fldChar w:fldCharType="end"/>
      </w:r>
      <w:r w:rsidR="00D6168A" w:rsidRPr="004C38AD">
        <w:t xml:space="preserve"> eingesetzt</w:t>
      </w:r>
      <w:r w:rsidR="00980FFA" w:rsidRPr="004C38AD">
        <w:t>.</w:t>
      </w:r>
      <w:r w:rsidR="00C558D3" w:rsidRPr="004C38AD">
        <w:t xml:space="preserve"> (</w:t>
      </w:r>
      <w:hyperlink r:id="rId12" w:history="1">
        <w:r w:rsidR="00C558D3" w:rsidRPr="004C38AD">
          <w:rPr>
            <w:rStyle w:val="Hyperlink"/>
          </w:rPr>
          <w:t>http://www.w3.org/TR/xslt/</w:t>
        </w:r>
      </w:hyperlink>
      <w:r w:rsidR="00C558D3" w:rsidRPr="004C38AD">
        <w:t>),</w:t>
      </w:r>
    </w:p>
    <w:p w:rsidR="00C558D3" w:rsidRPr="003E0847" w:rsidRDefault="003E0847" w:rsidP="003E0847">
      <w:pPr>
        <w:pStyle w:val="Untertitel-antiverzeichnis"/>
      </w:pPr>
      <w:r w:rsidRPr="003E0847">
        <w:t>XSLT</w:t>
      </w:r>
      <w:bookmarkStart w:id="10" w:name="_GoBack"/>
      <w:bookmarkEnd w:id="10"/>
    </w:p>
    <w:p w:rsidR="00C558D3" w:rsidRPr="004C38AD" w:rsidRDefault="00980D75" w:rsidP="004C38AD">
      <w:pPr>
        <w:pStyle w:val="Zitat"/>
      </w:pPr>
      <w:r w:rsidRPr="004C38AD">
        <w:t xml:space="preserve"> </w:t>
      </w:r>
      <w:r w:rsidR="006E4BE8" w:rsidRPr="004C38AD">
        <w:t xml:space="preserve">„Die Abkürzung für XSLT steht für </w:t>
      </w:r>
      <w:proofErr w:type="spellStart"/>
      <w:r w:rsidR="006E4BE8" w:rsidRPr="004C38AD">
        <w:t>eXtendable</w:t>
      </w:r>
      <w:proofErr w:type="spellEnd"/>
      <w:r w:rsidR="006E4BE8" w:rsidRPr="004C38AD">
        <w:t xml:space="preserve"> Stylesheet Language Transformation. XSLT gehört zu den deklarativen Sprachen und beschreibt und steuert die Umwandlung (Transformation) von XML-Dokumenten in andere Formate wie HTML, XHTML, Text oder andere XML-Strukturen.“</w:t>
      </w:r>
      <w:sdt>
        <w:sdtPr>
          <w:rPr>
            <w:i w:val="0"/>
          </w:rPr>
          <w:id w:val="128056123"/>
          <w:citation/>
        </w:sdtPr>
        <w:sdtContent>
          <w:r w:rsidR="007C6207" w:rsidRPr="000C7C5F">
            <w:rPr>
              <w:i w:val="0"/>
            </w:rPr>
            <w:fldChar w:fldCharType="begin"/>
          </w:r>
          <w:r w:rsidR="007C6207" w:rsidRPr="000C7C5F">
            <w:rPr>
              <w:i w:val="0"/>
            </w:rPr>
            <w:instrText xml:space="preserve">CITATION Bon04 \l 1031 </w:instrText>
          </w:r>
          <w:r w:rsidR="007C6207" w:rsidRPr="000C7C5F">
            <w:rPr>
              <w:i w:val="0"/>
            </w:rPr>
            <w:fldChar w:fldCharType="separate"/>
          </w:r>
          <w:r w:rsidR="007C6207" w:rsidRPr="000C7C5F">
            <w:rPr>
              <w:i w:val="0"/>
            </w:rPr>
            <w:t xml:space="preserve"> (Bongers, 2004)</w:t>
          </w:r>
          <w:r w:rsidR="007C6207" w:rsidRPr="000C7C5F">
            <w:rPr>
              <w:i w:val="0"/>
            </w:rPr>
            <w:fldChar w:fldCharType="end"/>
          </w:r>
        </w:sdtContent>
      </w:sdt>
    </w:p>
    <w:p w:rsidR="00301BE8" w:rsidRDefault="005907F8" w:rsidP="00991315">
      <w:pPr>
        <w:jc w:val="center"/>
      </w:pPr>
      <w:r>
        <w:rPr>
          <w:noProof/>
        </w:rPr>
        <w:drawing>
          <wp:inline distT="0" distB="0" distL="0" distR="0" wp14:anchorId="29CD0B44" wp14:editId="3A35FBC2">
            <wp:extent cx="4286250" cy="2539528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lt-transformation.v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41" cy="25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2" w:rsidRDefault="00A37F1A" w:rsidP="004C38AD">
      <w:pPr>
        <w:pStyle w:val="Abbildung"/>
      </w:pPr>
      <w:bookmarkStart w:id="11" w:name="_Toc433290813"/>
      <w:r>
        <w:tab/>
      </w:r>
      <w:bookmarkStart w:id="12" w:name="_Ref433296254"/>
      <w:r w:rsidR="00301BE8">
        <w:t xml:space="preserve">Abbildung </w:t>
      </w:r>
      <w:r w:rsidR="00301BE8">
        <w:fldChar w:fldCharType="begin"/>
      </w:r>
      <w:r w:rsidR="00301BE8">
        <w:instrText xml:space="preserve"> SEQ Abbildung \* ARABIC </w:instrText>
      </w:r>
      <w:r w:rsidR="00301BE8">
        <w:fldChar w:fldCharType="separate"/>
      </w:r>
      <w:r w:rsidR="00301BE8">
        <w:rPr>
          <w:noProof/>
        </w:rPr>
        <w:t>2</w:t>
      </w:r>
      <w:r w:rsidR="00301BE8">
        <w:fldChar w:fldCharType="end"/>
      </w:r>
      <w:bookmarkEnd w:id="12"/>
      <w:r w:rsidR="00301BE8">
        <w:t xml:space="preserve">: </w:t>
      </w:r>
      <w:bookmarkEnd w:id="11"/>
      <w:r w:rsidR="00E17101">
        <w:t>Schematische Darstellung ei</w:t>
      </w:r>
      <w:r w:rsidR="00E17101" w:rsidRPr="00E17101">
        <w:t>ner Verarbeitung mit XSLT</w:t>
      </w:r>
    </w:p>
    <w:p w:rsidR="009A2032" w:rsidRDefault="001A1C72" w:rsidP="009A2032">
      <w:r>
        <w:t xml:space="preserve">Wie in </w:t>
      </w:r>
      <w:r>
        <w:fldChar w:fldCharType="begin"/>
      </w:r>
      <w:r>
        <w:instrText xml:space="preserve"> REF _Ref433296254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fldChar w:fldCharType="end"/>
      </w:r>
      <w:r>
        <w:t xml:space="preserve"> zu sehen ist, </w:t>
      </w:r>
      <w:r w:rsidR="003E0847">
        <w:t>beteiligen sich in jeder Transformation drei Dokumente.</w:t>
      </w:r>
    </w:p>
    <w:p w:rsidR="00F025E6" w:rsidRPr="00856ACB" w:rsidRDefault="009A2032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t>Quelldokument</w:t>
      </w:r>
    </w:p>
    <w:p w:rsidR="009A2032" w:rsidRDefault="00374399" w:rsidP="00F025E6">
      <w:pPr>
        <w:ind w:left="720"/>
      </w:pPr>
      <w:r>
        <w:t>Das Quelldokument ist ein</w:t>
      </w:r>
      <w:r w:rsidR="009A2032">
        <w:t xml:space="preserve"> XML-Dokument</w:t>
      </w:r>
      <w:r>
        <w:t>, das</w:t>
      </w:r>
      <w:r w:rsidR="009A2032">
        <w:t xml:space="preserve"> </w:t>
      </w:r>
      <w:r w:rsidR="00903206">
        <w:t>alle Informationen umfasst</w:t>
      </w:r>
      <w:r w:rsidR="009A2032">
        <w:t xml:space="preserve"> und  für die Ausführung einer XSL-Transformation notwendig ist.</w:t>
      </w:r>
    </w:p>
    <w:p w:rsidR="00F025E6" w:rsidRPr="00856ACB" w:rsidRDefault="00903206" w:rsidP="00F025E6">
      <w:pPr>
        <w:pStyle w:val="Listenabsatz"/>
        <w:numPr>
          <w:ilvl w:val="0"/>
          <w:numId w:val="42"/>
        </w:numPr>
        <w:rPr>
          <w:b/>
        </w:rPr>
      </w:pPr>
      <w:r>
        <w:t xml:space="preserve"> </w:t>
      </w:r>
      <w:r w:rsidR="00374399" w:rsidRPr="00374399">
        <w:rPr>
          <w:b/>
        </w:rPr>
        <w:t>X</w:t>
      </w:r>
      <w:r w:rsidRPr="00856ACB">
        <w:rPr>
          <w:b/>
        </w:rPr>
        <w:t>SLT-Sty</w:t>
      </w:r>
      <w:r w:rsidR="00F025E6" w:rsidRPr="00856ACB">
        <w:rPr>
          <w:b/>
        </w:rPr>
        <w:t>lesheet</w:t>
      </w:r>
    </w:p>
    <w:p w:rsidR="00F025E6" w:rsidRDefault="00F025E6" w:rsidP="00F025E6">
      <w:pPr>
        <w:pStyle w:val="Listenabsatz"/>
      </w:pPr>
      <w:r>
        <w:t xml:space="preserve">Dieses Dokument definiert die </w:t>
      </w:r>
      <w:r w:rsidR="00903206">
        <w:t>Umwandlungsregeln</w:t>
      </w:r>
      <w:r>
        <w:t xml:space="preserve"> und ist für die Ausführung einer Transformation auch erforderlich</w:t>
      </w:r>
      <w:r w:rsidR="00903206">
        <w:t>.</w:t>
      </w:r>
      <w:r>
        <w:t xml:space="preserve"> Das</w:t>
      </w:r>
      <w:r>
        <w:t xml:space="preserve"> Stylesheets </w:t>
      </w:r>
      <w:r>
        <w:t xml:space="preserve">wird von dem </w:t>
      </w:r>
      <w:hyperlink r:id="rId14" w:tooltip="XSLT-Prozessor" w:history="1">
        <w:r>
          <w:rPr>
            <w:rStyle w:val="Hyperlink"/>
          </w:rPr>
          <w:t>XSLT-Prozessor</w:t>
        </w:r>
      </w:hyperlink>
      <w:r>
        <w:t xml:space="preserve"> eingelesen und </w:t>
      </w:r>
      <w:r w:rsidR="00695C33">
        <w:t xml:space="preserve">umwandelt </w:t>
      </w:r>
      <w:r>
        <w:t xml:space="preserve">anhand von den </w:t>
      </w:r>
      <w:r>
        <w:t>Umwandlungsregeln</w:t>
      </w:r>
      <w:r w:rsidR="00695C33">
        <w:t>,</w:t>
      </w:r>
      <w:r>
        <w:t xml:space="preserve"> ein oder mehrere XML-Dokumente </w:t>
      </w:r>
      <w:r w:rsidR="00695C33">
        <w:t>in das gewünschte Ausgabeformat.</w:t>
      </w:r>
    </w:p>
    <w:p w:rsidR="00856ACB" w:rsidRPr="00856ACB" w:rsidRDefault="00903206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lastRenderedPageBreak/>
        <w:t>Ergebnisdokument</w:t>
      </w:r>
    </w:p>
    <w:p w:rsidR="009A2032" w:rsidRPr="00695C33" w:rsidRDefault="00695C33" w:rsidP="00856ACB">
      <w:pPr>
        <w:pStyle w:val="Listenabsatz"/>
        <w:rPr>
          <w:color w:val="FF0000"/>
        </w:rPr>
      </w:pPr>
      <w:r>
        <w:t>Das Ergebnisdokument</w:t>
      </w:r>
      <w:r w:rsidR="00856ACB">
        <w:t xml:space="preserve"> lässt</w:t>
      </w:r>
      <w:r w:rsidR="00EC3957">
        <w:t xml:space="preserve"> sich aus den Informationen des Quelldokumentes als auch die Umwandlungsregeln des XSLT-Stylesheets </w:t>
      </w:r>
      <w:r w:rsidR="00856ACB">
        <w:t>erzeugen</w:t>
      </w:r>
      <w:r w:rsidR="00EC3957" w:rsidRPr="00695C33">
        <w:rPr>
          <w:color w:val="FF0000"/>
        </w:rPr>
        <w:t>. (</w:t>
      </w:r>
      <w:r w:rsidR="009A2032" w:rsidRPr="00695C33">
        <w:rPr>
          <w:color w:val="FF0000"/>
        </w:rPr>
        <w:t>vgl.)</w:t>
      </w:r>
    </w:p>
    <w:p w:rsidR="00856ACB" w:rsidRDefault="00856ACB" w:rsidP="00856ACB">
      <w:pPr>
        <w:pStyle w:val="Listenabsatz"/>
        <w:sectPr w:rsidR="00856ACB" w:rsidSect="00C70D97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1A1C72" w:rsidRDefault="001A1C72" w:rsidP="004C38AD">
      <w:r>
        <w:lastRenderedPageBreak/>
        <w:br w:type="page"/>
      </w:r>
    </w:p>
    <w:p w:rsidR="009F462A" w:rsidRDefault="009F462A" w:rsidP="004C38AD">
      <w:pPr>
        <w:pStyle w:val="berschrift2"/>
      </w:pPr>
      <w:bookmarkStart w:id="13" w:name="_Toc433303425"/>
      <w:r w:rsidRPr="009F462A">
        <w:lastRenderedPageBreak/>
        <w:t>XSL</w:t>
      </w:r>
      <w:r w:rsidR="00947132">
        <w:t>-</w:t>
      </w:r>
      <w:r w:rsidRPr="009F462A">
        <w:t>T</w:t>
      </w:r>
      <w:r w:rsidR="00947132">
        <w:t>ransformation</w:t>
      </w:r>
      <w:r w:rsidRPr="009F462A">
        <w:t xml:space="preserve"> Implementierung</w:t>
      </w:r>
      <w:bookmarkEnd w:id="13"/>
    </w:p>
    <w:p w:rsidR="00A3277E" w:rsidRPr="00A3277E" w:rsidRDefault="00A3277E" w:rsidP="004C38AD">
      <w:r>
        <w:t xml:space="preserve">In diesem </w:t>
      </w:r>
    </w:p>
    <w:p w:rsidR="00947132" w:rsidRPr="00947132" w:rsidRDefault="00947132" w:rsidP="004C38AD">
      <w:r w:rsidRPr="00947132">
        <w:t>(siehe Abschnitt</w:t>
      </w:r>
      <w:r w:rsidR="00B4444F">
        <w:t xml:space="preserve"> 3.1</w:t>
      </w:r>
      <w:r w:rsidRPr="00947132">
        <w:t xml:space="preserve"> auf Seite 32) </w:t>
      </w:r>
    </w:p>
    <w:p w:rsidR="00947132" w:rsidRPr="00947132" w:rsidRDefault="00947132" w:rsidP="004C38AD"/>
    <w:p w:rsidR="00C70D97" w:rsidRDefault="00067440" w:rsidP="004C38AD">
      <w:pPr>
        <w:pStyle w:val="berschrift1"/>
        <w:rPr>
          <w:noProof/>
        </w:rPr>
      </w:pPr>
      <w:bookmarkStart w:id="14" w:name="_Ref433288698"/>
      <w:bookmarkStart w:id="15" w:name="_Abkürzungsverzeichnis"/>
      <w:bookmarkStart w:id="16" w:name="_Toc433303426"/>
      <w:bookmarkEnd w:id="15"/>
      <w:r>
        <w:lastRenderedPageBreak/>
        <w:t>Abkürzungsverzeichnis</w:t>
      </w:r>
      <w:bookmarkEnd w:id="14"/>
      <w:bookmarkEnd w:id="16"/>
      <w:r w:rsidR="00D6168A">
        <w:fldChar w:fldCharType="begin"/>
      </w:r>
      <w:r w:rsidR="00D6168A">
        <w:instrText xml:space="preserve"> INDEX \c "1" \z "1031" </w:instrText>
      </w:r>
      <w:r w:rsidR="00D6168A">
        <w:fldChar w:fldCharType="separate"/>
      </w:r>
    </w:p>
    <w:p w:rsidR="00C70D97" w:rsidRDefault="00C70D97" w:rsidP="004C38AD">
      <w:pPr>
        <w:pStyle w:val="berschrift1"/>
        <w:rPr>
          <w:noProof/>
        </w:rPr>
        <w:sectPr w:rsidR="00C70D97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lastRenderedPageBreak/>
        <w:t xml:space="preserve">FSM  </w:t>
      </w:r>
      <w:r w:rsidRPr="00CE0574">
        <w:rPr>
          <w:noProof/>
        </w:rPr>
        <w:t>Graphichal Modeling Framework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  </w:t>
      </w:r>
      <w:r w:rsidRPr="00CE0574">
        <w:rPr>
          <w:noProof/>
        </w:rPr>
        <w:t>EXtensible Stylesheet Language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XSLT  </w:t>
      </w:r>
      <w:r w:rsidRPr="00CE0574">
        <w:rPr>
          <w:noProof/>
        </w:rPr>
        <w:t>Extensible Stylesheet Language Transformation</w:t>
      </w:r>
    </w:p>
    <w:p w:rsidR="00C70D97" w:rsidRDefault="00C70D97" w:rsidP="004C38AD">
      <w:pPr>
        <w:pStyle w:val="berschrift1"/>
        <w:rPr>
          <w:noProof/>
        </w:rPr>
        <w:sectPr w:rsidR="00C70D97" w:rsidSect="00C70D97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:rsidR="00452010" w:rsidRPr="00452010" w:rsidRDefault="00D6168A" w:rsidP="004C38AD">
      <w:pPr>
        <w:pStyle w:val="berschrift1"/>
        <w:rPr>
          <w:lang w:val="en-US"/>
        </w:rPr>
      </w:pPr>
      <w:r>
        <w:lastRenderedPageBreak/>
        <w:fldChar w:fldCharType="end"/>
      </w:r>
      <w:bookmarkStart w:id="17" w:name="_Toc433303427"/>
      <w:bookmarkEnd w:id="17"/>
    </w:p>
    <w:p w:rsidR="00452010" w:rsidRPr="00452010" w:rsidRDefault="00452010" w:rsidP="004C38AD">
      <w:pPr>
        <w:rPr>
          <w:lang w:val="en-US"/>
        </w:rPr>
        <w:sectPr w:rsidR="00452010" w:rsidRPr="00452010" w:rsidSect="00C70D97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B7AC2" w:rsidRDefault="008B7AC2" w:rsidP="004C38AD">
      <w:pPr>
        <w:pStyle w:val="berschrift1"/>
      </w:pPr>
      <w:bookmarkStart w:id="18" w:name="_Toc433303428"/>
      <w:r>
        <w:lastRenderedPageBreak/>
        <w:t>Abbildungsverzeichnis</w:t>
      </w:r>
      <w:bookmarkEnd w:id="18"/>
    </w:p>
    <w:p w:rsidR="00A37F1A" w:rsidRDefault="006C27FF" w:rsidP="004C38A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3290812" w:history="1">
        <w:r w:rsidR="00A37F1A" w:rsidRPr="00852490">
          <w:rPr>
            <w:rStyle w:val="Hyperlink"/>
          </w:rPr>
          <w:t>Abbildung 1:</w:t>
        </w:r>
        <w:r w:rsidR="00A37F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37F1A" w:rsidRPr="00852490">
          <w:rPr>
            <w:rStyle w:val="Hyperlink"/>
          </w:rPr>
          <w:t>Ablauf des Übersetzungsschemas: Von dem Zustandsdiagramm zum generierten C++-Code</w:t>
        </w:r>
        <w:r w:rsidR="00A37F1A">
          <w:rPr>
            <w:webHidden/>
          </w:rPr>
          <w:tab/>
        </w:r>
        <w:r w:rsidR="00A37F1A">
          <w:rPr>
            <w:webHidden/>
          </w:rPr>
          <w:fldChar w:fldCharType="begin"/>
        </w:r>
        <w:r w:rsidR="00A37F1A">
          <w:rPr>
            <w:webHidden/>
          </w:rPr>
          <w:instrText xml:space="preserve"> PAGEREF _Toc433290812 \h </w:instrText>
        </w:r>
        <w:r w:rsidR="00A37F1A">
          <w:rPr>
            <w:webHidden/>
          </w:rPr>
        </w:r>
        <w:r w:rsidR="00A37F1A">
          <w:rPr>
            <w:webHidden/>
          </w:rPr>
          <w:fldChar w:fldCharType="separate"/>
        </w:r>
        <w:r w:rsidR="00A37F1A">
          <w:rPr>
            <w:webHidden/>
          </w:rPr>
          <w:t>5</w:t>
        </w:r>
        <w:r w:rsidR="00A37F1A">
          <w:rPr>
            <w:webHidden/>
          </w:rPr>
          <w:fldChar w:fldCharType="end"/>
        </w:r>
      </w:hyperlink>
    </w:p>
    <w:p w:rsidR="00A37F1A" w:rsidRDefault="00A37F1A" w:rsidP="004C38A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290813" w:history="1">
        <w:r w:rsidRPr="00852490">
          <w:rPr>
            <w:rStyle w:val="Hyperlink"/>
          </w:rPr>
          <w:t>Abbildung 2: Funktionsweise der XSL-Transformation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_Toc433290813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B7AC2" w:rsidRPr="008B7AC2" w:rsidRDefault="006C27FF" w:rsidP="004C38AD">
      <w:r>
        <w:fldChar w:fldCharType="end"/>
      </w:r>
    </w:p>
    <w:sectPr w:rsidR="008B7AC2" w:rsidRPr="008B7AC2" w:rsidSect="008B7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531" w:rsidRDefault="00700531" w:rsidP="004C38AD">
      <w:r>
        <w:separator/>
      </w:r>
    </w:p>
  </w:endnote>
  <w:endnote w:type="continuationSeparator" w:id="0">
    <w:p w:rsidR="00700531" w:rsidRDefault="00700531" w:rsidP="004C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3981915"/>
      <w:docPartObj>
        <w:docPartGallery w:val="Page Numbers (Bottom of Page)"/>
        <w:docPartUnique/>
      </w:docPartObj>
    </w:sdtPr>
    <w:sdtContent>
      <w:p w:rsidR="00943017" w:rsidRDefault="00943017" w:rsidP="0099131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F43">
          <w:rPr>
            <w:noProof/>
          </w:rPr>
          <w:t>6</w:t>
        </w:r>
        <w:r>
          <w:fldChar w:fldCharType="end"/>
        </w:r>
      </w:p>
    </w:sdtContent>
  </w:sdt>
  <w:p w:rsidR="00943017" w:rsidRDefault="00943017" w:rsidP="004C38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531" w:rsidRDefault="00700531" w:rsidP="004C38AD">
      <w:r>
        <w:separator/>
      </w:r>
    </w:p>
  </w:footnote>
  <w:footnote w:type="continuationSeparator" w:id="0">
    <w:p w:rsidR="00700531" w:rsidRDefault="00700531" w:rsidP="004C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B0F70"/>
    <w:multiLevelType w:val="multilevel"/>
    <w:tmpl w:val="4E72F5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1">
    <w:nsid w:val="06B16F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7A15522"/>
    <w:multiLevelType w:val="multilevel"/>
    <w:tmpl w:val="85FCB9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3">
    <w:nsid w:val="14122140"/>
    <w:multiLevelType w:val="hybridMultilevel"/>
    <w:tmpl w:val="A00C66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546B2"/>
    <w:multiLevelType w:val="multilevel"/>
    <w:tmpl w:val="BEA2FEB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3AA16FE4"/>
    <w:multiLevelType w:val="hybridMultilevel"/>
    <w:tmpl w:val="544C7ED6"/>
    <w:lvl w:ilvl="0" w:tplc="27869B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D1DBD"/>
    <w:multiLevelType w:val="hybridMultilevel"/>
    <w:tmpl w:val="C8F85E52"/>
    <w:lvl w:ilvl="0" w:tplc="6D1A14E4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FB22941"/>
    <w:multiLevelType w:val="hybridMultilevel"/>
    <w:tmpl w:val="CAB65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C2172"/>
    <w:multiLevelType w:val="hybridMultilevel"/>
    <w:tmpl w:val="F9CCC580"/>
    <w:lvl w:ilvl="0" w:tplc="53BA76C6">
      <w:start w:val="1"/>
      <w:numFmt w:val="upperLetter"/>
      <w:lvlText w:val="%1."/>
      <w:lvlJc w:val="left"/>
      <w:pPr>
        <w:ind w:left="644" w:hanging="360"/>
      </w:pPr>
      <w:rPr>
        <w:rFonts w:ascii="Consolas" w:eastAsiaTheme="minorHAnsi" w:hAnsi="Consolas" w:cs="Consolas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4C470D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4163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AD71D1"/>
    <w:multiLevelType w:val="hybridMultilevel"/>
    <w:tmpl w:val="FC8E659A"/>
    <w:lvl w:ilvl="0" w:tplc="5A8AE350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5C67C0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A6FE6"/>
    <w:multiLevelType w:val="multilevel"/>
    <w:tmpl w:val="4BD46152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06"/>
        </w:tabs>
        <w:ind w:left="1106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b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0"/>
  </w:num>
  <w:num w:numId="2">
    <w:abstractNumId w:val="22"/>
  </w:num>
  <w:num w:numId="3">
    <w:abstractNumId w:val="19"/>
  </w:num>
  <w:num w:numId="4">
    <w:abstractNumId w:val="17"/>
  </w:num>
  <w:num w:numId="5">
    <w:abstractNumId w:val="15"/>
  </w:num>
  <w:num w:numId="6">
    <w:abstractNumId w:val="21"/>
  </w:num>
  <w:num w:numId="7">
    <w:abstractNumId w:val="16"/>
  </w:num>
  <w:num w:numId="8">
    <w:abstractNumId w:val="18"/>
  </w:num>
  <w:num w:numId="9">
    <w:abstractNumId w:val="12"/>
  </w:num>
  <w:num w:numId="10">
    <w:abstractNumId w:val="14"/>
  </w:num>
  <w:num w:numId="11">
    <w:abstractNumId w:val="20"/>
  </w:num>
  <w:num w:numId="12">
    <w:abstractNumId w:val="11"/>
  </w:num>
  <w:num w:numId="13">
    <w:abstractNumId w:val="9"/>
  </w:num>
  <w:num w:numId="14">
    <w:abstractNumId w:val="9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5"/>
  </w:num>
  <w:num w:numId="20">
    <w:abstractNumId w:val="5"/>
  </w:num>
  <w:num w:numId="21">
    <w:abstractNumId w:val="4"/>
  </w:num>
  <w:num w:numId="22">
    <w:abstractNumId w:val="4"/>
  </w:num>
  <w:num w:numId="23">
    <w:abstractNumId w:val="23"/>
  </w:num>
  <w:num w:numId="24">
    <w:abstractNumId w:val="8"/>
  </w:num>
  <w:num w:numId="25">
    <w:abstractNumId w:val="8"/>
  </w:num>
  <w:num w:numId="26">
    <w:abstractNumId w:val="3"/>
  </w:num>
  <w:num w:numId="27">
    <w:abstractNumId w:val="3"/>
  </w:num>
  <w:num w:numId="28">
    <w:abstractNumId w:val="2"/>
  </w:num>
  <w:num w:numId="29">
    <w:abstractNumId w:val="2"/>
  </w:num>
  <w:num w:numId="30">
    <w:abstractNumId w:val="1"/>
  </w:num>
  <w:num w:numId="31">
    <w:abstractNumId w:val="1"/>
  </w:num>
  <w:num w:numId="32">
    <w:abstractNumId w:val="0"/>
  </w:num>
  <w:num w:numId="33">
    <w:abstractNumId w:val="0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23"/>
  </w:num>
  <w:num w:numId="40">
    <w:abstractNumId w:val="23"/>
  </w:num>
  <w:num w:numId="41">
    <w:abstractNumId w:val="23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D"/>
    <w:rsid w:val="000079F5"/>
    <w:rsid w:val="00042804"/>
    <w:rsid w:val="00067440"/>
    <w:rsid w:val="0007660E"/>
    <w:rsid w:val="000824E5"/>
    <w:rsid w:val="00092CD5"/>
    <w:rsid w:val="000B1025"/>
    <w:rsid w:val="000B612D"/>
    <w:rsid w:val="000C5968"/>
    <w:rsid w:val="000C7C5F"/>
    <w:rsid w:val="000D074C"/>
    <w:rsid w:val="000E1114"/>
    <w:rsid w:val="000F5338"/>
    <w:rsid w:val="00133199"/>
    <w:rsid w:val="0013797A"/>
    <w:rsid w:val="00144AAB"/>
    <w:rsid w:val="00145FE6"/>
    <w:rsid w:val="00150412"/>
    <w:rsid w:val="00150BC6"/>
    <w:rsid w:val="001A0387"/>
    <w:rsid w:val="001A1C72"/>
    <w:rsid w:val="001B21DE"/>
    <w:rsid w:val="001B4471"/>
    <w:rsid w:val="001B5117"/>
    <w:rsid w:val="001C4BF9"/>
    <w:rsid w:val="001F1466"/>
    <w:rsid w:val="00222378"/>
    <w:rsid w:val="00251C92"/>
    <w:rsid w:val="0025342B"/>
    <w:rsid w:val="002A02CC"/>
    <w:rsid w:val="002B64D2"/>
    <w:rsid w:val="002C0C3F"/>
    <w:rsid w:val="002E0642"/>
    <w:rsid w:val="002E72A4"/>
    <w:rsid w:val="002E7685"/>
    <w:rsid w:val="002F76D8"/>
    <w:rsid w:val="00301BE8"/>
    <w:rsid w:val="003032FF"/>
    <w:rsid w:val="0030679C"/>
    <w:rsid w:val="0031582A"/>
    <w:rsid w:val="00335872"/>
    <w:rsid w:val="0035368B"/>
    <w:rsid w:val="0037025F"/>
    <w:rsid w:val="00372DE3"/>
    <w:rsid w:val="00374399"/>
    <w:rsid w:val="003A0BA8"/>
    <w:rsid w:val="003C0DD1"/>
    <w:rsid w:val="003D01FD"/>
    <w:rsid w:val="003D71A0"/>
    <w:rsid w:val="003E0847"/>
    <w:rsid w:val="003E1CAD"/>
    <w:rsid w:val="00452010"/>
    <w:rsid w:val="004615B7"/>
    <w:rsid w:val="00462B92"/>
    <w:rsid w:val="0049131B"/>
    <w:rsid w:val="004A6FA7"/>
    <w:rsid w:val="004C38AD"/>
    <w:rsid w:val="004C7A84"/>
    <w:rsid w:val="004E2566"/>
    <w:rsid w:val="004E39F8"/>
    <w:rsid w:val="004F3FD1"/>
    <w:rsid w:val="00514639"/>
    <w:rsid w:val="0051714D"/>
    <w:rsid w:val="0058501A"/>
    <w:rsid w:val="005907F8"/>
    <w:rsid w:val="0059301D"/>
    <w:rsid w:val="005B0D77"/>
    <w:rsid w:val="005B6554"/>
    <w:rsid w:val="005C6FFD"/>
    <w:rsid w:val="005D5FD1"/>
    <w:rsid w:val="005F5D09"/>
    <w:rsid w:val="00622E24"/>
    <w:rsid w:val="00627634"/>
    <w:rsid w:val="00645AF0"/>
    <w:rsid w:val="00660A19"/>
    <w:rsid w:val="006646EF"/>
    <w:rsid w:val="0069104E"/>
    <w:rsid w:val="00695C33"/>
    <w:rsid w:val="00695CEE"/>
    <w:rsid w:val="006A3866"/>
    <w:rsid w:val="006A72CF"/>
    <w:rsid w:val="006A7C72"/>
    <w:rsid w:val="006C27FF"/>
    <w:rsid w:val="006C6E5A"/>
    <w:rsid w:val="006D13C2"/>
    <w:rsid w:val="006E3CFE"/>
    <w:rsid w:val="006E4BE8"/>
    <w:rsid w:val="006F2209"/>
    <w:rsid w:val="006F2366"/>
    <w:rsid w:val="00700531"/>
    <w:rsid w:val="00711D37"/>
    <w:rsid w:val="00730124"/>
    <w:rsid w:val="00735C57"/>
    <w:rsid w:val="0074458A"/>
    <w:rsid w:val="00772972"/>
    <w:rsid w:val="007C6207"/>
    <w:rsid w:val="007C756D"/>
    <w:rsid w:val="007D236D"/>
    <w:rsid w:val="007D5921"/>
    <w:rsid w:val="007F2340"/>
    <w:rsid w:val="007F6400"/>
    <w:rsid w:val="00811558"/>
    <w:rsid w:val="008262ED"/>
    <w:rsid w:val="00847AE1"/>
    <w:rsid w:val="00853D03"/>
    <w:rsid w:val="00856ACB"/>
    <w:rsid w:val="00860D40"/>
    <w:rsid w:val="008710D4"/>
    <w:rsid w:val="00882C6F"/>
    <w:rsid w:val="00896FC2"/>
    <w:rsid w:val="008A3BDC"/>
    <w:rsid w:val="008B7AC2"/>
    <w:rsid w:val="008C5544"/>
    <w:rsid w:val="008D2FCF"/>
    <w:rsid w:val="00900F7D"/>
    <w:rsid w:val="00903206"/>
    <w:rsid w:val="0091351F"/>
    <w:rsid w:val="00943017"/>
    <w:rsid w:val="00947132"/>
    <w:rsid w:val="00971BD7"/>
    <w:rsid w:val="00976A87"/>
    <w:rsid w:val="00980D75"/>
    <w:rsid w:val="00980FFA"/>
    <w:rsid w:val="0099007E"/>
    <w:rsid w:val="00991315"/>
    <w:rsid w:val="009958B1"/>
    <w:rsid w:val="009A2032"/>
    <w:rsid w:val="009A2B4D"/>
    <w:rsid w:val="009B77DE"/>
    <w:rsid w:val="009E210B"/>
    <w:rsid w:val="009E4FD6"/>
    <w:rsid w:val="009E50B7"/>
    <w:rsid w:val="009F462A"/>
    <w:rsid w:val="00A31BA8"/>
    <w:rsid w:val="00A3277E"/>
    <w:rsid w:val="00A340EF"/>
    <w:rsid w:val="00A368F6"/>
    <w:rsid w:val="00A37F1A"/>
    <w:rsid w:val="00A426A4"/>
    <w:rsid w:val="00A66FC7"/>
    <w:rsid w:val="00A851E6"/>
    <w:rsid w:val="00A91F4A"/>
    <w:rsid w:val="00AC5474"/>
    <w:rsid w:val="00AD1C4F"/>
    <w:rsid w:val="00AD5154"/>
    <w:rsid w:val="00AF04C0"/>
    <w:rsid w:val="00AF7706"/>
    <w:rsid w:val="00B05AB8"/>
    <w:rsid w:val="00B121B4"/>
    <w:rsid w:val="00B35CD4"/>
    <w:rsid w:val="00B4444F"/>
    <w:rsid w:val="00B44B85"/>
    <w:rsid w:val="00B61187"/>
    <w:rsid w:val="00B85027"/>
    <w:rsid w:val="00B915F6"/>
    <w:rsid w:val="00BC11B2"/>
    <w:rsid w:val="00BC4D54"/>
    <w:rsid w:val="00C063B6"/>
    <w:rsid w:val="00C403C7"/>
    <w:rsid w:val="00C51DC8"/>
    <w:rsid w:val="00C558D3"/>
    <w:rsid w:val="00C70D97"/>
    <w:rsid w:val="00C74CFB"/>
    <w:rsid w:val="00C8055C"/>
    <w:rsid w:val="00C81290"/>
    <w:rsid w:val="00C83AD9"/>
    <w:rsid w:val="00CD336F"/>
    <w:rsid w:val="00CD5681"/>
    <w:rsid w:val="00CF3793"/>
    <w:rsid w:val="00D00559"/>
    <w:rsid w:val="00D257D7"/>
    <w:rsid w:val="00D51EAB"/>
    <w:rsid w:val="00D55169"/>
    <w:rsid w:val="00D613AC"/>
    <w:rsid w:val="00D6168A"/>
    <w:rsid w:val="00D62A77"/>
    <w:rsid w:val="00D82713"/>
    <w:rsid w:val="00D8552A"/>
    <w:rsid w:val="00D90BF4"/>
    <w:rsid w:val="00D926A2"/>
    <w:rsid w:val="00DA44F8"/>
    <w:rsid w:val="00DB0051"/>
    <w:rsid w:val="00DB7FEF"/>
    <w:rsid w:val="00DC44CC"/>
    <w:rsid w:val="00DC7EE4"/>
    <w:rsid w:val="00DD3BF1"/>
    <w:rsid w:val="00DE4F43"/>
    <w:rsid w:val="00E06564"/>
    <w:rsid w:val="00E17101"/>
    <w:rsid w:val="00E1763D"/>
    <w:rsid w:val="00E349D6"/>
    <w:rsid w:val="00E8565D"/>
    <w:rsid w:val="00EC3957"/>
    <w:rsid w:val="00EE3414"/>
    <w:rsid w:val="00EF3E76"/>
    <w:rsid w:val="00EF7A73"/>
    <w:rsid w:val="00F00447"/>
    <w:rsid w:val="00F025E6"/>
    <w:rsid w:val="00F1265C"/>
    <w:rsid w:val="00F5014B"/>
    <w:rsid w:val="00F624B0"/>
    <w:rsid w:val="00F6761F"/>
    <w:rsid w:val="00F835D6"/>
    <w:rsid w:val="00F84D1C"/>
    <w:rsid w:val="00FE71D3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unhideWhenUsed/>
    <w:rsid w:val="005B0D77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5B0D7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D926A2"/>
    <w:pPr>
      <w:keepNext/>
      <w:tabs>
        <w:tab w:val="left" w:pos="1701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B0D77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unhideWhenUsed/>
    <w:rsid w:val="005B0D77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5B0D7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D926A2"/>
    <w:pPr>
      <w:keepNext/>
      <w:tabs>
        <w:tab w:val="left" w:pos="1701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B0D77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3.org/TR/xsl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.org/TR/xslt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de.wikipedia.org/wiki/XSLT-Prozesso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Ecl11</b:Tag>
    <b:SourceType>InternetSite</b:SourceType>
    <b:Guid>{985DBF85-D38E-4ECA-B0CB-AACBFE3A416D}</b:Guid>
    <b:Title>Graphical Modeling Framework</b:Title>
    <b:Year>2011</b:Year>
    <b:YearAccessed>2015</b:YearAccessed>
    <b:MonthAccessed>Oktober</b:MonthAccessed>
    <b:URL>https://www.eclipse.org/gmf-tooling/</b:URL>
    <b:Author>
      <b:Author>
        <b:NameList>
          <b:Person>
            <b:Last>Eclipse Foundatioin</b:Last>
          </b:Person>
        </b:NameList>
      </b:Author>
    </b:Author>
    <b:RefOrder>1</b:RefOrder>
  </b:Source>
  <b:Source>
    <b:Tag>Bon04</b:Tag>
    <b:SourceType>Book</b:SourceType>
    <b:Guid>{B66562AE-9F5E-4B91-8349-12C466CBB02A}</b:Guid>
    <b:Title>XSLT 2.0</b:Title>
    <b:Year>2004</b:Year>
    <b:StandardNumber>ISBN 3-89842-361-1</b:StandardNumber>
    <b:Author>
      <b:Author>
        <b:NameList>
          <b:Person>
            <b:Last>Bongers</b:Last>
            <b:First>Frank</b:First>
          </b:Person>
        </b:NameList>
      </b:Author>
    </b:Author>
    <b:City>Bonn</b:City>
    <b:Publisher>Galileo Press GmbH</b:Publisher>
    <b:Pages>26</b:Pages>
    <b:RefOrder>2</b:RefOrder>
  </b:Source>
</b:Sources>
</file>

<file path=customXml/itemProps1.xml><?xml version="1.0" encoding="utf-8"?>
<ds:datastoreItem xmlns:ds="http://schemas.openxmlformats.org/officeDocument/2006/customXml" ds:itemID="{9621E9B3-5AF1-4737-A755-6BDBB90A1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697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16</cp:revision>
  <cp:lastPrinted>2015-10-22T08:47:00Z</cp:lastPrinted>
  <dcterms:created xsi:type="dcterms:W3CDTF">2015-10-20T08:47:00Z</dcterms:created>
  <dcterms:modified xsi:type="dcterms:W3CDTF">2015-10-22T17:05:00Z</dcterms:modified>
</cp:coreProperties>
</file>