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E3613" w14:textId="77777777" w:rsidR="00D0374D" w:rsidRDefault="00000000">
      <w:pPr>
        <w:pStyle w:val="Title"/>
        <w:jc w:val="center"/>
      </w:pPr>
      <w:r>
        <w:rPr>
          <w:color w:val="1F497D"/>
        </w:rPr>
        <w:t>ABC Dental Clinic — AI Receptionist</w:t>
      </w:r>
    </w:p>
    <w:p w14:paraId="46B5F055" w14:textId="77777777" w:rsidR="00B54318" w:rsidRDefault="00B54318" w:rsidP="00B54318">
      <w:pPr>
        <w:pStyle w:val="Heading1"/>
        <w:spacing w:before="280" w:after="80"/>
      </w:pPr>
      <w:r>
        <w:rPr>
          <w:color w:val="1F497D"/>
        </w:rPr>
        <w:t>1. Overview</w:t>
      </w:r>
    </w:p>
    <w:p w14:paraId="4CD1B58F" w14:textId="77777777" w:rsidR="00B54318" w:rsidRDefault="00B54318" w:rsidP="00B54318">
      <w:pPr>
        <w:spacing w:after="120"/>
      </w:pPr>
      <w:r>
        <w:rPr>
          <w:sz w:val="21"/>
        </w:rPr>
        <w:t>The ABC Dental Clinic AI Receptionist is a real-time voice bot that answers inbound patient calls on a web page. A patient clicks 'Start Conversation', speaks naturally, and the bot books appointments, answers clinic FAQs, and escalates emergencies — all without a human receptionist. The entire conversation is saved to a database, and a post-call AI analysis report is generated automatically after every call.</w:t>
      </w:r>
    </w:p>
    <w:p w14:paraId="242F1022" w14:textId="77777777" w:rsidR="00B54318" w:rsidRDefault="00B54318" w:rsidP="00B54318">
      <w:pPr>
        <w:spacing w:after="120"/>
      </w:pPr>
      <w:r>
        <w:rPr>
          <w:sz w:val="21"/>
        </w:rPr>
        <w:t>End-to-end response latency is under one second. This is achieved through model prewarming, sentence-level TTS streaming, preemptive LLM generation, and non-blocking async database writes.</w:t>
      </w:r>
    </w:p>
    <w:p w14:paraId="64525C90" w14:textId="77777777" w:rsidR="00B54318" w:rsidRDefault="00B54318">
      <w:pPr>
        <w:jc w:val="center"/>
        <w:rPr>
          <w:color w:val="5A5A5A"/>
          <w:sz w:val="24"/>
        </w:rPr>
      </w:pPr>
    </w:p>
    <w:p w14:paraId="6F5D243B" w14:textId="7F29092F" w:rsidR="00D0374D" w:rsidRDefault="00000000">
      <w:pPr>
        <w:jc w:val="center"/>
      </w:pPr>
      <w:r>
        <w:rPr>
          <w:color w:val="5A5A5A"/>
          <w:sz w:val="24"/>
        </w:rPr>
        <w:t>System Architecture Overview</w:t>
      </w:r>
    </w:p>
    <w:p w14:paraId="6343E783" w14:textId="77777777" w:rsidR="00D0374D" w:rsidRDefault="00000000">
      <w:pPr>
        <w:jc w:val="center"/>
      </w:pPr>
      <w:r>
        <w:rPr>
          <w:noProof/>
        </w:rPr>
        <w:drawing>
          <wp:inline distT="0" distB="0" distL="0" distR="0" wp14:anchorId="6E5DE19C" wp14:editId="22A51556">
            <wp:extent cx="5669280" cy="35188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gh-Leve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8500" w14:textId="77777777" w:rsidR="00D0374D" w:rsidRDefault="00000000">
      <w:pPr>
        <w:spacing w:before="40"/>
        <w:jc w:val="center"/>
      </w:pPr>
      <w:r>
        <w:rPr>
          <w:i/>
          <w:color w:val="646464"/>
          <w:sz w:val="18"/>
        </w:rPr>
        <w:t>Figure 1 — Voice pipeline and LLM tool dispatch. Audio flows left-to-right: VAD → ASR → LLM → TTS → patient. The LLM branches into five tools; capture_patient_info and book_appointment persist data to the database.</w:t>
      </w:r>
    </w:p>
    <w:p w14:paraId="379C26DE" w14:textId="77777777" w:rsidR="00D0374D" w:rsidRDefault="00D0374D">
      <w:pPr>
        <w:pBdr>
          <w:bottom w:val="single" w:sz="6" w:space="1" w:color="CCCCCC"/>
        </w:pBdr>
        <w:spacing w:before="40" w:after="40"/>
      </w:pPr>
    </w:p>
    <w:p w14:paraId="6B2332AB" w14:textId="77777777" w:rsidR="00D0374D" w:rsidRDefault="00D0374D">
      <w:pPr>
        <w:pBdr>
          <w:bottom w:val="single" w:sz="6" w:space="1" w:color="CCCCCC"/>
        </w:pBdr>
        <w:spacing w:before="40" w:after="40"/>
      </w:pPr>
    </w:p>
    <w:p w14:paraId="405BA802" w14:textId="77777777" w:rsidR="00D0374D" w:rsidRDefault="00000000">
      <w:pPr>
        <w:pStyle w:val="Heading1"/>
        <w:spacing w:before="280" w:after="80"/>
      </w:pPr>
      <w:r>
        <w:rPr>
          <w:color w:val="1F497D"/>
        </w:rPr>
        <w:lastRenderedPageBreak/>
        <w:t>2. System Components</w:t>
      </w:r>
    </w:p>
    <w:p w14:paraId="17491F22" w14:textId="77777777" w:rsidR="00D0374D" w:rsidRDefault="00000000">
      <w:pPr>
        <w:pStyle w:val="Heading2"/>
        <w:spacing w:before="280" w:after="80"/>
      </w:pPr>
      <w:r>
        <w:rPr>
          <w:color w:val="365F91"/>
        </w:rPr>
        <w:t>Patient Browser (React)</w:t>
      </w:r>
    </w:p>
    <w:p w14:paraId="6B3C1CFD" w14:textId="77777777" w:rsidR="00D0374D" w:rsidRDefault="00000000">
      <w:pPr>
        <w:spacing w:after="120"/>
      </w:pPr>
      <w:r>
        <w:rPr>
          <w:sz w:val="21"/>
        </w:rPr>
        <w:t>A single-page React app. The patient's microphone audio streams directly to LiveKit Cloud over WebRTC — the browser does no audio processing itself. On load, the browser calls POST /token on the FastAPI backend to receive a room token and LiveKit URL, then connects.</w:t>
      </w:r>
    </w:p>
    <w:p w14:paraId="7C30F43E" w14:textId="77777777" w:rsidR="00D0374D" w:rsidRDefault="00000000">
      <w:pPr>
        <w:pStyle w:val="Heading2"/>
        <w:spacing w:before="280" w:after="80"/>
      </w:pPr>
      <w:r>
        <w:rPr>
          <w:color w:val="365F91"/>
        </w:rPr>
        <w:t>FastAPI Backend</w:t>
      </w:r>
    </w:p>
    <w:p w14:paraId="7D16E2BC" w14:textId="77777777" w:rsidR="00D0374D" w:rsidRDefault="00000000">
      <w:pPr>
        <w:spacing w:after="120"/>
      </w:pPr>
      <w:r>
        <w:rPr>
          <w:sz w:val="21"/>
        </w:rPr>
        <w:t>A lightweight Python API server with three jobs:</w:t>
      </w:r>
    </w:p>
    <w:p w14:paraId="72053C02" w14:textId="77777777" w:rsidR="00D0374D" w:rsidRDefault="00000000">
      <w:pPr>
        <w:pStyle w:val="ListBullet"/>
        <w:spacing w:after="60"/>
      </w:pPr>
      <w:r>
        <w:rPr>
          <w:b/>
          <w:sz w:val="21"/>
        </w:rPr>
        <w:t>POST /token</w:t>
      </w:r>
      <w:r>
        <w:rPr>
          <w:sz w:val="21"/>
        </w:rPr>
        <w:t xml:space="preserve"> — Creates a LiveKit room and returns a signed JWT token to the browser.</w:t>
      </w:r>
    </w:p>
    <w:p w14:paraId="4DDC005A" w14:textId="77777777" w:rsidR="00D0374D" w:rsidRDefault="00000000">
      <w:pPr>
        <w:pStyle w:val="ListBullet"/>
        <w:spacing w:after="60"/>
      </w:pPr>
      <w:r>
        <w:rPr>
          <w:b/>
          <w:sz w:val="21"/>
        </w:rPr>
        <w:t>GET /health</w:t>
      </w:r>
      <w:r>
        <w:rPr>
          <w:sz w:val="21"/>
        </w:rPr>
        <w:t xml:space="preserve"> — Simple uptime check.</w:t>
      </w:r>
    </w:p>
    <w:p w14:paraId="0C065EA1" w14:textId="77777777" w:rsidR="00D0374D" w:rsidRDefault="00000000">
      <w:pPr>
        <w:pStyle w:val="ListBullet"/>
        <w:spacing w:after="60"/>
      </w:pPr>
      <w:r>
        <w:rPr>
          <w:b/>
          <w:sz w:val="21"/>
        </w:rPr>
        <w:t>Static file server</w:t>
      </w:r>
      <w:r>
        <w:rPr>
          <w:sz w:val="21"/>
        </w:rPr>
        <w:t xml:space="preserve"> — Serves the compiled React app on port 8000.</w:t>
      </w:r>
    </w:p>
    <w:p w14:paraId="6B690979" w14:textId="77777777" w:rsidR="00D0374D" w:rsidRDefault="00000000">
      <w:pPr>
        <w:spacing w:after="120"/>
      </w:pPr>
      <w:r>
        <w:rPr>
          <w:sz w:val="21"/>
        </w:rPr>
        <w:t>The agent dispatch is embedded inside the JWT token itself (RoomAgentDispatch). When the browser connects to LiveKit using that token, LiveKit reads the configuration and automatically routes a job to the agent worker — the backend never calls the agent directly.</w:t>
      </w:r>
    </w:p>
    <w:p w14:paraId="379D4FA2" w14:textId="77777777" w:rsidR="00D0374D" w:rsidRDefault="00000000">
      <w:pPr>
        <w:pStyle w:val="Heading2"/>
        <w:spacing w:before="280" w:after="80"/>
      </w:pPr>
      <w:r>
        <w:rPr>
          <w:color w:val="365F91"/>
        </w:rPr>
        <w:t>LiveKit Cloud</w:t>
      </w:r>
    </w:p>
    <w:p w14:paraId="2904CA40" w14:textId="77777777" w:rsidR="00D0374D" w:rsidRDefault="00000000">
      <w:pPr>
        <w:spacing w:after="120"/>
      </w:pPr>
      <w:r>
        <w:rPr>
          <w:sz w:val="21"/>
        </w:rPr>
        <w:t>The real-time audio routing layer. It handles WebRTC negotiation, NAT traversal, room lifecycle, and audio routing between the browser and the agent worker. The agent connects to LiveKit over a persistent WebSocket and receives audio as a stream.</w:t>
      </w:r>
    </w:p>
    <w:p w14:paraId="37CFCF45" w14:textId="77777777" w:rsidR="00D0374D" w:rsidRDefault="00000000">
      <w:pPr>
        <w:pStyle w:val="Heading2"/>
        <w:spacing w:before="280" w:after="80"/>
      </w:pPr>
      <w:r>
        <w:rPr>
          <w:color w:val="365F91"/>
        </w:rPr>
        <w:t>Agent Worker (Python)</w:t>
      </w:r>
    </w:p>
    <w:p w14:paraId="3A4F51A0" w14:textId="77777777" w:rsidR="00D0374D" w:rsidRDefault="00000000">
      <w:pPr>
        <w:spacing w:after="120"/>
      </w:pPr>
      <w:r>
        <w:rPr>
          <w:sz w:val="21"/>
        </w:rPr>
        <w:t>The core of the system. A Python process that:</w:t>
      </w:r>
    </w:p>
    <w:p w14:paraId="0FFB2C83" w14:textId="77777777" w:rsidR="00D0374D" w:rsidRDefault="00000000">
      <w:pPr>
        <w:pStyle w:val="ListBullet"/>
        <w:spacing w:after="60"/>
      </w:pPr>
      <w:r>
        <w:rPr>
          <w:sz w:val="21"/>
        </w:rPr>
        <w:t>Pre-loads all models at startup (Silero VAD, Deepgram STT client, OpenAI LLM client, Cartesia TTS WebSocket) so no cold-start penalty hits the first call.</w:t>
      </w:r>
    </w:p>
    <w:p w14:paraId="31E758B6" w14:textId="77777777" w:rsidR="00D0374D" w:rsidRDefault="00000000">
      <w:pPr>
        <w:pStyle w:val="ListBullet"/>
        <w:spacing w:after="60"/>
      </w:pPr>
      <w:r>
        <w:rPr>
          <w:sz w:val="21"/>
        </w:rPr>
        <w:t>Runs the VAD → STT → LLM → TTS pipeline for every patient turn.</w:t>
      </w:r>
    </w:p>
    <w:p w14:paraId="1342FDA9" w14:textId="77777777" w:rsidR="00D0374D" w:rsidRDefault="00000000">
      <w:pPr>
        <w:pStyle w:val="ListBullet"/>
        <w:spacing w:after="60"/>
      </w:pPr>
      <w:r>
        <w:rPr>
          <w:sz w:val="21"/>
        </w:rPr>
        <w:t>Maintains a PatientMemory dataclass (name, DOB, reason, preferred time, insurance) for the call duration and injects collected fields back into the LLM system prompt so the bot never re-asks for information.</w:t>
      </w:r>
    </w:p>
    <w:p w14:paraId="0C09F113" w14:textId="77777777" w:rsidR="00D0374D" w:rsidRDefault="00000000">
      <w:pPr>
        <w:pStyle w:val="ListBullet"/>
        <w:spacing w:after="60"/>
      </w:pPr>
      <w:r>
        <w:rPr>
          <w:sz w:val="21"/>
        </w:rPr>
        <w:t>Dispatches tool calls chosen by the LLM: capture_patient_info, book_appointment, get_clinic_info, escalate_call, end_call.</w:t>
      </w:r>
    </w:p>
    <w:p w14:paraId="74720D9D" w14:textId="77777777" w:rsidR="00D0374D" w:rsidRDefault="00000000">
      <w:pPr>
        <w:pStyle w:val="ListBullet"/>
        <w:spacing w:after="60"/>
      </w:pPr>
      <w:r>
        <w:rPr>
          <w:sz w:val="21"/>
        </w:rPr>
        <w:t>Writes conversation turns, patient data, and stats to PostgreSQL via fire-and-forget async tasks so DB latency never blocks the voice pipeline.</w:t>
      </w:r>
    </w:p>
    <w:p w14:paraId="56812437" w14:textId="77777777" w:rsidR="00D0374D" w:rsidRDefault="00000000">
      <w:pPr>
        <w:pStyle w:val="Heading2"/>
        <w:spacing w:before="280" w:after="80"/>
      </w:pPr>
      <w:r>
        <w:rPr>
          <w:color w:val="365F91"/>
        </w:rPr>
        <w:t>PostgreSQL Database</w:t>
      </w:r>
    </w:p>
    <w:p w14:paraId="33572647" w14:textId="77777777" w:rsidR="00D0374D" w:rsidRDefault="00000000">
      <w:pPr>
        <w:spacing w:after="120"/>
      </w:pPr>
      <w:r>
        <w:rPr>
          <w:sz w:val="21"/>
        </w:rPr>
        <w:t>Six tables, all timestamps in IST: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0374D" w14:paraId="7323F7B2" w14:textId="77777777">
        <w:tc>
          <w:tcPr>
            <w:tcW w:w="4680" w:type="dxa"/>
          </w:tcPr>
          <w:p w14:paraId="31643288" w14:textId="77777777" w:rsidR="00D0374D" w:rsidRDefault="00000000">
            <w:r>
              <w:rPr>
                <w:b/>
                <w:sz w:val="20"/>
              </w:rPr>
              <w:t>Table</w:t>
            </w:r>
          </w:p>
        </w:tc>
        <w:tc>
          <w:tcPr>
            <w:tcW w:w="4680" w:type="dxa"/>
          </w:tcPr>
          <w:p w14:paraId="6BF362D8" w14:textId="77777777" w:rsidR="00D0374D" w:rsidRDefault="00000000">
            <w:r>
              <w:rPr>
                <w:b/>
                <w:sz w:val="20"/>
              </w:rPr>
              <w:t>Purpose</w:t>
            </w:r>
          </w:p>
        </w:tc>
      </w:tr>
      <w:tr w:rsidR="00D0374D" w14:paraId="679B17F9" w14:textId="77777777">
        <w:tc>
          <w:tcPr>
            <w:tcW w:w="4680" w:type="dxa"/>
          </w:tcPr>
          <w:p w14:paraId="45E251FD" w14:textId="77777777" w:rsidR="00D0374D" w:rsidRDefault="00000000">
            <w:pPr>
              <w:spacing w:after="40"/>
            </w:pPr>
            <w:r>
              <w:rPr>
                <w:sz w:val="20"/>
              </w:rPr>
              <w:t>call_metadata</w:t>
            </w:r>
          </w:p>
        </w:tc>
        <w:tc>
          <w:tcPr>
            <w:tcW w:w="4680" w:type="dxa"/>
          </w:tcPr>
          <w:p w14:paraId="16702729" w14:textId="77777777" w:rsidR="00D0374D" w:rsidRDefault="00000000">
            <w:pPr>
              <w:spacing w:after="40"/>
            </w:pPr>
            <w:r>
              <w:rPr>
                <w:sz w:val="20"/>
              </w:rPr>
              <w:t>One row per call. Primary key = LiveKit room name. Parent for all FK relationships.</w:t>
            </w:r>
          </w:p>
        </w:tc>
      </w:tr>
      <w:tr w:rsidR="00D0374D" w14:paraId="3D1DAC38" w14:textId="77777777">
        <w:tc>
          <w:tcPr>
            <w:tcW w:w="4680" w:type="dxa"/>
          </w:tcPr>
          <w:p w14:paraId="43F3A19E" w14:textId="77777777" w:rsidR="00D0374D" w:rsidRDefault="00000000">
            <w:pPr>
              <w:spacing w:after="40"/>
            </w:pPr>
            <w:r>
              <w:rPr>
                <w:sz w:val="20"/>
              </w:rPr>
              <w:t>patient_data</w:t>
            </w:r>
          </w:p>
        </w:tc>
        <w:tc>
          <w:tcPr>
            <w:tcW w:w="4680" w:type="dxa"/>
          </w:tcPr>
          <w:p w14:paraId="748C1565" w14:textId="77777777" w:rsidR="00D0374D" w:rsidRDefault="00000000">
            <w:pPr>
              <w:spacing w:after="40"/>
            </w:pPr>
            <w:r>
              <w:rPr>
                <w:sz w:val="20"/>
              </w:rPr>
              <w:t>Patient profile captured incrementally during the call. Upserted on each capture_patient_info tool call.</w:t>
            </w:r>
          </w:p>
        </w:tc>
      </w:tr>
      <w:tr w:rsidR="00D0374D" w14:paraId="569F60E3" w14:textId="77777777">
        <w:tc>
          <w:tcPr>
            <w:tcW w:w="4680" w:type="dxa"/>
          </w:tcPr>
          <w:p w14:paraId="3664A2CE" w14:textId="77777777" w:rsidR="00D0374D" w:rsidRDefault="00000000">
            <w:pPr>
              <w:spacing w:after="40"/>
            </w:pPr>
            <w:r>
              <w:rPr>
                <w:sz w:val="20"/>
              </w:rPr>
              <w:t>appointments</w:t>
            </w:r>
          </w:p>
        </w:tc>
        <w:tc>
          <w:tcPr>
            <w:tcW w:w="4680" w:type="dxa"/>
          </w:tcPr>
          <w:p w14:paraId="4DC69718" w14:textId="77777777" w:rsidR="00D0374D" w:rsidRDefault="00000000">
            <w:pPr>
              <w:spacing w:after="40"/>
            </w:pPr>
            <w:r>
              <w:rPr>
                <w:sz w:val="20"/>
              </w:rPr>
              <w:t xml:space="preserve">Confirmed booking records. Created only when </w:t>
            </w:r>
            <w:r>
              <w:rPr>
                <w:sz w:val="20"/>
              </w:rPr>
              <w:lastRenderedPageBreak/>
              <w:t>book_appointment succeeds with all required fields.</w:t>
            </w:r>
          </w:p>
        </w:tc>
      </w:tr>
      <w:tr w:rsidR="00D0374D" w14:paraId="6FA74BB4" w14:textId="77777777">
        <w:tc>
          <w:tcPr>
            <w:tcW w:w="4680" w:type="dxa"/>
          </w:tcPr>
          <w:p w14:paraId="3B54D741" w14:textId="77777777" w:rsidR="00D0374D" w:rsidRDefault="00000000">
            <w:pPr>
              <w:spacing w:after="40"/>
            </w:pPr>
            <w:r>
              <w:rPr>
                <w:sz w:val="20"/>
              </w:rPr>
              <w:lastRenderedPageBreak/>
              <w:t>conversations</w:t>
            </w:r>
          </w:p>
        </w:tc>
        <w:tc>
          <w:tcPr>
            <w:tcW w:w="4680" w:type="dxa"/>
          </w:tcPr>
          <w:p w14:paraId="40D2BCF1" w14:textId="77777777" w:rsidR="00D0374D" w:rsidRDefault="00000000">
            <w:pPr>
              <w:spacing w:after="40"/>
            </w:pPr>
            <w:r>
              <w:rPr>
                <w:sz w:val="20"/>
              </w:rPr>
              <w:t>Every user/assistant turn with role, content, and sequence number.</w:t>
            </w:r>
          </w:p>
        </w:tc>
      </w:tr>
      <w:tr w:rsidR="00D0374D" w14:paraId="5A9D52EE" w14:textId="77777777">
        <w:tc>
          <w:tcPr>
            <w:tcW w:w="4680" w:type="dxa"/>
          </w:tcPr>
          <w:p w14:paraId="001036A6" w14:textId="77777777" w:rsidR="00D0374D" w:rsidRDefault="00000000">
            <w:pPr>
              <w:spacing w:after="40"/>
            </w:pPr>
            <w:r>
              <w:rPr>
                <w:sz w:val="20"/>
              </w:rPr>
              <w:t>evaluation_statistics</w:t>
            </w:r>
          </w:p>
        </w:tc>
        <w:tc>
          <w:tcPr>
            <w:tcW w:w="4680" w:type="dxa"/>
          </w:tcPr>
          <w:p w14:paraId="090D3455" w14:textId="77777777" w:rsidR="00D0374D" w:rsidRDefault="00000000">
            <w:pPr>
              <w:spacing w:after="40"/>
            </w:pPr>
            <w:r>
              <w:rPr>
                <w:sz w:val="20"/>
              </w:rPr>
              <w:t>Per-session latency and cost summary (LLM/STT/TTS tokens, durations, INR cost).</w:t>
            </w:r>
          </w:p>
        </w:tc>
      </w:tr>
      <w:tr w:rsidR="00D0374D" w14:paraId="131E3022" w14:textId="77777777">
        <w:tc>
          <w:tcPr>
            <w:tcW w:w="4680" w:type="dxa"/>
          </w:tcPr>
          <w:p w14:paraId="608368D7" w14:textId="77777777" w:rsidR="00D0374D" w:rsidRDefault="00000000">
            <w:pPr>
              <w:spacing w:after="40"/>
            </w:pPr>
            <w:r>
              <w:rPr>
                <w:sz w:val="20"/>
              </w:rPr>
              <w:t>call_analysis</w:t>
            </w:r>
          </w:p>
        </w:tc>
        <w:tc>
          <w:tcPr>
            <w:tcW w:w="4680" w:type="dxa"/>
          </w:tcPr>
          <w:p w14:paraId="2C59FBD0" w14:textId="77777777" w:rsidR="00D0374D" w:rsidRDefault="00000000">
            <w:pPr>
              <w:spacing w:after="40"/>
            </w:pPr>
            <w:r>
              <w:rPr>
                <w:sz w:val="20"/>
              </w:rPr>
              <w:t>Post-call AI quality report: intent, satisfaction signal, bot accuracy, unanswered questions.</w:t>
            </w:r>
          </w:p>
        </w:tc>
      </w:tr>
    </w:tbl>
    <w:p w14:paraId="08294C77" w14:textId="77777777" w:rsidR="00D0374D" w:rsidRDefault="00D0374D"/>
    <w:p w14:paraId="336728FA" w14:textId="77777777" w:rsidR="00D0374D" w:rsidRDefault="00D0374D">
      <w:pPr>
        <w:pBdr>
          <w:bottom w:val="single" w:sz="6" w:space="1" w:color="CCCCCC"/>
        </w:pBdr>
        <w:spacing w:before="40" w:after="40"/>
      </w:pPr>
    </w:p>
    <w:p w14:paraId="179BDE0F" w14:textId="77777777" w:rsidR="00D0374D" w:rsidRDefault="00000000">
      <w:pPr>
        <w:pStyle w:val="Heading1"/>
        <w:spacing w:before="280" w:after="80"/>
      </w:pPr>
      <w:r>
        <w:rPr>
          <w:color w:val="1F497D"/>
        </w:rPr>
        <w:t>3. Voice Pipeline — How One Turn Works</w:t>
      </w:r>
    </w:p>
    <w:p w14:paraId="51A293C1" w14:textId="77777777" w:rsidR="00D0374D" w:rsidRDefault="00000000">
      <w:pPr>
        <w:spacing w:after="120"/>
      </w:pPr>
      <w:r>
        <w:rPr>
          <w:sz w:val="21"/>
        </w:rPr>
        <w:t>Every time the patient speaks, the following sequence runs inside the Agent Worker:</w:t>
      </w:r>
    </w:p>
    <w:p w14:paraId="650B36B1" w14:textId="77777777" w:rsidR="00D0374D" w:rsidRDefault="00000000">
      <w:pPr>
        <w:pStyle w:val="ListBullet"/>
        <w:spacing w:after="60"/>
      </w:pPr>
      <w:r>
        <w:rPr>
          <w:b/>
          <w:sz w:val="21"/>
        </w:rPr>
        <w:t>VAD (Silero)</w:t>
      </w:r>
      <w:r>
        <w:rPr>
          <w:sz w:val="21"/>
        </w:rPr>
        <w:t xml:space="preserve"> — Detects speech start and end. Prevents the pipeline from running on silence or background noise.</w:t>
      </w:r>
    </w:p>
    <w:p w14:paraId="7A3E0D7F" w14:textId="77777777" w:rsidR="00D0374D" w:rsidRDefault="00000000">
      <w:pPr>
        <w:pStyle w:val="ListBullet"/>
        <w:spacing w:after="60"/>
      </w:pPr>
      <w:r>
        <w:rPr>
          <w:b/>
          <w:sz w:val="21"/>
        </w:rPr>
        <w:t>STT (Deepgram nova-2)</w:t>
      </w:r>
      <w:r>
        <w:rPr>
          <w:sz w:val="21"/>
        </w:rPr>
        <w:t xml:space="preserve"> — Streams audio chunks and returns a real-time transcript over WebSocket.</w:t>
      </w:r>
    </w:p>
    <w:p w14:paraId="3998C23D" w14:textId="77777777" w:rsidR="00D0374D" w:rsidRDefault="00000000">
      <w:pPr>
        <w:pStyle w:val="ListBullet"/>
        <w:spacing w:after="60"/>
      </w:pPr>
      <w:r>
        <w:rPr>
          <w:b/>
          <w:sz w:val="21"/>
        </w:rPr>
        <w:t>Filler word</w:t>
      </w:r>
      <w:r>
        <w:rPr>
          <w:sz w:val="21"/>
        </w:rPr>
        <w:t xml:space="preserve"> — Plays immediately ('Sure, one moment...') while the LLM is processing so the patient never hears dead silence.</w:t>
      </w:r>
    </w:p>
    <w:p w14:paraId="346076CD" w14:textId="77777777" w:rsidR="00D0374D" w:rsidRDefault="00000000">
      <w:pPr>
        <w:pStyle w:val="ListBullet"/>
        <w:spacing w:after="60"/>
      </w:pPr>
      <w:r>
        <w:rPr>
          <w:b/>
          <w:sz w:val="21"/>
        </w:rPr>
        <w:t>LLM (GPT-4o-mini)</w:t>
      </w:r>
      <w:r>
        <w:rPr>
          <w:sz w:val="21"/>
        </w:rPr>
        <w:t xml:space="preserve"> — Receives the transcript, decides whether to call a tool or reply directly. preemptive_generation=True means it starts generating before speech fully ends.</w:t>
      </w:r>
    </w:p>
    <w:p w14:paraId="73BA6BBD" w14:textId="77777777" w:rsidR="00D0374D" w:rsidRDefault="00000000">
      <w:pPr>
        <w:pStyle w:val="ListBullet"/>
        <w:spacing w:after="60"/>
      </w:pPr>
      <w:r>
        <w:rPr>
          <w:b/>
          <w:sz w:val="21"/>
        </w:rPr>
        <w:t>Tool call (if any)</w:t>
      </w:r>
      <w:r>
        <w:rPr>
          <w:sz w:val="21"/>
        </w:rPr>
        <w:t xml:space="preserve"> — LLM calls one of the five tools. capture_patient_info and book_appointment write to the DB asynchronously.</w:t>
      </w:r>
    </w:p>
    <w:p w14:paraId="51C4269F" w14:textId="77777777" w:rsidR="00D0374D" w:rsidRDefault="00000000">
      <w:pPr>
        <w:pStyle w:val="ListBullet"/>
        <w:spacing w:after="60"/>
      </w:pPr>
      <w:r>
        <w:rPr>
          <w:b/>
          <w:sz w:val="21"/>
        </w:rPr>
        <w:t>TTS (Cartesia sonic-english)</w:t>
      </w:r>
      <w:r>
        <w:rPr>
          <w:sz w:val="21"/>
        </w:rPr>
        <w:t xml:space="preserve"> — Converts the LLM reply to audio using a persistent WebSocket, flushing sentence-by-sentence for first-audio latency under 300ms.</w:t>
      </w:r>
    </w:p>
    <w:p w14:paraId="6D0A906E" w14:textId="77777777" w:rsidR="00D0374D" w:rsidRDefault="00D0374D">
      <w:pPr>
        <w:pBdr>
          <w:bottom w:val="single" w:sz="6" w:space="1" w:color="CCCCCC"/>
        </w:pBdr>
        <w:spacing w:before="40" w:after="40"/>
      </w:pPr>
    </w:p>
    <w:p w14:paraId="4953B0AA" w14:textId="77777777" w:rsidR="00D0374D" w:rsidRDefault="00000000">
      <w:pPr>
        <w:pStyle w:val="Heading1"/>
        <w:spacing w:before="280" w:after="80"/>
      </w:pPr>
      <w:r>
        <w:rPr>
          <w:color w:val="1F497D"/>
        </w:rPr>
        <w:t>4. Sequence Diagram — Full Call</w:t>
      </w:r>
    </w:p>
    <w:p w14:paraId="2AAD4865" w14:textId="77777777" w:rsidR="00D0374D" w:rsidRDefault="00000000">
      <w:pPr>
        <w:spacing w:after="120"/>
      </w:pPr>
      <w:r>
        <w:rPr>
          <w:sz w:val="21"/>
        </w:rPr>
        <w:t>The diagram below shows every message exchanged across all five participants during a complete call — from the browser's first token request through to post-call analysis:</w:t>
      </w:r>
    </w:p>
    <w:p w14:paraId="54BF0DFA" w14:textId="77777777" w:rsidR="00D037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2303ADE" wp14:editId="7F4F1A15">
            <wp:extent cx="5029200" cy="65634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t-Chatbot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6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0E01" w14:textId="77777777" w:rsidR="00D0374D" w:rsidRDefault="00000000">
      <w:pPr>
        <w:spacing w:before="40"/>
        <w:jc w:val="center"/>
      </w:pPr>
      <w:r>
        <w:rPr>
          <w:i/>
          <w:color w:val="646464"/>
          <w:sz w:val="18"/>
        </w:rPr>
        <w:t>Figure 2 — Full call sequence diagram. Time flows top to bottom across five lifelines: Browser (React), FastAPI Backend, LiveKit Cloud, Agent Worker, and PostgreSQL. Key phases: (1) token request and room setup, (2) WebRTC connect and agent dispatch, (3) greeting MP3 playback, (4) conversation loop with async DB saves, (5) disconnect, stats save, and async post-call GPT analysis.</w:t>
      </w:r>
    </w:p>
    <w:p w14:paraId="3E8E2291" w14:textId="77777777" w:rsidR="00D0374D" w:rsidRDefault="00D0374D">
      <w:pPr>
        <w:pBdr>
          <w:bottom w:val="single" w:sz="6" w:space="1" w:color="CCCCCC"/>
        </w:pBdr>
        <w:spacing w:before="40" w:after="40"/>
      </w:pPr>
    </w:p>
    <w:p w14:paraId="6DD0E539" w14:textId="77777777" w:rsidR="00D0374D" w:rsidRDefault="00000000">
      <w:pPr>
        <w:pStyle w:val="Heading1"/>
        <w:spacing w:before="280" w:after="80"/>
      </w:pPr>
      <w:r>
        <w:rPr>
          <w:color w:val="1F497D"/>
        </w:rPr>
        <w:t>5. LLM Tools</w:t>
      </w:r>
    </w:p>
    <w:p w14:paraId="01F69FAA" w14:textId="77777777" w:rsidR="00D0374D" w:rsidRDefault="00000000">
      <w:pPr>
        <w:spacing w:after="120"/>
      </w:pPr>
      <w:r>
        <w:rPr>
          <w:sz w:val="21"/>
        </w:rPr>
        <w:t>GPT-4o-mini drives the conversation and decides when to call tools. The bot is not a rule engine — it handles natural variation, multi-field answers, and off-topic questions without extra code.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0374D" w14:paraId="7102BD91" w14:textId="77777777">
        <w:tc>
          <w:tcPr>
            <w:tcW w:w="4680" w:type="dxa"/>
          </w:tcPr>
          <w:p w14:paraId="6D57FC38" w14:textId="77777777" w:rsidR="00D0374D" w:rsidRDefault="00000000">
            <w:r>
              <w:rPr>
                <w:b/>
                <w:sz w:val="20"/>
              </w:rPr>
              <w:lastRenderedPageBreak/>
              <w:t>Tool</w:t>
            </w:r>
          </w:p>
        </w:tc>
        <w:tc>
          <w:tcPr>
            <w:tcW w:w="4680" w:type="dxa"/>
          </w:tcPr>
          <w:p w14:paraId="6373EAC7" w14:textId="77777777" w:rsidR="00D0374D" w:rsidRDefault="00000000">
            <w:r>
              <w:rPr>
                <w:b/>
                <w:sz w:val="20"/>
              </w:rPr>
              <w:t>Triggered when</w:t>
            </w:r>
          </w:p>
        </w:tc>
      </w:tr>
      <w:tr w:rsidR="00D0374D" w14:paraId="68B3BC08" w14:textId="77777777">
        <w:tc>
          <w:tcPr>
            <w:tcW w:w="4680" w:type="dxa"/>
          </w:tcPr>
          <w:p w14:paraId="112F4563" w14:textId="77777777" w:rsidR="00D0374D" w:rsidRDefault="00000000">
            <w:pPr>
              <w:spacing w:after="40"/>
            </w:pPr>
            <w:r>
              <w:rPr>
                <w:sz w:val="20"/>
              </w:rPr>
              <w:t>capture_patient_info()</w:t>
            </w:r>
          </w:p>
        </w:tc>
        <w:tc>
          <w:tcPr>
            <w:tcW w:w="4680" w:type="dxa"/>
          </w:tcPr>
          <w:p w14:paraId="5D85950B" w14:textId="77777777" w:rsidR="00D0374D" w:rsidRDefault="00000000">
            <w:pPr>
              <w:spacing w:after="40"/>
            </w:pPr>
            <w:r>
              <w:rPr>
                <w:sz w:val="20"/>
              </w:rPr>
              <w:t>Patient shares any detail — name, DOB, reason, preferred time, or insurance. Called immediately, even mid-sentence.</w:t>
            </w:r>
          </w:p>
        </w:tc>
      </w:tr>
      <w:tr w:rsidR="00D0374D" w14:paraId="7CEE4961" w14:textId="77777777">
        <w:tc>
          <w:tcPr>
            <w:tcW w:w="4680" w:type="dxa"/>
          </w:tcPr>
          <w:p w14:paraId="52417478" w14:textId="77777777" w:rsidR="00D0374D" w:rsidRDefault="00000000">
            <w:pPr>
              <w:spacing w:after="40"/>
            </w:pPr>
            <w:r>
              <w:rPr>
                <w:sz w:val="20"/>
              </w:rPr>
              <w:t>book_appointment()</w:t>
            </w:r>
          </w:p>
        </w:tc>
        <w:tc>
          <w:tcPr>
            <w:tcW w:w="4680" w:type="dxa"/>
          </w:tcPr>
          <w:p w14:paraId="341DF936" w14:textId="77777777" w:rsidR="00D0374D" w:rsidRDefault="00000000">
            <w:pPr>
              <w:spacing w:after="40"/>
            </w:pPr>
            <w:r>
              <w:rPr>
                <w:sz w:val="20"/>
              </w:rPr>
              <w:t>All four required fields (name, DOB, reason, preferred time) are collected. Insurance is optional.</w:t>
            </w:r>
          </w:p>
        </w:tc>
      </w:tr>
      <w:tr w:rsidR="00D0374D" w14:paraId="75ABD4F3" w14:textId="77777777">
        <w:tc>
          <w:tcPr>
            <w:tcW w:w="4680" w:type="dxa"/>
          </w:tcPr>
          <w:p w14:paraId="5C821A5A" w14:textId="77777777" w:rsidR="00D0374D" w:rsidRDefault="00000000">
            <w:pPr>
              <w:spacing w:after="40"/>
            </w:pPr>
            <w:r>
              <w:rPr>
                <w:sz w:val="20"/>
              </w:rPr>
              <w:t>get_clinic_info(topic)</w:t>
            </w:r>
          </w:p>
        </w:tc>
        <w:tc>
          <w:tcPr>
            <w:tcW w:w="4680" w:type="dxa"/>
          </w:tcPr>
          <w:p w14:paraId="0639E250" w14:textId="77777777" w:rsidR="00D0374D" w:rsidRDefault="00000000">
            <w:pPr>
              <w:spacing w:after="40"/>
            </w:pPr>
            <w:r>
              <w:rPr>
                <w:sz w:val="20"/>
              </w:rPr>
              <w:t>Patient asks any FAQ — hours, address, insurance accepted, services offered, emergency guidance.</w:t>
            </w:r>
          </w:p>
        </w:tc>
      </w:tr>
      <w:tr w:rsidR="00D0374D" w14:paraId="0AF46C5B" w14:textId="77777777">
        <w:tc>
          <w:tcPr>
            <w:tcW w:w="4680" w:type="dxa"/>
          </w:tcPr>
          <w:p w14:paraId="5C156FD4" w14:textId="77777777" w:rsidR="00D0374D" w:rsidRDefault="00000000">
            <w:pPr>
              <w:spacing w:after="40"/>
            </w:pPr>
            <w:r>
              <w:rPr>
                <w:sz w:val="20"/>
              </w:rPr>
              <w:t>escalate_call()</w:t>
            </w:r>
          </w:p>
        </w:tc>
        <w:tc>
          <w:tcPr>
            <w:tcW w:w="4680" w:type="dxa"/>
          </w:tcPr>
          <w:p w14:paraId="3D6FF41A" w14:textId="77777777" w:rsidR="00D0374D" w:rsidRDefault="00000000">
            <w:pPr>
              <w:spacing w:after="40"/>
            </w:pPr>
            <w:r>
              <w:rPr>
                <w:sz w:val="20"/>
              </w:rPr>
              <w:t>Severe pain, dental emergency, or explicit request for a human staff member.</w:t>
            </w:r>
          </w:p>
        </w:tc>
      </w:tr>
      <w:tr w:rsidR="00D0374D" w14:paraId="4AC11C8F" w14:textId="77777777">
        <w:tc>
          <w:tcPr>
            <w:tcW w:w="4680" w:type="dxa"/>
          </w:tcPr>
          <w:p w14:paraId="5DED898B" w14:textId="77777777" w:rsidR="00D0374D" w:rsidRDefault="00000000">
            <w:pPr>
              <w:spacing w:after="40"/>
            </w:pPr>
            <w:r>
              <w:rPr>
                <w:sz w:val="20"/>
              </w:rPr>
              <w:t>end_call()</w:t>
            </w:r>
          </w:p>
        </w:tc>
        <w:tc>
          <w:tcPr>
            <w:tcW w:w="4680" w:type="dxa"/>
          </w:tcPr>
          <w:p w14:paraId="7CC272F5" w14:textId="77777777" w:rsidR="00D0374D" w:rsidRDefault="00000000">
            <w:pPr>
              <w:spacing w:after="40"/>
            </w:pPr>
            <w:r>
              <w:rPr>
                <w:sz w:val="20"/>
              </w:rPr>
              <w:t>Patient says goodbye or signals the conversation is over.</w:t>
            </w:r>
          </w:p>
        </w:tc>
      </w:tr>
    </w:tbl>
    <w:p w14:paraId="6D718804" w14:textId="77777777" w:rsidR="00D0374D" w:rsidRDefault="00D0374D"/>
    <w:p w14:paraId="3E33809F" w14:textId="77777777" w:rsidR="00D0374D" w:rsidRDefault="00D0374D">
      <w:pPr>
        <w:pBdr>
          <w:bottom w:val="single" w:sz="6" w:space="1" w:color="CCCCCC"/>
        </w:pBdr>
        <w:spacing w:before="40" w:after="40"/>
      </w:pPr>
    </w:p>
    <w:p w14:paraId="58DA3445" w14:textId="1F570D7D" w:rsidR="00D0374D" w:rsidRDefault="00B54318">
      <w:pPr>
        <w:pStyle w:val="Heading1"/>
        <w:spacing w:before="280" w:after="80"/>
      </w:pPr>
      <w:r>
        <w:rPr>
          <w:color w:val="1F497D"/>
        </w:rPr>
        <w:t>6</w:t>
      </w:r>
      <w:r w:rsidR="00000000">
        <w:rPr>
          <w:color w:val="1F497D"/>
        </w:rPr>
        <w:t>. Post-Call AI Analysis</w:t>
      </w:r>
    </w:p>
    <w:p w14:paraId="4614131B" w14:textId="77777777" w:rsidR="00D0374D" w:rsidRDefault="00000000">
      <w:pPr>
        <w:spacing w:after="120"/>
      </w:pPr>
      <w:r>
        <w:rPr>
          <w:sz w:val="21"/>
        </w:rPr>
        <w:t>After every call ends, a background task sends the full transcript to GPT-4o-mini with a structured prompt. It returns a JSON report saved to the call_analysis table:</w:t>
      </w:r>
    </w:p>
    <w:p w14:paraId="0B2DDD0F" w14:textId="77777777" w:rsidR="00D0374D" w:rsidRDefault="00000000">
      <w:pPr>
        <w:pStyle w:val="ListBullet"/>
        <w:spacing w:after="60"/>
      </w:pPr>
      <w:r>
        <w:rPr>
          <w:b/>
          <w:sz w:val="21"/>
        </w:rPr>
        <w:t>call_intent</w:t>
      </w:r>
      <w:r>
        <w:rPr>
          <w:sz w:val="21"/>
        </w:rPr>
        <w:t xml:space="preserve"> — booking / faq / reschedule / emergency / other</w:t>
      </w:r>
    </w:p>
    <w:p w14:paraId="798651A7" w14:textId="77777777" w:rsidR="00D0374D" w:rsidRDefault="00000000">
      <w:pPr>
        <w:pStyle w:val="ListBullet"/>
        <w:spacing w:after="60"/>
      </w:pPr>
      <w:r>
        <w:rPr>
          <w:b/>
          <w:sz w:val="21"/>
        </w:rPr>
        <w:t>appointment_confirmed</w:t>
      </w:r>
      <w:r>
        <w:rPr>
          <w:sz w:val="21"/>
        </w:rPr>
        <w:t xml:space="preserve"> — true / false</w:t>
      </w:r>
    </w:p>
    <w:p w14:paraId="30F75F44" w14:textId="77777777" w:rsidR="00D0374D" w:rsidRDefault="00000000">
      <w:pPr>
        <w:pStyle w:val="ListBullet"/>
        <w:spacing w:after="60"/>
      </w:pPr>
      <w:r>
        <w:rPr>
          <w:b/>
          <w:sz w:val="21"/>
        </w:rPr>
        <w:t>customer_satisfaction_signal</w:t>
      </w:r>
      <w:r>
        <w:rPr>
          <w:sz w:val="21"/>
        </w:rPr>
        <w:t xml:space="preserve"> — Satisfied / Neutral / Dissatisfied</w:t>
      </w:r>
    </w:p>
    <w:p w14:paraId="1D0E8740" w14:textId="77777777" w:rsidR="00D0374D" w:rsidRDefault="00000000">
      <w:pPr>
        <w:pStyle w:val="ListBullet"/>
        <w:spacing w:after="60"/>
      </w:pPr>
      <w:r>
        <w:rPr>
          <w:b/>
          <w:sz w:val="21"/>
        </w:rPr>
        <w:t>bot_response_accuracy</w:t>
      </w:r>
      <w:r>
        <w:rPr>
          <w:sz w:val="21"/>
        </w:rPr>
        <w:t xml:space="preserve"> — Accurate / Partially Accurate / Incorrect</w:t>
      </w:r>
    </w:p>
    <w:p w14:paraId="51676A08" w14:textId="77777777" w:rsidR="00D0374D" w:rsidRDefault="00000000">
      <w:pPr>
        <w:pStyle w:val="ListBullet"/>
        <w:spacing w:after="60"/>
      </w:pPr>
      <w:r>
        <w:rPr>
          <w:b/>
          <w:sz w:val="21"/>
        </w:rPr>
        <w:t>did_bot_fail_to_answer</w:t>
      </w:r>
      <w:r>
        <w:rPr>
          <w:sz w:val="21"/>
        </w:rPr>
        <w:t xml:space="preserve"> — Yes / No — flags unanswered questions</w:t>
      </w:r>
    </w:p>
    <w:p w14:paraId="075B8F33" w14:textId="77777777" w:rsidR="00D0374D" w:rsidRDefault="00000000">
      <w:pPr>
        <w:pStyle w:val="ListBullet"/>
        <w:spacing w:after="60"/>
      </w:pPr>
      <w:r>
        <w:rPr>
          <w:b/>
          <w:sz w:val="21"/>
        </w:rPr>
        <w:t>conversational_issue_detected</w:t>
      </w:r>
      <w:r>
        <w:rPr>
          <w:sz w:val="21"/>
        </w:rPr>
        <w:t xml:space="preserve"> — Free-text description of any problem in the call</w:t>
      </w:r>
    </w:p>
    <w:p w14:paraId="5E914648" w14:textId="77777777" w:rsidR="00D0374D" w:rsidRDefault="00000000">
      <w:pPr>
        <w:spacing w:after="120"/>
      </w:pPr>
      <w:r>
        <w:rPr>
          <w:sz w:val="21"/>
        </w:rPr>
        <w:t>This layer enables quality monitoring and data-driven prompt improvement without manually listening to calls.</w:t>
      </w:r>
    </w:p>
    <w:p w14:paraId="06421F30" w14:textId="77777777" w:rsidR="00D0374D" w:rsidRDefault="00D0374D">
      <w:pPr>
        <w:pBdr>
          <w:bottom w:val="single" w:sz="6" w:space="1" w:color="CCCCCC"/>
        </w:pBdr>
        <w:spacing w:before="40" w:after="40"/>
      </w:pPr>
    </w:p>
    <w:p w14:paraId="31B31E8C" w14:textId="33AC17F5" w:rsidR="00D0374D" w:rsidRDefault="00B54318">
      <w:pPr>
        <w:pStyle w:val="Heading1"/>
        <w:spacing w:before="280" w:after="80"/>
      </w:pPr>
      <w:r>
        <w:rPr>
          <w:color w:val="1F497D"/>
        </w:rPr>
        <w:t>7</w:t>
      </w:r>
      <w:r w:rsidR="00000000">
        <w:rPr>
          <w:color w:val="1F497D"/>
        </w:rPr>
        <w:t>. Full System Architecture</w:t>
      </w:r>
    </w:p>
    <w:p w14:paraId="3FA7BDD9" w14:textId="77777777" w:rsidR="00D0374D" w:rsidRDefault="00000000">
      <w:pPr>
        <w:spacing w:after="120"/>
      </w:pPr>
      <w:r>
        <w:rPr>
          <w:sz w:val="21"/>
        </w:rPr>
        <w:t>The diagram below shows all system components and their connections — the Agent Worker (Python), FastAPI Backend, LiveKit Cloud, PostgreSQL database, External AI APIs, and the Patient Browser — with all data flows between them.</w:t>
      </w:r>
    </w:p>
    <w:p w14:paraId="212AF145" w14:textId="77777777" w:rsidR="00D037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8A883C1" wp14:editId="13D33ACA">
            <wp:extent cx="5669280" cy="29107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ient-Cal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A9D4" w14:textId="77777777" w:rsidR="00D0374D" w:rsidRDefault="00000000">
      <w:pPr>
        <w:spacing w:before="40"/>
        <w:jc w:val="center"/>
      </w:pPr>
      <w:r>
        <w:rPr>
          <w:i/>
          <w:color w:val="646464"/>
          <w:sz w:val="18"/>
        </w:rPr>
        <w:t>Figure 3 — Complete system architecture. Orange: Agent Worker. Green: FastAPI Backend. Purple: LiveKit Cloud. Gray: PostgreSQL. Red: External AI APIs (Cartesia, OpenAI, Deepgram). Blue: Patient Browser.</w:t>
      </w:r>
    </w:p>
    <w:sectPr w:rsidR="00D0374D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5479335">
    <w:abstractNumId w:val="8"/>
  </w:num>
  <w:num w:numId="2" w16cid:durableId="1418746829">
    <w:abstractNumId w:val="6"/>
  </w:num>
  <w:num w:numId="3" w16cid:durableId="1288511572">
    <w:abstractNumId w:val="5"/>
  </w:num>
  <w:num w:numId="4" w16cid:durableId="756705854">
    <w:abstractNumId w:val="4"/>
  </w:num>
  <w:num w:numId="5" w16cid:durableId="1776515306">
    <w:abstractNumId w:val="7"/>
  </w:num>
  <w:num w:numId="6" w16cid:durableId="1824421013">
    <w:abstractNumId w:val="3"/>
  </w:num>
  <w:num w:numId="7" w16cid:durableId="412436499">
    <w:abstractNumId w:val="2"/>
  </w:num>
  <w:num w:numId="8" w16cid:durableId="974526593">
    <w:abstractNumId w:val="1"/>
  </w:num>
  <w:num w:numId="9" w16cid:durableId="220674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7A81"/>
    <w:rsid w:val="00AA1D8D"/>
    <w:rsid w:val="00B47730"/>
    <w:rsid w:val="00B54318"/>
    <w:rsid w:val="00CB0664"/>
    <w:rsid w:val="00D037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49BDA5"/>
  <w14:defaultImageDpi w14:val="300"/>
  <w15:docId w15:val="{367E8CAE-28DD-4F07-995B-885DB3F26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1024</Words>
  <Characters>5841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Nancy Yadav</cp:lastModifiedBy>
  <cp:revision>2</cp:revision>
  <dcterms:created xsi:type="dcterms:W3CDTF">2013-12-23T23:15:00Z</dcterms:created>
  <dcterms:modified xsi:type="dcterms:W3CDTF">2026-04-23T09:13:00Z</dcterms:modified>
  <cp:category/>
</cp:coreProperties>
</file>