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2E4F" w14:textId="1F6BA4A0" w:rsidR="0059512A" w:rsidRDefault="00853DA5" w:rsidP="00853DA5">
      <w:pPr>
        <w:jc w:val="center"/>
      </w:pPr>
      <w:r w:rsidRPr="00853DA5">
        <w:rPr>
          <w:u w:val="single"/>
        </w:rPr>
        <w:t>Rapport partie 2 du projet</w:t>
      </w:r>
      <w:r>
        <w:t> :</w:t>
      </w:r>
    </w:p>
    <w:p w14:paraId="6CB05518" w14:textId="511B68C4" w:rsidR="00853DA5" w:rsidRPr="00853DA5" w:rsidRDefault="00853DA5">
      <w:pPr>
        <w:rPr>
          <w:i/>
          <w:iCs/>
        </w:rPr>
      </w:pPr>
      <w:r w:rsidRPr="00853DA5">
        <w:rPr>
          <w:i/>
          <w:iCs/>
        </w:rPr>
        <w:t>Je propose d’utiliser l’outil SQL</w:t>
      </w:r>
    </w:p>
    <w:p w14:paraId="1DFEDF29" w14:textId="77777777" w:rsidR="00853DA5" w:rsidRPr="00853DA5" w:rsidRDefault="00853DA5" w:rsidP="00853DA5">
      <w:pPr>
        <w:rPr>
          <w:b/>
          <w:bCs/>
        </w:rPr>
      </w:pPr>
      <w:r w:rsidRPr="00853DA5">
        <w:rPr>
          <w:b/>
          <w:bCs/>
        </w:rPr>
        <w:t>Pourquoi SQL ?</w:t>
      </w:r>
    </w:p>
    <w:p w14:paraId="55C3F478" w14:textId="77777777" w:rsidR="00853DA5" w:rsidRPr="00853DA5" w:rsidRDefault="00853DA5" w:rsidP="00853DA5">
      <w:pPr>
        <w:numPr>
          <w:ilvl w:val="0"/>
          <w:numId w:val="1"/>
        </w:numPr>
      </w:pPr>
      <w:r w:rsidRPr="00853DA5">
        <w:rPr>
          <w:b/>
          <w:bCs/>
        </w:rPr>
        <w:t>Simplicité et familiarité</w:t>
      </w:r>
    </w:p>
    <w:p w14:paraId="598691DC" w14:textId="77777777" w:rsidR="00853DA5" w:rsidRPr="00853DA5" w:rsidRDefault="00853DA5" w:rsidP="00853DA5">
      <w:pPr>
        <w:numPr>
          <w:ilvl w:val="1"/>
          <w:numId w:val="1"/>
        </w:numPr>
      </w:pPr>
      <w:r w:rsidRPr="00853DA5">
        <w:t>Les bases relationnelles (MySQL, PostgreSQL) sont largement connues et faciles à utiliser pour un projet étudiant.</w:t>
      </w:r>
    </w:p>
    <w:p w14:paraId="1A967ED7" w14:textId="77777777" w:rsidR="00853DA5" w:rsidRPr="00853DA5" w:rsidRDefault="00853DA5" w:rsidP="00853DA5">
      <w:pPr>
        <w:numPr>
          <w:ilvl w:val="1"/>
          <w:numId w:val="1"/>
        </w:numPr>
      </w:pPr>
      <w:r w:rsidRPr="00853DA5">
        <w:t>Syntaxe simple pour créer, lire, mettre à jour et supprimer des données (CRUD).</w:t>
      </w:r>
    </w:p>
    <w:p w14:paraId="1A8CB063" w14:textId="77777777" w:rsidR="00853DA5" w:rsidRPr="00853DA5" w:rsidRDefault="00853DA5" w:rsidP="00853DA5">
      <w:pPr>
        <w:numPr>
          <w:ilvl w:val="0"/>
          <w:numId w:val="1"/>
        </w:numPr>
      </w:pPr>
      <w:r w:rsidRPr="00853DA5">
        <w:rPr>
          <w:b/>
          <w:bCs/>
        </w:rPr>
        <w:t>Structure tabulaire adaptée</w:t>
      </w:r>
    </w:p>
    <w:p w14:paraId="225774DF" w14:textId="77777777" w:rsidR="00853DA5" w:rsidRPr="00853DA5" w:rsidRDefault="00853DA5" w:rsidP="00853DA5">
      <w:pPr>
        <w:numPr>
          <w:ilvl w:val="1"/>
          <w:numId w:val="1"/>
        </w:numPr>
      </w:pPr>
      <w:r w:rsidRPr="00853DA5">
        <w:t xml:space="preserve">Les données de marché crypto sont </w:t>
      </w:r>
      <w:r w:rsidRPr="00853DA5">
        <w:rPr>
          <w:b/>
          <w:bCs/>
        </w:rPr>
        <w:t>temporelles et bien structurées</w:t>
      </w:r>
      <w:r w:rsidRPr="00853DA5">
        <w:t xml:space="preserve"> : date, open, high, </w:t>
      </w:r>
      <w:proofErr w:type="spellStart"/>
      <w:r w:rsidRPr="00853DA5">
        <w:t>low</w:t>
      </w:r>
      <w:proofErr w:type="spellEnd"/>
      <w:r w:rsidRPr="00853DA5">
        <w:t>, close, volume, KPI.</w:t>
      </w:r>
    </w:p>
    <w:p w14:paraId="102B5D9D" w14:textId="77777777" w:rsidR="00853DA5" w:rsidRPr="00853DA5" w:rsidRDefault="00853DA5" w:rsidP="00853DA5">
      <w:pPr>
        <w:numPr>
          <w:ilvl w:val="1"/>
          <w:numId w:val="1"/>
        </w:numPr>
      </w:pPr>
      <w:r w:rsidRPr="00853DA5">
        <w:t xml:space="preserve">SQL gère très bien les </w:t>
      </w:r>
      <w:r w:rsidRPr="00853DA5">
        <w:rPr>
          <w:b/>
          <w:bCs/>
        </w:rPr>
        <w:t>relations entre tables</w:t>
      </w:r>
      <w:r w:rsidRPr="00853DA5">
        <w:t xml:space="preserve"> (minutes → heures → jours → mois → années).</w:t>
      </w:r>
    </w:p>
    <w:p w14:paraId="6AB31844" w14:textId="77777777" w:rsidR="00853DA5" w:rsidRPr="00853DA5" w:rsidRDefault="00853DA5" w:rsidP="00853DA5">
      <w:pPr>
        <w:numPr>
          <w:ilvl w:val="0"/>
          <w:numId w:val="1"/>
        </w:numPr>
      </w:pPr>
      <w:r w:rsidRPr="00853DA5">
        <w:rPr>
          <w:b/>
          <w:bCs/>
        </w:rPr>
        <w:t>Intégration facile avec Python</w:t>
      </w:r>
    </w:p>
    <w:p w14:paraId="73B6C670" w14:textId="77777777" w:rsidR="00853DA5" w:rsidRPr="00853DA5" w:rsidRDefault="00853DA5" w:rsidP="00853DA5">
      <w:pPr>
        <w:numPr>
          <w:ilvl w:val="1"/>
          <w:numId w:val="1"/>
        </w:numPr>
      </w:pPr>
      <w:r w:rsidRPr="00853DA5">
        <w:t xml:space="preserve">Beaucoup de bibliothèques Python (pandas, </w:t>
      </w:r>
      <w:proofErr w:type="spellStart"/>
      <w:r w:rsidRPr="00853DA5">
        <w:t>SQLAlchemy</w:t>
      </w:r>
      <w:proofErr w:type="spellEnd"/>
      <w:r w:rsidRPr="00853DA5">
        <w:t xml:space="preserve">, </w:t>
      </w:r>
      <w:proofErr w:type="spellStart"/>
      <w:r w:rsidRPr="00853DA5">
        <w:t>pymysql</w:t>
      </w:r>
      <w:proofErr w:type="spellEnd"/>
      <w:r w:rsidRPr="00853DA5">
        <w:t>) se connectent facilement à SQL.</w:t>
      </w:r>
    </w:p>
    <w:p w14:paraId="45E79971" w14:textId="77777777" w:rsidR="00853DA5" w:rsidRPr="00853DA5" w:rsidRDefault="00853DA5" w:rsidP="00853DA5">
      <w:pPr>
        <w:numPr>
          <w:ilvl w:val="1"/>
          <w:numId w:val="1"/>
        </w:numPr>
      </w:pPr>
      <w:r w:rsidRPr="00853DA5">
        <w:t xml:space="preserve">Permet de faire du </w:t>
      </w:r>
      <w:r w:rsidRPr="00853DA5">
        <w:rPr>
          <w:b/>
          <w:bCs/>
        </w:rPr>
        <w:t>pré-traitement et de l’agrégation avant le ML</w:t>
      </w:r>
      <w:r w:rsidRPr="00853DA5">
        <w:t xml:space="preserve"> directement via des requêtes.</w:t>
      </w:r>
    </w:p>
    <w:p w14:paraId="60F66D79" w14:textId="77777777" w:rsidR="00853DA5" w:rsidRPr="00853DA5" w:rsidRDefault="00853DA5" w:rsidP="00853DA5">
      <w:pPr>
        <w:numPr>
          <w:ilvl w:val="0"/>
          <w:numId w:val="1"/>
        </w:numPr>
      </w:pPr>
      <w:r w:rsidRPr="00853DA5">
        <w:rPr>
          <w:b/>
          <w:bCs/>
        </w:rPr>
        <w:t>Performance suffisante pour un projet étudiant</w:t>
      </w:r>
    </w:p>
    <w:p w14:paraId="68D2AA99" w14:textId="77777777" w:rsidR="00853DA5" w:rsidRPr="00853DA5" w:rsidRDefault="00853DA5" w:rsidP="00853DA5">
      <w:pPr>
        <w:numPr>
          <w:ilvl w:val="1"/>
          <w:numId w:val="1"/>
        </w:numPr>
      </w:pPr>
      <w:r w:rsidRPr="00853DA5">
        <w:t xml:space="preserve">Pas besoin de solutions massives comme </w:t>
      </w:r>
      <w:proofErr w:type="spellStart"/>
      <w:r w:rsidRPr="00853DA5">
        <w:t>BigQuery</w:t>
      </w:r>
      <w:proofErr w:type="spellEnd"/>
      <w:r w:rsidRPr="00853DA5">
        <w:t xml:space="preserve"> ou </w:t>
      </w:r>
      <w:proofErr w:type="spellStart"/>
      <w:r w:rsidRPr="00853DA5">
        <w:t>Snowflake</w:t>
      </w:r>
      <w:proofErr w:type="spellEnd"/>
      <w:r w:rsidRPr="00853DA5">
        <w:t xml:space="preserve"> si la taille des données reste gérable en local ou sur un serveur simple.</w:t>
      </w:r>
    </w:p>
    <w:p w14:paraId="74E7A225" w14:textId="77777777" w:rsidR="00853DA5" w:rsidRPr="00853DA5" w:rsidRDefault="00853DA5" w:rsidP="00853DA5">
      <w:pPr>
        <w:numPr>
          <w:ilvl w:val="0"/>
          <w:numId w:val="1"/>
        </w:numPr>
      </w:pPr>
      <w:r w:rsidRPr="00853DA5">
        <w:rPr>
          <w:b/>
          <w:bCs/>
        </w:rPr>
        <w:t>Fiabilité et ACID</w:t>
      </w:r>
    </w:p>
    <w:p w14:paraId="74B74565" w14:textId="1293DC4C" w:rsidR="00853DA5" w:rsidRPr="00853DA5" w:rsidRDefault="00853DA5" w:rsidP="00853DA5">
      <w:pPr>
        <w:numPr>
          <w:ilvl w:val="1"/>
          <w:numId w:val="1"/>
        </w:numPr>
      </w:pPr>
      <w:r w:rsidRPr="00853DA5">
        <w:t xml:space="preserve">Les transactions SQL sont </w:t>
      </w:r>
      <w:r w:rsidRPr="00853DA5">
        <w:rPr>
          <w:b/>
          <w:bCs/>
        </w:rPr>
        <w:t>atomiques et sécurisées</w:t>
      </w:r>
      <w:r w:rsidRPr="00853DA5">
        <w:t>, ce qui évite les doublons ou pertes de données lors des mises à jour fréquentes.</w:t>
      </w:r>
    </w:p>
    <w:p w14:paraId="1672ADB3" w14:textId="77777777" w:rsidR="00853DA5" w:rsidRPr="00853DA5" w:rsidRDefault="00853DA5" w:rsidP="00853DA5">
      <w:pPr>
        <w:rPr>
          <w:b/>
          <w:bCs/>
        </w:rPr>
      </w:pPr>
      <w:r w:rsidRPr="00853DA5">
        <w:rPr>
          <w:b/>
          <w:bCs/>
        </w:rPr>
        <w:t>Pourquoi pas les autres ?</w:t>
      </w:r>
    </w:p>
    <w:p w14:paraId="487E7382" w14:textId="77777777" w:rsidR="00853DA5" w:rsidRPr="00853DA5" w:rsidRDefault="00853DA5" w:rsidP="00853DA5">
      <w:pPr>
        <w:numPr>
          <w:ilvl w:val="0"/>
          <w:numId w:val="2"/>
        </w:numPr>
      </w:pPr>
      <w:proofErr w:type="spellStart"/>
      <w:r w:rsidRPr="00853DA5">
        <w:rPr>
          <w:b/>
          <w:bCs/>
        </w:rPr>
        <w:t>Elasticsearch</w:t>
      </w:r>
      <w:proofErr w:type="spellEnd"/>
      <w:r w:rsidRPr="00853DA5">
        <w:t xml:space="preserve"> → super pour recherche texte et </w:t>
      </w:r>
      <w:proofErr w:type="spellStart"/>
      <w:r w:rsidRPr="00853DA5">
        <w:t>analytics</w:t>
      </w:r>
      <w:proofErr w:type="spellEnd"/>
      <w:r w:rsidRPr="00853DA5">
        <w:t xml:space="preserve"> temps réel, mais moins pratique pour stocker des séries temporelles et faire des calculs SQL classiques.</w:t>
      </w:r>
    </w:p>
    <w:p w14:paraId="36222702" w14:textId="77777777" w:rsidR="00853DA5" w:rsidRPr="00853DA5" w:rsidRDefault="00853DA5" w:rsidP="00853DA5">
      <w:pPr>
        <w:numPr>
          <w:ilvl w:val="0"/>
          <w:numId w:val="2"/>
        </w:numPr>
      </w:pPr>
      <w:r w:rsidRPr="00853DA5">
        <w:rPr>
          <w:b/>
          <w:bCs/>
        </w:rPr>
        <w:t>MongoDB</w:t>
      </w:r>
      <w:r w:rsidRPr="00853DA5">
        <w:t xml:space="preserve"> → base NoSQL flexible, mais structure moins strictes → risque de désorganisation des données pour le ML.</w:t>
      </w:r>
    </w:p>
    <w:p w14:paraId="573F36F7" w14:textId="77777777" w:rsidR="00853DA5" w:rsidRPr="00853DA5" w:rsidRDefault="00853DA5" w:rsidP="00853DA5">
      <w:pPr>
        <w:numPr>
          <w:ilvl w:val="0"/>
          <w:numId w:val="2"/>
        </w:numPr>
      </w:pPr>
      <w:proofErr w:type="spellStart"/>
      <w:r w:rsidRPr="00853DA5">
        <w:rPr>
          <w:b/>
          <w:bCs/>
        </w:rPr>
        <w:t>Snowflake</w:t>
      </w:r>
      <w:proofErr w:type="spellEnd"/>
      <w:r w:rsidRPr="00853DA5">
        <w:rPr>
          <w:b/>
          <w:bCs/>
        </w:rPr>
        <w:t xml:space="preserve"> / </w:t>
      </w:r>
      <w:proofErr w:type="spellStart"/>
      <w:r w:rsidRPr="00853DA5">
        <w:rPr>
          <w:b/>
          <w:bCs/>
        </w:rPr>
        <w:t>BigQuery</w:t>
      </w:r>
      <w:proofErr w:type="spellEnd"/>
      <w:r w:rsidRPr="00853DA5">
        <w:t xml:space="preserve"> → excellentes pour le big data et le cloud, mais surdimensionnées pour un projet local et augmentent la complexité.</w:t>
      </w:r>
    </w:p>
    <w:p w14:paraId="5243DACC" w14:textId="77777777" w:rsidR="00853DA5" w:rsidRDefault="00853DA5"/>
    <w:sectPr w:rsidR="00853D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7D4F"/>
    <w:multiLevelType w:val="multilevel"/>
    <w:tmpl w:val="099E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52F4E"/>
    <w:multiLevelType w:val="multilevel"/>
    <w:tmpl w:val="047A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181150">
    <w:abstractNumId w:val="1"/>
  </w:num>
  <w:num w:numId="2" w16cid:durableId="1181159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A5"/>
    <w:rsid w:val="0015774C"/>
    <w:rsid w:val="003312DE"/>
    <w:rsid w:val="0059512A"/>
    <w:rsid w:val="00853DA5"/>
    <w:rsid w:val="00D4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F79A0"/>
  <w15:chartTrackingRefBased/>
  <w15:docId w15:val="{1A59A06F-AE0A-4448-8DB4-9001FCA9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3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3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3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3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3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3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3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3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3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3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3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3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3DA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3DA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3D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3D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3D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3D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3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3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3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3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3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3D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3D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3DA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3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3DA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3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Kirstetter-Fender</dc:creator>
  <cp:keywords/>
  <dc:description/>
  <cp:lastModifiedBy>Philippe Kirstetter-Fender</cp:lastModifiedBy>
  <cp:revision>1</cp:revision>
  <dcterms:created xsi:type="dcterms:W3CDTF">2025-10-13T12:55:00Z</dcterms:created>
  <dcterms:modified xsi:type="dcterms:W3CDTF">2025-10-13T12:57:00Z</dcterms:modified>
</cp:coreProperties>
</file>