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95FF" w14:textId="77777777" w:rsidR="003A0D14" w:rsidRPr="003A0D14" w:rsidRDefault="003A0D14" w:rsidP="003A0D14">
      <w:pPr>
        <w:rPr>
          <w:b/>
          <w:bCs/>
        </w:rPr>
      </w:pPr>
      <w:r w:rsidRPr="003A0D14">
        <w:rPr>
          <w:b/>
          <w:bCs/>
        </w:rPr>
        <w:t>1. Project Information</w:t>
      </w:r>
    </w:p>
    <w:p w14:paraId="34B91946" w14:textId="77777777" w:rsidR="003A0D14" w:rsidRPr="003A0D14" w:rsidRDefault="003A0D14" w:rsidP="003A0D14">
      <w:r w:rsidRPr="003A0D14">
        <w:rPr>
          <w:b/>
          <w:bCs/>
        </w:rPr>
        <w:t>Project Name:</w:t>
      </w:r>
      <w:r w:rsidRPr="003A0D14">
        <w:t xml:space="preserve"> OrangeHRM Manual Testing</w:t>
      </w:r>
    </w:p>
    <w:p w14:paraId="3C0B70C4" w14:textId="77777777" w:rsidR="003A0D14" w:rsidRPr="003A0D14" w:rsidRDefault="003A0D14" w:rsidP="003A0D14">
      <w:r w:rsidRPr="003A0D14">
        <w:rPr>
          <w:b/>
          <w:bCs/>
        </w:rPr>
        <w:t>Application:</w:t>
      </w:r>
      <w:r w:rsidRPr="003A0D14">
        <w:t xml:space="preserve"> OrangeHRM Demo</w:t>
      </w:r>
    </w:p>
    <w:p w14:paraId="1DF1DCFB" w14:textId="77777777" w:rsidR="003A0D14" w:rsidRPr="003A0D14" w:rsidRDefault="003A0D14" w:rsidP="003A0D14">
      <w:r w:rsidRPr="003A0D14">
        <w:rPr>
          <w:b/>
          <w:bCs/>
        </w:rPr>
        <w:t>Tester:</w:t>
      </w:r>
      <w:r w:rsidRPr="003A0D14">
        <w:t xml:space="preserve"> Nancy Priya Singh</w:t>
      </w:r>
    </w:p>
    <w:p w14:paraId="62B7517D" w14:textId="77777777" w:rsidR="003A0D14" w:rsidRPr="003A0D14" w:rsidRDefault="003A0D14" w:rsidP="003A0D14">
      <w:r w:rsidRPr="003A0D14">
        <w:rPr>
          <w:b/>
          <w:bCs/>
        </w:rPr>
        <w:t>Testing Type:</w:t>
      </w:r>
      <w:r w:rsidRPr="003A0D14">
        <w:t xml:space="preserve"> Manual Testing</w:t>
      </w:r>
    </w:p>
    <w:p w14:paraId="2DBE0D1D" w14:textId="6E2B85A9" w:rsidR="003A0D14" w:rsidRPr="003A0D14" w:rsidRDefault="003A0D14" w:rsidP="003A0D14">
      <w:r w:rsidRPr="003A0D14">
        <w:rPr>
          <w:b/>
          <w:bCs/>
        </w:rPr>
        <w:t>Testing Date:</w:t>
      </w:r>
      <w:r w:rsidRPr="003A0D14">
        <w:t xml:space="preserve"> </w:t>
      </w:r>
      <w:r>
        <w:rPr>
          <w:i/>
          <w:iCs/>
        </w:rPr>
        <w:t>August 6, 2026</w:t>
      </w:r>
    </w:p>
    <w:p w14:paraId="6F09F02B" w14:textId="77777777" w:rsidR="003A0D14" w:rsidRPr="003A0D14" w:rsidRDefault="003A0D14" w:rsidP="003A0D14">
      <w:r w:rsidRPr="003A0D14">
        <w:pict w14:anchorId="2EC736C4">
          <v:rect id="_x0000_i1061" style="width:0;height:1.5pt" o:hralign="center" o:hrstd="t" o:hr="t" fillcolor="#a0a0a0" stroked="f"/>
        </w:pict>
      </w:r>
    </w:p>
    <w:p w14:paraId="6B4F8B45" w14:textId="77777777" w:rsidR="003A0D14" w:rsidRPr="003A0D14" w:rsidRDefault="003A0D14" w:rsidP="003A0D14">
      <w:pPr>
        <w:rPr>
          <w:b/>
          <w:bCs/>
        </w:rPr>
      </w:pPr>
      <w:r w:rsidRPr="003A0D14">
        <w:rPr>
          <w:b/>
          <w:bCs/>
        </w:rPr>
        <w:t>2. Objective</w:t>
      </w:r>
    </w:p>
    <w:p w14:paraId="659EB466" w14:textId="77777777" w:rsidR="003A0D14" w:rsidRPr="003A0D14" w:rsidRDefault="003A0D14" w:rsidP="003A0D14">
      <w:r w:rsidRPr="003A0D14">
        <w:t>The objective of this testing activity was to verify the functionality of the OrangeHRM Login module by executing predefined manual test cases and ensuring the application behaved according to expected requirements.</w:t>
      </w:r>
    </w:p>
    <w:p w14:paraId="147BA145" w14:textId="77777777" w:rsidR="003A0D14" w:rsidRPr="003A0D14" w:rsidRDefault="003A0D14" w:rsidP="003A0D14">
      <w:r w:rsidRPr="003A0D14">
        <w:pict w14:anchorId="2B8CC7FC">
          <v:rect id="_x0000_i1062" style="width:0;height:1.5pt" o:hralign="center" o:hrstd="t" o:hr="t" fillcolor="#a0a0a0" stroked="f"/>
        </w:pict>
      </w:r>
    </w:p>
    <w:p w14:paraId="65E6A357" w14:textId="77777777" w:rsidR="003A0D14" w:rsidRPr="003A0D14" w:rsidRDefault="003A0D14" w:rsidP="003A0D14">
      <w:pPr>
        <w:rPr>
          <w:b/>
          <w:bCs/>
        </w:rPr>
      </w:pPr>
      <w:r w:rsidRPr="003A0D14">
        <w:rPr>
          <w:b/>
          <w:bCs/>
        </w:rPr>
        <w:t>3. Scope</w:t>
      </w:r>
    </w:p>
    <w:p w14:paraId="5C152130" w14:textId="77777777" w:rsidR="003A0D14" w:rsidRPr="003A0D14" w:rsidRDefault="003A0D14" w:rsidP="003A0D14">
      <w:r w:rsidRPr="003A0D14">
        <w:t>Modules Tested:</w:t>
      </w:r>
    </w:p>
    <w:p w14:paraId="31A70D73" w14:textId="77777777" w:rsidR="003A0D14" w:rsidRPr="003A0D14" w:rsidRDefault="003A0D14" w:rsidP="003A0D14">
      <w:pPr>
        <w:numPr>
          <w:ilvl w:val="0"/>
          <w:numId w:val="1"/>
        </w:numPr>
      </w:pPr>
      <w:r w:rsidRPr="003A0D14">
        <w:t xml:space="preserve">Login </w:t>
      </w:r>
    </w:p>
    <w:p w14:paraId="70BBB48A" w14:textId="77777777" w:rsidR="003A0D14" w:rsidRPr="003A0D14" w:rsidRDefault="003A0D14" w:rsidP="003A0D14">
      <w:pPr>
        <w:numPr>
          <w:ilvl w:val="0"/>
          <w:numId w:val="1"/>
        </w:numPr>
      </w:pPr>
      <w:r w:rsidRPr="003A0D14">
        <w:t xml:space="preserve">Logout </w:t>
      </w:r>
    </w:p>
    <w:p w14:paraId="6C0A0213" w14:textId="77777777" w:rsidR="003A0D14" w:rsidRPr="003A0D14" w:rsidRDefault="003A0D14" w:rsidP="003A0D14">
      <w:pPr>
        <w:numPr>
          <w:ilvl w:val="0"/>
          <w:numId w:val="1"/>
        </w:numPr>
      </w:pPr>
      <w:r w:rsidRPr="003A0D14">
        <w:t xml:space="preserve">Forgot Password </w:t>
      </w:r>
    </w:p>
    <w:p w14:paraId="56FE7B20" w14:textId="77777777" w:rsidR="003A0D14" w:rsidRPr="003A0D14" w:rsidRDefault="003A0D14" w:rsidP="003A0D14">
      <w:r w:rsidRPr="003A0D14">
        <w:pict w14:anchorId="52E0CCA9">
          <v:rect id="_x0000_i1063" style="width:0;height:1.5pt" o:hralign="center" o:hrstd="t" o:hr="t" fillcolor="#a0a0a0" stroked="f"/>
        </w:pict>
      </w:r>
    </w:p>
    <w:p w14:paraId="7BC66DF0" w14:textId="77777777" w:rsidR="003A0D14" w:rsidRPr="003A0D14" w:rsidRDefault="003A0D14" w:rsidP="003A0D14">
      <w:pPr>
        <w:rPr>
          <w:b/>
          <w:bCs/>
        </w:rPr>
      </w:pPr>
      <w:r w:rsidRPr="003A0D14">
        <w:rPr>
          <w:b/>
          <w:bCs/>
        </w:rPr>
        <w:t>4.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585"/>
      </w:tblGrid>
      <w:tr w:rsidR="003A0D14" w:rsidRPr="003A0D14" w14:paraId="467F1E9B" w14:textId="77777777">
        <w:trPr>
          <w:tblHeader/>
          <w:tblCellSpacing w:w="15" w:type="dxa"/>
        </w:trPr>
        <w:tc>
          <w:tcPr>
            <w:tcW w:w="0" w:type="auto"/>
            <w:vAlign w:val="center"/>
            <w:hideMark/>
          </w:tcPr>
          <w:p w14:paraId="06747EEF" w14:textId="77777777" w:rsidR="003A0D14" w:rsidRPr="003A0D14" w:rsidRDefault="003A0D14" w:rsidP="003A0D14">
            <w:pPr>
              <w:rPr>
                <w:b/>
                <w:bCs/>
              </w:rPr>
            </w:pPr>
            <w:r w:rsidRPr="003A0D14">
              <w:rPr>
                <w:b/>
                <w:bCs/>
              </w:rPr>
              <w:t>Metric</w:t>
            </w:r>
          </w:p>
        </w:tc>
        <w:tc>
          <w:tcPr>
            <w:tcW w:w="0" w:type="auto"/>
            <w:vAlign w:val="center"/>
            <w:hideMark/>
          </w:tcPr>
          <w:p w14:paraId="3E365C48" w14:textId="77777777" w:rsidR="003A0D14" w:rsidRPr="003A0D14" w:rsidRDefault="003A0D14" w:rsidP="003A0D14">
            <w:pPr>
              <w:rPr>
                <w:b/>
                <w:bCs/>
              </w:rPr>
            </w:pPr>
            <w:r w:rsidRPr="003A0D14">
              <w:rPr>
                <w:b/>
                <w:bCs/>
              </w:rPr>
              <w:t>Value</w:t>
            </w:r>
          </w:p>
        </w:tc>
      </w:tr>
      <w:tr w:rsidR="003A0D14" w:rsidRPr="003A0D14" w14:paraId="2175DB1F" w14:textId="77777777">
        <w:trPr>
          <w:tblCellSpacing w:w="15" w:type="dxa"/>
        </w:trPr>
        <w:tc>
          <w:tcPr>
            <w:tcW w:w="0" w:type="auto"/>
            <w:vAlign w:val="center"/>
            <w:hideMark/>
          </w:tcPr>
          <w:p w14:paraId="15C60218" w14:textId="77777777" w:rsidR="003A0D14" w:rsidRPr="003A0D14" w:rsidRDefault="003A0D14" w:rsidP="003A0D14">
            <w:r w:rsidRPr="003A0D14">
              <w:t>Total Test Scenarios</w:t>
            </w:r>
          </w:p>
        </w:tc>
        <w:tc>
          <w:tcPr>
            <w:tcW w:w="0" w:type="auto"/>
            <w:vAlign w:val="center"/>
            <w:hideMark/>
          </w:tcPr>
          <w:p w14:paraId="684B07C4" w14:textId="77777777" w:rsidR="003A0D14" w:rsidRPr="003A0D14" w:rsidRDefault="003A0D14" w:rsidP="003A0D14">
            <w:r w:rsidRPr="003A0D14">
              <w:t>10</w:t>
            </w:r>
          </w:p>
        </w:tc>
      </w:tr>
      <w:tr w:rsidR="003A0D14" w:rsidRPr="003A0D14" w14:paraId="0F842645" w14:textId="77777777">
        <w:trPr>
          <w:tblCellSpacing w:w="15" w:type="dxa"/>
        </w:trPr>
        <w:tc>
          <w:tcPr>
            <w:tcW w:w="0" w:type="auto"/>
            <w:vAlign w:val="center"/>
            <w:hideMark/>
          </w:tcPr>
          <w:p w14:paraId="416403D6" w14:textId="77777777" w:rsidR="003A0D14" w:rsidRPr="003A0D14" w:rsidRDefault="003A0D14" w:rsidP="003A0D14">
            <w:r w:rsidRPr="003A0D14">
              <w:t>Total Test Cases</w:t>
            </w:r>
          </w:p>
        </w:tc>
        <w:tc>
          <w:tcPr>
            <w:tcW w:w="0" w:type="auto"/>
            <w:vAlign w:val="center"/>
            <w:hideMark/>
          </w:tcPr>
          <w:p w14:paraId="34F3FED6" w14:textId="77777777" w:rsidR="003A0D14" w:rsidRPr="003A0D14" w:rsidRDefault="003A0D14" w:rsidP="003A0D14">
            <w:r w:rsidRPr="003A0D14">
              <w:t>10</w:t>
            </w:r>
          </w:p>
        </w:tc>
      </w:tr>
      <w:tr w:rsidR="003A0D14" w:rsidRPr="003A0D14" w14:paraId="524A4CE4" w14:textId="77777777">
        <w:trPr>
          <w:tblCellSpacing w:w="15" w:type="dxa"/>
        </w:trPr>
        <w:tc>
          <w:tcPr>
            <w:tcW w:w="0" w:type="auto"/>
            <w:vAlign w:val="center"/>
            <w:hideMark/>
          </w:tcPr>
          <w:p w14:paraId="5BBCE654" w14:textId="77777777" w:rsidR="003A0D14" w:rsidRPr="003A0D14" w:rsidRDefault="003A0D14" w:rsidP="003A0D14">
            <w:r w:rsidRPr="003A0D14">
              <w:t>Executed</w:t>
            </w:r>
          </w:p>
        </w:tc>
        <w:tc>
          <w:tcPr>
            <w:tcW w:w="0" w:type="auto"/>
            <w:vAlign w:val="center"/>
            <w:hideMark/>
          </w:tcPr>
          <w:p w14:paraId="78DD065E" w14:textId="77777777" w:rsidR="003A0D14" w:rsidRPr="003A0D14" w:rsidRDefault="003A0D14" w:rsidP="003A0D14">
            <w:r w:rsidRPr="003A0D14">
              <w:t>10</w:t>
            </w:r>
          </w:p>
        </w:tc>
      </w:tr>
      <w:tr w:rsidR="003A0D14" w:rsidRPr="003A0D14" w14:paraId="6B77025D" w14:textId="77777777">
        <w:trPr>
          <w:tblCellSpacing w:w="15" w:type="dxa"/>
        </w:trPr>
        <w:tc>
          <w:tcPr>
            <w:tcW w:w="0" w:type="auto"/>
            <w:vAlign w:val="center"/>
            <w:hideMark/>
          </w:tcPr>
          <w:p w14:paraId="0774B3B4" w14:textId="77777777" w:rsidR="003A0D14" w:rsidRPr="003A0D14" w:rsidRDefault="003A0D14" w:rsidP="003A0D14">
            <w:r w:rsidRPr="003A0D14">
              <w:t>Passed</w:t>
            </w:r>
          </w:p>
        </w:tc>
        <w:tc>
          <w:tcPr>
            <w:tcW w:w="0" w:type="auto"/>
            <w:vAlign w:val="center"/>
            <w:hideMark/>
          </w:tcPr>
          <w:p w14:paraId="231EB0F2" w14:textId="77777777" w:rsidR="003A0D14" w:rsidRPr="003A0D14" w:rsidRDefault="003A0D14" w:rsidP="003A0D14">
            <w:r w:rsidRPr="003A0D14">
              <w:t>10</w:t>
            </w:r>
          </w:p>
        </w:tc>
      </w:tr>
      <w:tr w:rsidR="003A0D14" w:rsidRPr="003A0D14" w14:paraId="5F08694A" w14:textId="77777777">
        <w:trPr>
          <w:tblCellSpacing w:w="15" w:type="dxa"/>
        </w:trPr>
        <w:tc>
          <w:tcPr>
            <w:tcW w:w="0" w:type="auto"/>
            <w:vAlign w:val="center"/>
            <w:hideMark/>
          </w:tcPr>
          <w:p w14:paraId="4FA28A71" w14:textId="77777777" w:rsidR="003A0D14" w:rsidRPr="003A0D14" w:rsidRDefault="003A0D14" w:rsidP="003A0D14">
            <w:r w:rsidRPr="003A0D14">
              <w:t>Failed</w:t>
            </w:r>
          </w:p>
        </w:tc>
        <w:tc>
          <w:tcPr>
            <w:tcW w:w="0" w:type="auto"/>
            <w:vAlign w:val="center"/>
            <w:hideMark/>
          </w:tcPr>
          <w:p w14:paraId="29A5F72E" w14:textId="77777777" w:rsidR="003A0D14" w:rsidRPr="003A0D14" w:rsidRDefault="003A0D14" w:rsidP="003A0D14">
            <w:r w:rsidRPr="003A0D14">
              <w:t>0</w:t>
            </w:r>
          </w:p>
        </w:tc>
      </w:tr>
      <w:tr w:rsidR="003A0D14" w:rsidRPr="003A0D14" w14:paraId="4FD4C75A" w14:textId="77777777">
        <w:trPr>
          <w:tblCellSpacing w:w="15" w:type="dxa"/>
        </w:trPr>
        <w:tc>
          <w:tcPr>
            <w:tcW w:w="0" w:type="auto"/>
            <w:vAlign w:val="center"/>
            <w:hideMark/>
          </w:tcPr>
          <w:p w14:paraId="60BC23F5" w14:textId="77777777" w:rsidR="003A0D14" w:rsidRPr="003A0D14" w:rsidRDefault="003A0D14" w:rsidP="003A0D14">
            <w:r w:rsidRPr="003A0D14">
              <w:t>Blocked</w:t>
            </w:r>
          </w:p>
        </w:tc>
        <w:tc>
          <w:tcPr>
            <w:tcW w:w="0" w:type="auto"/>
            <w:vAlign w:val="center"/>
            <w:hideMark/>
          </w:tcPr>
          <w:p w14:paraId="2CBC534F" w14:textId="77777777" w:rsidR="003A0D14" w:rsidRPr="003A0D14" w:rsidRDefault="003A0D14" w:rsidP="003A0D14">
            <w:r w:rsidRPr="003A0D14">
              <w:t>0</w:t>
            </w:r>
          </w:p>
        </w:tc>
      </w:tr>
      <w:tr w:rsidR="003A0D14" w:rsidRPr="003A0D14" w14:paraId="04139580" w14:textId="77777777">
        <w:trPr>
          <w:tblCellSpacing w:w="15" w:type="dxa"/>
        </w:trPr>
        <w:tc>
          <w:tcPr>
            <w:tcW w:w="0" w:type="auto"/>
            <w:vAlign w:val="center"/>
            <w:hideMark/>
          </w:tcPr>
          <w:p w14:paraId="30F0B6BE" w14:textId="77777777" w:rsidR="003A0D14" w:rsidRPr="003A0D14" w:rsidRDefault="003A0D14" w:rsidP="003A0D14">
            <w:r w:rsidRPr="003A0D14">
              <w:t>Not Executed</w:t>
            </w:r>
          </w:p>
        </w:tc>
        <w:tc>
          <w:tcPr>
            <w:tcW w:w="0" w:type="auto"/>
            <w:vAlign w:val="center"/>
            <w:hideMark/>
          </w:tcPr>
          <w:p w14:paraId="1D9F51D8" w14:textId="77777777" w:rsidR="003A0D14" w:rsidRPr="003A0D14" w:rsidRDefault="003A0D14" w:rsidP="003A0D14">
            <w:r w:rsidRPr="003A0D14">
              <w:t>0</w:t>
            </w:r>
          </w:p>
        </w:tc>
      </w:tr>
    </w:tbl>
    <w:p w14:paraId="7E5B14A8" w14:textId="77777777" w:rsidR="003A0D14" w:rsidRPr="003A0D14" w:rsidRDefault="003A0D14" w:rsidP="003A0D14">
      <w:r w:rsidRPr="003A0D14">
        <w:pict w14:anchorId="15185F7D">
          <v:rect id="_x0000_i1064" style="width:0;height:1.5pt" o:hralign="center" o:hrstd="t" o:hr="t" fillcolor="#a0a0a0" stroked="f"/>
        </w:pict>
      </w:r>
    </w:p>
    <w:p w14:paraId="073463FA" w14:textId="77777777" w:rsidR="003A0D14" w:rsidRPr="003A0D14" w:rsidRDefault="003A0D14" w:rsidP="003A0D14">
      <w:pPr>
        <w:rPr>
          <w:b/>
          <w:bCs/>
        </w:rPr>
      </w:pPr>
      <w:r w:rsidRPr="003A0D14">
        <w:rPr>
          <w:b/>
          <w:bCs/>
        </w:rPr>
        <w:t>5. Defect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621"/>
      </w:tblGrid>
      <w:tr w:rsidR="003A0D14" w:rsidRPr="003A0D14" w14:paraId="2BE7B1D1" w14:textId="77777777">
        <w:trPr>
          <w:tblHeader/>
          <w:tblCellSpacing w:w="15" w:type="dxa"/>
        </w:trPr>
        <w:tc>
          <w:tcPr>
            <w:tcW w:w="0" w:type="auto"/>
            <w:vAlign w:val="center"/>
            <w:hideMark/>
          </w:tcPr>
          <w:p w14:paraId="7FEC1381" w14:textId="77777777" w:rsidR="003A0D14" w:rsidRPr="003A0D14" w:rsidRDefault="003A0D14" w:rsidP="003A0D14">
            <w:pPr>
              <w:rPr>
                <w:b/>
                <w:bCs/>
              </w:rPr>
            </w:pPr>
            <w:r w:rsidRPr="003A0D14">
              <w:rPr>
                <w:b/>
                <w:bCs/>
              </w:rPr>
              <w:lastRenderedPageBreak/>
              <w:t>Severity</w:t>
            </w:r>
          </w:p>
        </w:tc>
        <w:tc>
          <w:tcPr>
            <w:tcW w:w="0" w:type="auto"/>
            <w:vAlign w:val="center"/>
            <w:hideMark/>
          </w:tcPr>
          <w:p w14:paraId="1EB54A14" w14:textId="77777777" w:rsidR="003A0D14" w:rsidRPr="003A0D14" w:rsidRDefault="003A0D14" w:rsidP="003A0D14">
            <w:pPr>
              <w:rPr>
                <w:b/>
                <w:bCs/>
              </w:rPr>
            </w:pPr>
            <w:r w:rsidRPr="003A0D14">
              <w:rPr>
                <w:b/>
                <w:bCs/>
              </w:rPr>
              <w:t>Count</w:t>
            </w:r>
          </w:p>
        </w:tc>
      </w:tr>
      <w:tr w:rsidR="003A0D14" w:rsidRPr="003A0D14" w14:paraId="1E2B2210" w14:textId="77777777">
        <w:trPr>
          <w:tblCellSpacing w:w="15" w:type="dxa"/>
        </w:trPr>
        <w:tc>
          <w:tcPr>
            <w:tcW w:w="0" w:type="auto"/>
            <w:vAlign w:val="center"/>
            <w:hideMark/>
          </w:tcPr>
          <w:p w14:paraId="729D5C84" w14:textId="77777777" w:rsidR="003A0D14" w:rsidRPr="003A0D14" w:rsidRDefault="003A0D14" w:rsidP="003A0D14">
            <w:r w:rsidRPr="003A0D14">
              <w:t>Critical</w:t>
            </w:r>
          </w:p>
        </w:tc>
        <w:tc>
          <w:tcPr>
            <w:tcW w:w="0" w:type="auto"/>
            <w:vAlign w:val="center"/>
            <w:hideMark/>
          </w:tcPr>
          <w:p w14:paraId="19F319A2" w14:textId="77777777" w:rsidR="003A0D14" w:rsidRPr="003A0D14" w:rsidRDefault="003A0D14" w:rsidP="003A0D14">
            <w:r w:rsidRPr="003A0D14">
              <w:t>0</w:t>
            </w:r>
          </w:p>
        </w:tc>
      </w:tr>
      <w:tr w:rsidR="003A0D14" w:rsidRPr="003A0D14" w14:paraId="5BC07B02" w14:textId="77777777">
        <w:trPr>
          <w:tblCellSpacing w:w="15" w:type="dxa"/>
        </w:trPr>
        <w:tc>
          <w:tcPr>
            <w:tcW w:w="0" w:type="auto"/>
            <w:vAlign w:val="center"/>
            <w:hideMark/>
          </w:tcPr>
          <w:p w14:paraId="77C67ADA" w14:textId="77777777" w:rsidR="003A0D14" w:rsidRPr="003A0D14" w:rsidRDefault="003A0D14" w:rsidP="003A0D14">
            <w:r w:rsidRPr="003A0D14">
              <w:t>Major</w:t>
            </w:r>
          </w:p>
        </w:tc>
        <w:tc>
          <w:tcPr>
            <w:tcW w:w="0" w:type="auto"/>
            <w:vAlign w:val="center"/>
            <w:hideMark/>
          </w:tcPr>
          <w:p w14:paraId="1464027F" w14:textId="77777777" w:rsidR="003A0D14" w:rsidRPr="003A0D14" w:rsidRDefault="003A0D14" w:rsidP="003A0D14">
            <w:r w:rsidRPr="003A0D14">
              <w:t>0</w:t>
            </w:r>
          </w:p>
        </w:tc>
      </w:tr>
      <w:tr w:rsidR="003A0D14" w:rsidRPr="003A0D14" w14:paraId="36AFBE45" w14:textId="77777777">
        <w:trPr>
          <w:tblCellSpacing w:w="15" w:type="dxa"/>
        </w:trPr>
        <w:tc>
          <w:tcPr>
            <w:tcW w:w="0" w:type="auto"/>
            <w:vAlign w:val="center"/>
            <w:hideMark/>
          </w:tcPr>
          <w:p w14:paraId="023BD066" w14:textId="77777777" w:rsidR="003A0D14" w:rsidRPr="003A0D14" w:rsidRDefault="003A0D14" w:rsidP="003A0D14">
            <w:r w:rsidRPr="003A0D14">
              <w:t>Minor</w:t>
            </w:r>
          </w:p>
        </w:tc>
        <w:tc>
          <w:tcPr>
            <w:tcW w:w="0" w:type="auto"/>
            <w:vAlign w:val="center"/>
            <w:hideMark/>
          </w:tcPr>
          <w:p w14:paraId="4BB69645" w14:textId="77777777" w:rsidR="003A0D14" w:rsidRPr="003A0D14" w:rsidRDefault="003A0D14" w:rsidP="003A0D14">
            <w:r w:rsidRPr="003A0D14">
              <w:t>0</w:t>
            </w:r>
          </w:p>
        </w:tc>
      </w:tr>
      <w:tr w:rsidR="003A0D14" w:rsidRPr="003A0D14" w14:paraId="14061C23" w14:textId="77777777">
        <w:trPr>
          <w:tblCellSpacing w:w="15" w:type="dxa"/>
        </w:trPr>
        <w:tc>
          <w:tcPr>
            <w:tcW w:w="0" w:type="auto"/>
            <w:vAlign w:val="center"/>
            <w:hideMark/>
          </w:tcPr>
          <w:p w14:paraId="0F232873" w14:textId="77777777" w:rsidR="003A0D14" w:rsidRPr="003A0D14" w:rsidRDefault="003A0D14" w:rsidP="003A0D14">
            <w:r w:rsidRPr="003A0D14">
              <w:t>Cosmetic</w:t>
            </w:r>
          </w:p>
        </w:tc>
        <w:tc>
          <w:tcPr>
            <w:tcW w:w="0" w:type="auto"/>
            <w:vAlign w:val="center"/>
            <w:hideMark/>
          </w:tcPr>
          <w:p w14:paraId="52D36CEA" w14:textId="77777777" w:rsidR="003A0D14" w:rsidRPr="003A0D14" w:rsidRDefault="003A0D14" w:rsidP="003A0D14">
            <w:r w:rsidRPr="003A0D14">
              <w:t>0</w:t>
            </w:r>
          </w:p>
        </w:tc>
      </w:tr>
    </w:tbl>
    <w:p w14:paraId="497216FF" w14:textId="77777777" w:rsidR="003A0D14" w:rsidRPr="003A0D14" w:rsidRDefault="003A0D14" w:rsidP="003A0D14">
      <w:r w:rsidRPr="003A0D14">
        <w:pict w14:anchorId="63140E0F">
          <v:rect id="_x0000_i1065" style="width:0;height:1.5pt" o:hralign="center" o:hrstd="t" o:hr="t" fillcolor="#a0a0a0" stroked="f"/>
        </w:pict>
      </w:r>
    </w:p>
    <w:p w14:paraId="38E91BE3" w14:textId="77777777" w:rsidR="003A0D14" w:rsidRPr="003A0D14" w:rsidRDefault="003A0D14" w:rsidP="003A0D14">
      <w:pPr>
        <w:rPr>
          <w:b/>
          <w:bCs/>
        </w:rPr>
      </w:pPr>
      <w:r w:rsidRPr="003A0D14">
        <w:rPr>
          <w:b/>
          <w:bCs/>
        </w:rPr>
        <w:t>6. Conclusion</w:t>
      </w:r>
    </w:p>
    <w:p w14:paraId="61DFB8D7" w14:textId="77777777" w:rsidR="003A0D14" w:rsidRPr="003A0D14" w:rsidRDefault="003A0D14" w:rsidP="003A0D14">
      <w:r w:rsidRPr="003A0D14">
        <w:t>All planned test cases were executed successfully. The Login module functioned as expected, including validation messages, successful authentication, logout functionality, password masking, and the Forgot Password feature. No functional defects were identified during this testing cycle.</w:t>
      </w:r>
    </w:p>
    <w:p w14:paraId="5EC30717" w14:textId="77777777" w:rsidR="003A0D14" w:rsidRPr="003A0D14" w:rsidRDefault="003A0D14" w:rsidP="003A0D14">
      <w:r w:rsidRPr="003A0D14">
        <w:pict w14:anchorId="136C3283">
          <v:rect id="_x0000_i1066" style="width:0;height:1.5pt" o:hralign="center" o:hrstd="t" o:hr="t" fillcolor="#a0a0a0" stroked="f"/>
        </w:pict>
      </w:r>
    </w:p>
    <w:p w14:paraId="7AF3E846" w14:textId="77777777" w:rsidR="003A0D14" w:rsidRPr="003A0D14" w:rsidRDefault="003A0D14" w:rsidP="003A0D14">
      <w:pPr>
        <w:rPr>
          <w:b/>
          <w:bCs/>
        </w:rPr>
      </w:pPr>
      <w:r w:rsidRPr="003A0D14">
        <w:rPr>
          <w:b/>
          <w:bCs/>
        </w:rPr>
        <w:t>7. Recommendation</w:t>
      </w:r>
    </w:p>
    <w:p w14:paraId="7A22CD59" w14:textId="77777777" w:rsidR="003A0D14" w:rsidRPr="003A0D14" w:rsidRDefault="003A0D14" w:rsidP="003A0D14">
      <w:r w:rsidRPr="003A0D14">
        <w:t>The Login module is considered stable for release based on the executed manual test cases.</w:t>
      </w:r>
    </w:p>
    <w:p w14:paraId="6193C0D4" w14:textId="77777777" w:rsidR="001E6E36" w:rsidRDefault="001E6E36"/>
    <w:sectPr w:rsidR="001E6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31955"/>
    <w:multiLevelType w:val="multilevel"/>
    <w:tmpl w:val="F484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638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14"/>
    <w:rsid w:val="001E6E36"/>
    <w:rsid w:val="003A0D14"/>
    <w:rsid w:val="00660B4E"/>
    <w:rsid w:val="00AD6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3FDCD"/>
  <w15:chartTrackingRefBased/>
  <w15:docId w15:val="{9B0E8940-E2AF-4808-9965-4156BAC6D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D14"/>
    <w:rPr>
      <w:rFonts w:eastAsiaTheme="majorEastAsia" w:cstheme="majorBidi"/>
      <w:color w:val="272727" w:themeColor="text1" w:themeTint="D8"/>
    </w:rPr>
  </w:style>
  <w:style w:type="paragraph" w:styleId="Title">
    <w:name w:val="Title"/>
    <w:basedOn w:val="Normal"/>
    <w:next w:val="Normal"/>
    <w:link w:val="TitleChar"/>
    <w:uiPriority w:val="10"/>
    <w:qFormat/>
    <w:rsid w:val="003A0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D14"/>
    <w:pPr>
      <w:spacing w:before="160"/>
      <w:jc w:val="center"/>
    </w:pPr>
    <w:rPr>
      <w:i/>
      <w:iCs/>
      <w:color w:val="404040" w:themeColor="text1" w:themeTint="BF"/>
    </w:rPr>
  </w:style>
  <w:style w:type="character" w:customStyle="1" w:styleId="QuoteChar">
    <w:name w:val="Quote Char"/>
    <w:basedOn w:val="DefaultParagraphFont"/>
    <w:link w:val="Quote"/>
    <w:uiPriority w:val="29"/>
    <w:rsid w:val="003A0D14"/>
    <w:rPr>
      <w:i/>
      <w:iCs/>
      <w:color w:val="404040" w:themeColor="text1" w:themeTint="BF"/>
    </w:rPr>
  </w:style>
  <w:style w:type="paragraph" w:styleId="ListParagraph">
    <w:name w:val="List Paragraph"/>
    <w:basedOn w:val="Normal"/>
    <w:uiPriority w:val="34"/>
    <w:qFormat/>
    <w:rsid w:val="003A0D14"/>
    <w:pPr>
      <w:ind w:left="720"/>
      <w:contextualSpacing/>
    </w:pPr>
  </w:style>
  <w:style w:type="character" w:styleId="IntenseEmphasis">
    <w:name w:val="Intense Emphasis"/>
    <w:basedOn w:val="DefaultParagraphFont"/>
    <w:uiPriority w:val="21"/>
    <w:qFormat/>
    <w:rsid w:val="003A0D14"/>
    <w:rPr>
      <w:i/>
      <w:iCs/>
      <w:color w:val="2F5496" w:themeColor="accent1" w:themeShade="BF"/>
    </w:rPr>
  </w:style>
  <w:style w:type="paragraph" w:styleId="IntenseQuote">
    <w:name w:val="Intense Quote"/>
    <w:basedOn w:val="Normal"/>
    <w:next w:val="Normal"/>
    <w:link w:val="IntenseQuoteChar"/>
    <w:uiPriority w:val="30"/>
    <w:qFormat/>
    <w:rsid w:val="003A0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D14"/>
    <w:rPr>
      <w:i/>
      <w:iCs/>
      <w:color w:val="2F5496" w:themeColor="accent1" w:themeShade="BF"/>
    </w:rPr>
  </w:style>
  <w:style w:type="character" w:styleId="IntenseReference">
    <w:name w:val="Intense Reference"/>
    <w:basedOn w:val="DefaultParagraphFont"/>
    <w:uiPriority w:val="32"/>
    <w:qFormat/>
    <w:rsid w:val="003A0D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Singh</dc:creator>
  <cp:keywords/>
  <dc:description/>
  <cp:lastModifiedBy>Nancy Singh</cp:lastModifiedBy>
  <cp:revision>1</cp:revision>
  <dcterms:created xsi:type="dcterms:W3CDTF">2026-08-06T14:12:00Z</dcterms:created>
  <dcterms:modified xsi:type="dcterms:W3CDTF">2026-08-06T14:18:00Z</dcterms:modified>
</cp:coreProperties>
</file>