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page" w:tblpX="865" w:tblpY="1885"/>
        <w:tblW w:w="1504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50"/>
        <w:gridCol w:w="1144"/>
        <w:gridCol w:w="1134"/>
        <w:gridCol w:w="1216"/>
        <w:gridCol w:w="672"/>
        <w:gridCol w:w="1180"/>
        <w:gridCol w:w="1097"/>
        <w:gridCol w:w="1210"/>
        <w:gridCol w:w="6"/>
        <w:gridCol w:w="828"/>
        <w:gridCol w:w="6"/>
        <w:gridCol w:w="1247"/>
        <w:gridCol w:w="1067"/>
        <w:gridCol w:w="1221"/>
      </w:tblGrid>
      <w:tr w:rsidR="002F3BA6" w:rsidRPr="008935D3" w14:paraId="4FD10793" w14:textId="77777777" w:rsidTr="007C63B5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BDCFF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424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BDDDC1" w14:textId="247583D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PCIT-T</w:t>
            </w:r>
          </w:p>
        </w:tc>
        <w:tc>
          <w:tcPr>
            <w:tcW w:w="4159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7D74EA" w14:textId="4CC7A9D0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COS-P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70DD56" w14:textId="3AB97DD3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Waitlist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E7E4A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3C1EF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</w:p>
        </w:tc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7D592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</w:p>
        </w:tc>
      </w:tr>
      <w:tr w:rsidR="002F3BA6" w:rsidRPr="008935D3" w14:paraId="76E1A05B" w14:textId="77777777" w:rsidTr="007C63B5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1C824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Measure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BE722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Total N</w:t>
            </w:r>
          </w:p>
        </w:tc>
        <w:tc>
          <w:tcPr>
            <w:tcW w:w="1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2EEB6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Improved </w:t>
            </w:r>
          </w:p>
          <w:p w14:paraId="1909E46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8CF5F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No change</w:t>
            </w:r>
          </w:p>
          <w:p w14:paraId="59C448A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237B7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Deteriorated n (%)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45684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Total N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BEBEB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Improved </w:t>
            </w:r>
          </w:p>
          <w:p w14:paraId="1BA7588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FC426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No change</w:t>
            </w:r>
          </w:p>
          <w:p w14:paraId="518B6F6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2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3EDA4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Deteriorated n (%)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47BCC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Total N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226ED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Improved </w:t>
            </w:r>
          </w:p>
          <w:p w14:paraId="2A02352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BEAC6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No change</w:t>
            </w:r>
          </w:p>
          <w:p w14:paraId="7AE7E57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 (%)</w:t>
            </w:r>
          </w:p>
        </w:tc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5A28F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Deteriorated n (%)</w:t>
            </w:r>
          </w:p>
        </w:tc>
      </w:tr>
      <w:tr w:rsidR="002F3BA6" w:rsidRPr="008935D3" w14:paraId="667A3806" w14:textId="77777777" w:rsidTr="00AB7DC6">
        <w:tc>
          <w:tcPr>
            <w:tcW w:w="226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8D1B81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DPICS – LP 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90666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EB6718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 (100)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82D897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(0)</w:t>
            </w:r>
          </w:p>
        </w:tc>
        <w:tc>
          <w:tcPr>
            <w:tcW w:w="121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5FFF3D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(0)</w:t>
            </w:r>
          </w:p>
        </w:tc>
        <w:tc>
          <w:tcPr>
            <w:tcW w:w="67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739ABB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A7D38A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(33.33)</w:t>
            </w:r>
          </w:p>
        </w:tc>
        <w:tc>
          <w:tcPr>
            <w:tcW w:w="109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F3999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(66.67)</w:t>
            </w:r>
          </w:p>
        </w:tc>
        <w:tc>
          <w:tcPr>
            <w:tcW w:w="1216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C58FD5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(0)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CFCD71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AD556D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(23.08)</w:t>
            </w:r>
          </w:p>
        </w:tc>
        <w:tc>
          <w:tcPr>
            <w:tcW w:w="106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5705D4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20 (76.92)</w:t>
            </w:r>
          </w:p>
        </w:tc>
        <w:tc>
          <w:tcPr>
            <w:tcW w:w="122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B64B7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(0)</w:t>
            </w:r>
          </w:p>
        </w:tc>
      </w:tr>
      <w:tr w:rsidR="002F3BA6" w:rsidRPr="008935D3" w14:paraId="00CA5740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79C41A9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DPICS – NTA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733C051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609C2A1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(40.90)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620742A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(31.81)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4B95683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(27.27)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3DCB2A5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3624463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28A57F9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(33.33)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701BDF9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(66.67)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785DEF6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46B7631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(11.54)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04616D9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 (42.31)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28B69DA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 (46.15)</w:t>
            </w:r>
          </w:p>
        </w:tc>
      </w:tr>
      <w:tr w:rsidR="002F3BA6" w:rsidRPr="008935D3" w14:paraId="3DA6CC2D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2CA1735F" w14:textId="66BD7ED7" w:rsidR="002F3BA6" w:rsidRPr="008935D3" w:rsidRDefault="002F3BA6" w:rsidP="002F3BA6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NICHD-Sensitivity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48D3DAF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19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02839B8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14 (73.68)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0DF18E0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(15.79)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06E2D7E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(10.53)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4780665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10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23E4149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(40.00)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7FF7BD8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(40.00)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5E2EAC7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(20.00)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3F9C76D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18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7088668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(38.89)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3BD33BD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(27.78)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31AC64E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(33.33)</w:t>
            </w:r>
          </w:p>
        </w:tc>
      </w:tr>
      <w:tr w:rsidR="002F3BA6" w:rsidRPr="008935D3" w14:paraId="1F1D2ECE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42F3BC4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MM-appropriate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1B8AD92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38B922C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 (47.83)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3177167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(21.74)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40A495B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(30.43)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05113F5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01B7B19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(66.67)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7F25B90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(25.00)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653888C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 (8.33)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44E42A7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003DC77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(34.62)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5D1AB8F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 (42.30)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65378CB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(23.07)</w:t>
            </w:r>
          </w:p>
        </w:tc>
      </w:tr>
      <w:tr w:rsidR="002F3BA6" w:rsidRPr="008935D3" w14:paraId="4B4DA6C3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3D9959C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MM-non-attuned 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3F15B89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3F57C43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16 (69.57)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250F246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(17.40)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50F48CF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(13.04)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50D18C4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11FEFC0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(41.67)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7E182F0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 (8.33)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00D1E5A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(50.00)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0F633E8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6D61E61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(23.08)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5FC4855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(19.23)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113C246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15 (57.69)</w:t>
            </w:r>
          </w:p>
        </w:tc>
      </w:tr>
      <w:tr w:rsidR="002F3BA6" w:rsidRPr="008935D3" w14:paraId="3216A6DA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7D035FC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DRFS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057E467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5860F4F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 (59.09)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1AA20C4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9 (40.09) 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55BEFA1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1A8DBB9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4A63861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671D386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(15.38)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670A1C9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(46.15)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09F79DC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20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7B6CBBB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(35.00)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156A9FA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10 (50.00)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367B451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(15.00)</w:t>
            </w:r>
          </w:p>
        </w:tc>
      </w:tr>
      <w:tr w:rsidR="002F3BA6" w:rsidRPr="008935D3" w14:paraId="091D0171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2A0BB9B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TOPSE-Empathy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1EE03DA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1BAA14E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14 (60.87)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66F07E3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(17.39)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3327DD5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(21.74)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1B6299F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30B93FE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(46.15)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4DD5F42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 (7.69)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2403AD6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3C20BF6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4F5AE07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10 (47.62)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6C61916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(33.33)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7614701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(21.05)</w:t>
            </w:r>
          </w:p>
        </w:tc>
      </w:tr>
      <w:tr w:rsidR="002F3BA6" w:rsidRPr="008935D3" w14:paraId="4BA87DE3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38CD12D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TOPSE-Emotion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2E594E5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331F90A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 (47.83)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5CFD858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(39.13)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04F94A1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(13.04)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6A9D16D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 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2782544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(23.08)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4DE812A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5B1FF82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7480543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7A2CF1C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(28.57)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2944CAC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(33.33)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4F24A3B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(38.10)</w:t>
            </w:r>
          </w:p>
        </w:tc>
      </w:tr>
      <w:tr w:rsidR="002F3BA6" w:rsidRPr="008935D3" w14:paraId="583A911C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01F366FD" w14:textId="3CCCBF6A" w:rsidR="002F3BA6" w:rsidRPr="008935D3" w:rsidRDefault="002F3BA6" w:rsidP="002F3BA6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DERS 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71C2BAF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568BABB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(30.43)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474854F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(23.13)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3CEF6EE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(30.43)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487D729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0FA22EA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5BE472B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6610C8B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(23.08)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2CF0FB3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33E1FB3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(19.05)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7F6F5A7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(23.81)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6DEDD61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12 (57.14)</w:t>
            </w:r>
          </w:p>
        </w:tc>
      </w:tr>
      <w:tr w:rsidR="002F3BA6" w:rsidRPr="008935D3" w14:paraId="75A2EB75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59DDC2E6" w14:textId="668DFB06" w:rsidR="002F3BA6" w:rsidRPr="008935D3" w:rsidRDefault="002F3BA6" w:rsidP="002F3BA6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CHQ-mother helpless 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2B8AE8B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0B0DA0C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(18.18)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24DE8B6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(31.82)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08979BD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 (50.00)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3B42F06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120E9DEE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(30.77)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55CD718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(15.38)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458824A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(53.85)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12F1E1E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20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6473EAE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(20.00)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4E0687A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(35.00)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6B8F5AF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(45.00)</w:t>
            </w:r>
          </w:p>
        </w:tc>
      </w:tr>
      <w:tr w:rsidR="002F3BA6" w:rsidRPr="008935D3" w14:paraId="04B19051" w14:textId="77777777" w:rsidTr="00AB7DC6">
        <w:tc>
          <w:tcPr>
            <w:tcW w:w="2268" w:type="dxa"/>
            <w:tcBorders>
              <w:top w:val="nil"/>
            </w:tcBorders>
            <w:shd w:val="clear" w:color="auto" w:fill="auto"/>
          </w:tcPr>
          <w:p w14:paraId="062FED68" w14:textId="77777777" w:rsidR="002F3BA6" w:rsidRPr="008935D3" w:rsidRDefault="002F3BA6" w:rsidP="002F3BA6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LSAC- hostility 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</w:tcPr>
          <w:p w14:paraId="77B352AB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auto"/>
          </w:tcPr>
          <w:p w14:paraId="35776A8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(43.78)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</w:tcPr>
          <w:p w14:paraId="413F639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(26.09)</w:t>
            </w:r>
          </w:p>
        </w:tc>
        <w:tc>
          <w:tcPr>
            <w:tcW w:w="1216" w:type="dxa"/>
            <w:tcBorders>
              <w:top w:val="nil"/>
            </w:tcBorders>
            <w:shd w:val="clear" w:color="auto" w:fill="auto"/>
          </w:tcPr>
          <w:p w14:paraId="37DC4C7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(23.13)</w:t>
            </w:r>
          </w:p>
        </w:tc>
        <w:tc>
          <w:tcPr>
            <w:tcW w:w="672" w:type="dxa"/>
            <w:tcBorders>
              <w:top w:val="nil"/>
            </w:tcBorders>
            <w:shd w:val="clear" w:color="auto" w:fill="auto"/>
          </w:tcPr>
          <w:p w14:paraId="196DEB9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</w:tcBorders>
            <w:shd w:val="clear" w:color="auto" w:fill="auto"/>
          </w:tcPr>
          <w:p w14:paraId="28F4A7F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7 (53.85)</w:t>
            </w:r>
          </w:p>
        </w:tc>
        <w:tc>
          <w:tcPr>
            <w:tcW w:w="1097" w:type="dxa"/>
            <w:tcBorders>
              <w:top w:val="nil"/>
            </w:tcBorders>
            <w:shd w:val="clear" w:color="auto" w:fill="auto"/>
          </w:tcPr>
          <w:p w14:paraId="4CDCCF4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(23.08)</w:t>
            </w:r>
          </w:p>
        </w:tc>
        <w:tc>
          <w:tcPr>
            <w:tcW w:w="1216" w:type="dxa"/>
            <w:gridSpan w:val="2"/>
            <w:tcBorders>
              <w:top w:val="nil"/>
            </w:tcBorders>
            <w:shd w:val="clear" w:color="auto" w:fill="auto"/>
          </w:tcPr>
          <w:p w14:paraId="4E09A0A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(15.38)</w:t>
            </w:r>
          </w:p>
        </w:tc>
        <w:tc>
          <w:tcPr>
            <w:tcW w:w="834" w:type="dxa"/>
            <w:gridSpan w:val="2"/>
            <w:tcBorders>
              <w:top w:val="nil"/>
            </w:tcBorders>
            <w:shd w:val="clear" w:color="auto" w:fill="auto"/>
          </w:tcPr>
          <w:p w14:paraId="62640A4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auto"/>
          </w:tcPr>
          <w:p w14:paraId="32EBB5DD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(38.10)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auto"/>
          </w:tcPr>
          <w:p w14:paraId="17ACB83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(19.05)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auto"/>
          </w:tcPr>
          <w:p w14:paraId="582453D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(14.29)</w:t>
            </w:r>
          </w:p>
        </w:tc>
      </w:tr>
      <w:tr w:rsidR="002F3BA6" w:rsidRPr="008935D3" w14:paraId="6D65D042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57493965" w14:textId="5944B981" w:rsidR="002F3BA6" w:rsidRPr="008935D3" w:rsidRDefault="002F3BA6" w:rsidP="002F3BA6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BCAP 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F2BB4C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3AC21A8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9 (40.91)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438021F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(36.36)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25A36BF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(22.72)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0972239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11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7ACC6CE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3 (27.27)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0F7A252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(36.36)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BF0C14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(36.36)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E32C44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17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3CA01C8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10 (58.82)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657326E1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(29.41)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0DA77CA7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(11.76)</w:t>
            </w:r>
          </w:p>
        </w:tc>
      </w:tr>
      <w:tr w:rsidR="002F3BA6" w:rsidRPr="008935D3" w14:paraId="75E77339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13C3483E" w14:textId="277B8309" w:rsidR="002F3BA6" w:rsidRPr="008935D3" w:rsidRDefault="002F3BA6" w:rsidP="00195A82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 xml:space="preserve">PSI-SF 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45B72DA4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15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1F5ED27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 (53.33)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13BD93B9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5 (33.33)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6AD8EE48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2 (13.33)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1F3A2456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8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1490CB8A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(75.00)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11DD2DE0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 (12.50)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D359B73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 (12.50)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C998A02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14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695032AF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6 (42.86)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44B55A1C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(28.57)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7C4ECBA5" w14:textId="77777777" w:rsidR="002F3BA6" w:rsidRPr="008935D3" w:rsidRDefault="002F3BA6" w:rsidP="002F3BA6">
            <w:pPr>
              <w:rPr>
                <w:rFonts w:ascii="Times" w:hAnsi="Times" w:cs="Times"/>
                <w:sz w:val="18"/>
                <w:szCs w:val="18"/>
              </w:rPr>
            </w:pPr>
            <w:r w:rsidRPr="008935D3">
              <w:rPr>
                <w:rFonts w:ascii="Times" w:hAnsi="Times" w:cs="Times"/>
                <w:sz w:val="18"/>
                <w:szCs w:val="18"/>
              </w:rPr>
              <w:t>4 (28.57)</w:t>
            </w:r>
          </w:p>
        </w:tc>
      </w:tr>
      <w:tr w:rsidR="007C63B5" w:rsidRPr="008935D3" w14:paraId="75D248F0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0647C824" w14:textId="071E5DDD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DECA-attachment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AD5CA26" w14:textId="3303990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22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46B8C8B4" w14:textId="2C12F67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8 (36.36)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39F8845F" w14:textId="6E869FD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(27.27)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0DFB0855" w14:textId="3DADEFE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(27.27)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727B53DB" w14:textId="54DA34F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11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004CF47F" w14:textId="522F71E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 (18.18)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234C4A09" w14:textId="01307F69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(45.45)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0C100F4" w14:textId="3C949B3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(36.36)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74E7605" w14:textId="2C14409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28126E71" w14:textId="1FFDAB9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(15.38)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6623A99C" w14:textId="61AD243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 (46.15)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012EA73C" w14:textId="4A54043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10 (38.46)</w:t>
            </w:r>
          </w:p>
        </w:tc>
      </w:tr>
      <w:tr w:rsidR="007C63B5" w:rsidRPr="008935D3" w14:paraId="576A545D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747AF37F" w14:textId="5B682EDA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DECA-initiative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BDC40F4" w14:textId="6E8492F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24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3BB4A72F" w14:textId="6F07F04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 (54.17)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1C7E880C" w14:textId="1E9A34C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(20.83)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3D360342" w14:textId="1CE8884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(25.00)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5C27DF14" w14:textId="1FC18DB3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00A5F5E2" w14:textId="5F65C77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proofErr w:type="gramStart"/>
            <w:r w:rsidRPr="009B0496">
              <w:rPr>
                <w:rFonts w:ascii="Times" w:hAnsi="Times" w:cs="Times"/>
                <w:sz w:val="18"/>
                <w:szCs w:val="18"/>
              </w:rPr>
              <w:t>6  (</w:t>
            </w:r>
            <w:proofErr w:type="gramEnd"/>
            <w:r w:rsidRPr="009B0496">
              <w:rPr>
                <w:rFonts w:ascii="Times" w:hAnsi="Times" w:cs="Times"/>
                <w:sz w:val="18"/>
                <w:szCs w:val="18"/>
              </w:rPr>
              <w:t>50.00)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79D69CFD" w14:textId="5EA13BD3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 (8.33)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9519777" w14:textId="6A80FE91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(41.67)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A2C717F" w14:textId="71B2F69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26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660AD0A1" w14:textId="79ABBB2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(15.38)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47F292DE" w14:textId="4C36AF9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10 (38.46)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3FF93B72" w14:textId="68FAFC29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 (46.15)</w:t>
            </w:r>
          </w:p>
        </w:tc>
      </w:tr>
      <w:tr w:rsidR="007C63B5" w:rsidRPr="008935D3" w14:paraId="10DC3B45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4937ED02" w14:textId="02C56B61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DECA-self-regulation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18C4EA1" w14:textId="017FED38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15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7EB1355A" w14:textId="23BC40B5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(40.00)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6F58A6BE" w14:textId="080B1E8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(26.67)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3701C5BA" w14:textId="2D9FA815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(33.33)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5A0B5067" w14:textId="60FFE6D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7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7F186577" w14:textId="5447809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(57.14)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65F99591" w14:textId="561CDEBF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2EBC7F3" w14:textId="2C9A2093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(42.86)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A627AD0" w14:textId="2FE0836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19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4F0E469E" w14:textId="531E557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(15.79)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71B7F90E" w14:textId="4DC0CB6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8 (42.11)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39DA903D" w14:textId="784747B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8 (42.11)</w:t>
            </w:r>
          </w:p>
        </w:tc>
      </w:tr>
      <w:tr w:rsidR="007C63B5" w:rsidRPr="008935D3" w14:paraId="75752682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33BFFEF0" w14:textId="66B389B3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BITSEA-competence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7A409FD" w14:textId="58D6B7B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24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1B200FB8" w14:textId="4051CBC8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14 (58.33)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3807D365" w14:textId="1D03804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(20.83)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1F45A375" w14:textId="2A5C648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(33.33)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4D9C8A35" w14:textId="358A69B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096EF0C5" w14:textId="1A073C7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(46.16)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00175D0F" w14:textId="22A6B18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 (7.69)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B59B15D" w14:textId="6FF4CF18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(46.16)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AF5F701" w14:textId="1DB9CA2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20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2911CE03" w14:textId="7B8BF195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8 (40.00)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2B190B1A" w14:textId="42BFD7A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(30.00)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7ACBBF41" w14:textId="54C17C6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(30.00)</w:t>
            </w:r>
          </w:p>
        </w:tc>
      </w:tr>
      <w:tr w:rsidR="007C63B5" w:rsidRPr="008935D3" w14:paraId="5E3FC5D0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6C0240FA" w14:textId="1DCD9D76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AQS security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D83B30E" w14:textId="741E73E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16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3078D9DB" w14:textId="4F5091E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9 (56.25)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274A821F" w14:textId="60F9F48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(25.00)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706EB7C0" w14:textId="7025CB6F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(18.75)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628C2E71" w14:textId="74FA419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36DEA242" w14:textId="3FB3C0E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(23.08)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16038576" w14:textId="6DFB756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023BE49" w14:textId="62D36E9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647B5C3" w14:textId="644795D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17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5814B901" w14:textId="294B346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7 (41.18)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2E0A39ED" w14:textId="452696E8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8 (47.06)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595CF56A" w14:textId="7478184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 (11.76)</w:t>
            </w:r>
          </w:p>
        </w:tc>
      </w:tr>
      <w:tr w:rsidR="007C63B5" w:rsidRPr="008935D3" w14:paraId="3BC2F67B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308BB117" w14:textId="3811A115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CBCL-externalizing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A157CDE" w14:textId="6BD9E5B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256455B9" w14:textId="214F3F15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16 (69.56)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15396477" w14:textId="7833BDC0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(17.39)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55CFDCEE" w14:textId="740366A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(13.04)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225B7D0A" w14:textId="418546A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2AD8B5A9" w14:textId="30F4E4A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56BDE3BE" w14:textId="3DF51FB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(30.77)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DD6D793" w14:textId="7FCF17D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(30.77)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618FD4A" w14:textId="46D22A7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47B9E662" w14:textId="07B4A44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 (57.14)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41C82A06" w14:textId="380FDBD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7 (33.33)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3700FBA7" w14:textId="53728879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 (9.52)</w:t>
            </w:r>
          </w:p>
        </w:tc>
      </w:tr>
      <w:tr w:rsidR="007C63B5" w:rsidRPr="008935D3" w14:paraId="62A2EF0E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1F93BB52" w14:textId="6BEA65F7" w:rsidR="007C63B5" w:rsidRPr="008935D3" w:rsidRDefault="007C63B5" w:rsidP="007C63B5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CBCL-internalizing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18608AB" w14:textId="1A56B709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23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0E072D5D" w14:textId="0BB882F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 (56.52)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446406D4" w14:textId="4084845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(26.09)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4C66C147" w14:textId="36D5ABD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(17.39)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1D11A340" w14:textId="3E2E0D5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48B09BA7" w14:textId="07C32305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3A50217F" w14:textId="64232AD1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F21D815" w14:textId="342E7004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(23.07)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06B7A64" w14:textId="748C05F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76432338" w14:textId="3ACED87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10 (47.62)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08AB13D5" w14:textId="2C53E69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7 (33.33)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262488DB" w14:textId="29C1E4A8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3 (14.29)</w:t>
            </w:r>
          </w:p>
        </w:tc>
      </w:tr>
      <w:tr w:rsidR="007C63B5" w:rsidRPr="008935D3" w14:paraId="7FA083CC" w14:textId="77777777" w:rsidTr="00AB7DC6"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</w:tcPr>
          <w:p w14:paraId="096C6AA7" w14:textId="5D004C7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BITSEA-problem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1F44357A" w14:textId="2419D53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24</w:t>
            </w:r>
          </w:p>
        </w:tc>
        <w:tc>
          <w:tcPr>
            <w:tcW w:w="1144" w:type="dxa"/>
            <w:tcBorders>
              <w:top w:val="nil"/>
              <w:bottom w:val="nil"/>
            </w:tcBorders>
            <w:shd w:val="clear" w:color="auto" w:fill="auto"/>
          </w:tcPr>
          <w:p w14:paraId="16C454A0" w14:textId="0E15C58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16 (66.67)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</w:tcPr>
          <w:p w14:paraId="04EF46A9" w14:textId="74485D87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(16.67)</w:t>
            </w:r>
          </w:p>
        </w:tc>
        <w:tc>
          <w:tcPr>
            <w:tcW w:w="1216" w:type="dxa"/>
            <w:tcBorders>
              <w:top w:val="nil"/>
              <w:bottom w:val="nil"/>
            </w:tcBorders>
            <w:shd w:val="clear" w:color="auto" w:fill="auto"/>
          </w:tcPr>
          <w:p w14:paraId="6A766E46" w14:textId="173903CC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4 (16.67)</w:t>
            </w:r>
          </w:p>
        </w:tc>
        <w:tc>
          <w:tcPr>
            <w:tcW w:w="672" w:type="dxa"/>
            <w:tcBorders>
              <w:top w:val="nil"/>
              <w:bottom w:val="nil"/>
            </w:tcBorders>
            <w:shd w:val="clear" w:color="auto" w:fill="auto"/>
          </w:tcPr>
          <w:p w14:paraId="5C716C10" w14:textId="0153776A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13</w:t>
            </w:r>
          </w:p>
        </w:tc>
        <w:tc>
          <w:tcPr>
            <w:tcW w:w="1180" w:type="dxa"/>
            <w:tcBorders>
              <w:top w:val="nil"/>
              <w:bottom w:val="nil"/>
            </w:tcBorders>
            <w:shd w:val="clear" w:color="auto" w:fill="auto"/>
          </w:tcPr>
          <w:p w14:paraId="064B8C97" w14:textId="7A18C9DD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(38.46)</w:t>
            </w:r>
          </w:p>
        </w:tc>
        <w:tc>
          <w:tcPr>
            <w:tcW w:w="1097" w:type="dxa"/>
            <w:tcBorders>
              <w:top w:val="nil"/>
              <w:bottom w:val="nil"/>
            </w:tcBorders>
            <w:shd w:val="clear" w:color="auto" w:fill="auto"/>
          </w:tcPr>
          <w:p w14:paraId="1B5D2A1D" w14:textId="24051182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 (15.38)</w:t>
            </w:r>
          </w:p>
        </w:tc>
        <w:tc>
          <w:tcPr>
            <w:tcW w:w="121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0256948" w14:textId="717D6EBB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6 (46.16)</w:t>
            </w:r>
          </w:p>
        </w:tc>
        <w:tc>
          <w:tcPr>
            <w:tcW w:w="83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644EBB1" w14:textId="740DF936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20</w:t>
            </w:r>
          </w:p>
        </w:tc>
        <w:tc>
          <w:tcPr>
            <w:tcW w:w="1247" w:type="dxa"/>
            <w:tcBorders>
              <w:top w:val="nil"/>
              <w:bottom w:val="nil"/>
            </w:tcBorders>
            <w:shd w:val="clear" w:color="auto" w:fill="auto"/>
          </w:tcPr>
          <w:p w14:paraId="6D12946E" w14:textId="571E816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10 (50.00)</w:t>
            </w:r>
          </w:p>
        </w:tc>
        <w:tc>
          <w:tcPr>
            <w:tcW w:w="1067" w:type="dxa"/>
            <w:tcBorders>
              <w:top w:val="nil"/>
              <w:bottom w:val="nil"/>
            </w:tcBorders>
            <w:shd w:val="clear" w:color="auto" w:fill="auto"/>
          </w:tcPr>
          <w:p w14:paraId="7CD52376" w14:textId="485839B1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(25.00)</w:t>
            </w:r>
          </w:p>
        </w:tc>
        <w:tc>
          <w:tcPr>
            <w:tcW w:w="1221" w:type="dxa"/>
            <w:tcBorders>
              <w:top w:val="nil"/>
              <w:bottom w:val="nil"/>
            </w:tcBorders>
            <w:shd w:val="clear" w:color="auto" w:fill="auto"/>
          </w:tcPr>
          <w:p w14:paraId="17BE6E77" w14:textId="7BAA283E" w:rsidR="007C63B5" w:rsidRPr="008935D3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5 (25.00)</w:t>
            </w:r>
          </w:p>
        </w:tc>
      </w:tr>
      <w:tr w:rsidR="007C63B5" w:rsidRPr="008935D3" w14:paraId="30982AFD" w14:textId="77777777" w:rsidTr="00AB7DC6">
        <w:tc>
          <w:tcPr>
            <w:tcW w:w="226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5B4548" w14:textId="0C357571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DPICS – child compliance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97DBB71" w14:textId="79E73655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21</w:t>
            </w:r>
          </w:p>
        </w:tc>
        <w:tc>
          <w:tcPr>
            <w:tcW w:w="114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8CA130" w14:textId="361C4341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21 (100.00)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107EB0" w14:textId="754CEF80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121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D8EE04" w14:textId="238CE801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67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30059E" w14:textId="6FAD346B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</w:t>
            </w:r>
          </w:p>
        </w:tc>
        <w:tc>
          <w:tcPr>
            <w:tcW w:w="11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E54431C" w14:textId="62C0E6B4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12 (100.00)</w:t>
            </w:r>
          </w:p>
        </w:tc>
        <w:tc>
          <w:tcPr>
            <w:tcW w:w="109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19F524D" w14:textId="1D5F6EB8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121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8253899" w14:textId="71274ED3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834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F9439C" w14:textId="0C07E785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24</w:t>
            </w: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A3A571" w14:textId="26499E54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24 (100.00)</w:t>
            </w:r>
          </w:p>
        </w:tc>
        <w:tc>
          <w:tcPr>
            <w:tcW w:w="106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0EBDF0" w14:textId="714BBB27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  <w:tc>
          <w:tcPr>
            <w:tcW w:w="12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996A83" w14:textId="0157C1AE" w:rsidR="007C63B5" w:rsidRPr="009B0496" w:rsidRDefault="007C63B5" w:rsidP="007C63B5">
            <w:pPr>
              <w:rPr>
                <w:rFonts w:ascii="Times" w:hAnsi="Times" w:cs="Times"/>
                <w:sz w:val="18"/>
                <w:szCs w:val="18"/>
              </w:rPr>
            </w:pPr>
            <w:r w:rsidRPr="009B0496">
              <w:rPr>
                <w:rFonts w:ascii="Times" w:hAnsi="Times" w:cs="Times"/>
                <w:sz w:val="18"/>
                <w:szCs w:val="18"/>
              </w:rPr>
              <w:t>0 (0.00)</w:t>
            </w:r>
          </w:p>
        </w:tc>
      </w:tr>
      <w:tr w:rsidR="007C63B5" w:rsidRPr="008935D3" w14:paraId="0B4CA12E" w14:textId="77777777" w:rsidTr="00585A48">
        <w:tc>
          <w:tcPr>
            <w:tcW w:w="15046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60E34EA3" w14:textId="1403F916" w:rsidR="007C63B5" w:rsidRPr="002F3BA6" w:rsidRDefault="007C63B5" w:rsidP="007C63B5">
            <w:pPr>
              <w:widowControl w:val="0"/>
              <w:autoSpaceDE w:val="0"/>
              <w:autoSpaceDN w:val="0"/>
              <w:adjustRightInd w:val="0"/>
              <w:ind w:left="34" w:right="-9"/>
              <w:rPr>
                <w:rFonts w:ascii="Times" w:hAnsi="Times" w:cs="Times"/>
                <w:sz w:val="15"/>
                <w:szCs w:val="15"/>
              </w:rPr>
            </w:pPr>
            <w:r w:rsidRPr="008935D3">
              <w:rPr>
                <w:rFonts w:ascii="Times" w:hAnsi="Times" w:cs="Times"/>
                <w:sz w:val="15"/>
                <w:szCs w:val="15"/>
              </w:rPr>
              <w:t xml:space="preserve">Note. Reliable change was determined on the basis of reliable change index (RCI) scores calculated for pre- to post-treatment </w:t>
            </w:r>
            <w:proofErr w:type="gramStart"/>
            <w:r w:rsidRPr="008935D3">
              <w:rPr>
                <w:rFonts w:ascii="Times" w:hAnsi="Times" w:cs="Times"/>
                <w:sz w:val="15"/>
                <w:szCs w:val="15"/>
              </w:rPr>
              <w:t>change, and</w:t>
            </w:r>
            <w:proofErr w:type="gramEnd"/>
            <w:r w:rsidRPr="008935D3">
              <w:rPr>
                <w:rFonts w:ascii="Times" w:hAnsi="Times" w:cs="Times"/>
                <w:sz w:val="15"/>
                <w:szCs w:val="15"/>
              </w:rPr>
              <w:t xml:space="preserve"> was considered a statistically significant improvement when greater than 1.96 and statistically significant deterioration when less than −1.96. </w:t>
            </w:r>
            <w:proofErr w:type="spellStart"/>
            <w:r w:rsidRPr="008935D3">
              <w:rPr>
                <w:rFonts w:ascii="Times" w:hAnsi="Times" w:cs="Times"/>
                <w:sz w:val="15"/>
                <w:szCs w:val="15"/>
              </w:rPr>
              <w:t>a</w:t>
            </w:r>
            <w:proofErr w:type="spellEnd"/>
            <w:r w:rsidRPr="008935D3">
              <w:rPr>
                <w:rFonts w:ascii="Times" w:hAnsi="Times" w:cs="Times"/>
                <w:sz w:val="15"/>
                <w:szCs w:val="15"/>
              </w:rPr>
              <w:t xml:space="preserve"> Some missing data due to video-tape issues or participants not completing full questionnaires; DPICS-LP = Dyadic Parent Child Interaction Coding System – labelled praise; DPICS-NTA = Dyadic Parent Child Interaction Coding System – Negative talk; NICHD-Sensitivity = NICHD Study of Early Child Care and Youth Development: Sensitivity Scales; MM-appropriate = Mind-mindedness coding scheme – appropriate comments; MM-non-attuned = Mind-mindedness coding scheme – non-attuned comments; DRFS =Diamond’s Reflective Functioning Scale; TOPSE-Empathy = Tool to Measure Parenting Self-Efficacy Empathy scale; TOPSE-emotion = = Tool to Measure Parenting Self-Efficacy Emotion scale; DERS = Difficulties in Emotion Regulation Scale; CHQ-mother helpless = Caregiving Helplessness Questionnaire mother helpless scale; LSAC-hostility = Longitudinal Study of </w:t>
            </w:r>
            <w:r w:rsidRPr="002F3BA6">
              <w:rPr>
                <w:rFonts w:ascii="Times" w:hAnsi="Times" w:cs="Times"/>
                <w:sz w:val="15"/>
                <w:szCs w:val="15"/>
              </w:rPr>
              <w:t>Australian Children - Parenting Hostility scale; BCAP = Brief Child Abuse Potential Inventory; PSI-SF = Parenting Stress Index–Short Form</w:t>
            </w:r>
            <w:r w:rsidR="00AB7DC6">
              <w:rPr>
                <w:rFonts w:ascii="Times" w:hAnsi="Times" w:cs="Times"/>
                <w:sz w:val="15"/>
                <w:szCs w:val="15"/>
              </w:rPr>
              <w:t xml:space="preserve">; </w:t>
            </w:r>
            <w:r w:rsidR="00AB7DC6" w:rsidRPr="009B0496">
              <w:rPr>
                <w:rFonts w:ascii="Times" w:hAnsi="Times" w:cs="Times"/>
                <w:sz w:val="15"/>
                <w:szCs w:val="15"/>
              </w:rPr>
              <w:t xml:space="preserve">DECA = Devereux Early Childhood Assessment; BITSEA =  Brief Infant-Toddler Social Emotional Assessment; AQS = Attachment Q-Set; CBCL =  Child </w:t>
            </w:r>
            <w:proofErr w:type="spellStart"/>
            <w:r w:rsidR="00AB7DC6" w:rsidRPr="009B0496">
              <w:rPr>
                <w:rFonts w:ascii="Times" w:hAnsi="Times" w:cs="Times"/>
                <w:sz w:val="15"/>
                <w:szCs w:val="15"/>
              </w:rPr>
              <w:t>Behavior</w:t>
            </w:r>
            <w:proofErr w:type="spellEnd"/>
            <w:r w:rsidR="00AB7DC6" w:rsidRPr="009B0496">
              <w:rPr>
                <w:rFonts w:ascii="Times" w:hAnsi="Times" w:cs="Times"/>
                <w:sz w:val="15"/>
                <w:szCs w:val="15"/>
              </w:rPr>
              <w:t xml:space="preserve"> Checklist;  DPICS-LP = Dyadic Parent Child Interaction Coding System</w:t>
            </w:r>
            <w:r w:rsidR="00585A48">
              <w:rPr>
                <w:rFonts w:ascii="Times" w:hAnsi="Times" w:cs="Times"/>
                <w:sz w:val="15"/>
                <w:szCs w:val="15"/>
              </w:rPr>
              <w:t xml:space="preserve">; </w:t>
            </w:r>
            <w:r w:rsidR="00585A48" w:rsidRPr="00D65275">
              <w:rPr>
                <w:rFonts w:ascii="Times" w:hAnsi="Times" w:cs="Times"/>
                <w:sz w:val="15"/>
                <w:szCs w:val="15"/>
              </w:rPr>
              <w:t xml:space="preserve"> RCI for emotion regulation maturity not calculated due to small ns</w:t>
            </w:r>
            <w:r w:rsidR="00D65275" w:rsidRPr="00D65275">
              <w:rPr>
                <w:rFonts w:ascii="Times" w:hAnsi="Times" w:cs="Times"/>
                <w:sz w:val="15"/>
                <w:szCs w:val="15"/>
              </w:rPr>
              <w:t xml:space="preserve"> at T2.</w:t>
            </w:r>
            <w:r w:rsidR="00585A48">
              <w:rPr>
                <w:rFonts w:ascii="Times" w:hAnsi="Times" w:cs="Times"/>
                <w:sz w:val="18"/>
                <w:szCs w:val="18"/>
              </w:rPr>
              <w:t xml:space="preserve"> </w:t>
            </w:r>
          </w:p>
        </w:tc>
      </w:tr>
    </w:tbl>
    <w:p w14:paraId="0AB26EF6" w14:textId="08947FCB" w:rsidR="00FC4DE5" w:rsidRDefault="00FC4DE5" w:rsidP="0082159C">
      <w:pPr>
        <w:ind w:right="-2694" w:hanging="709"/>
        <w:rPr>
          <w:rFonts w:ascii="Times" w:eastAsia="Times New Roman" w:hAnsi="Times" w:cs="Arial"/>
          <w:bCs/>
          <w:iCs/>
          <w:color w:val="000000"/>
        </w:rPr>
      </w:pPr>
      <w:r w:rsidRPr="00416A5B">
        <w:rPr>
          <w:rFonts w:ascii="Times" w:eastAsia="Times New Roman" w:hAnsi="Times" w:cs="Arial"/>
          <w:bCs/>
          <w:iCs/>
          <w:color w:val="000000"/>
        </w:rPr>
        <w:t xml:space="preserve">Table </w:t>
      </w:r>
      <w:r w:rsidR="007C623E">
        <w:rPr>
          <w:rFonts w:ascii="Times" w:eastAsia="Times New Roman" w:hAnsi="Times" w:cs="Arial"/>
          <w:bCs/>
          <w:iCs/>
          <w:color w:val="000000"/>
        </w:rPr>
        <w:t>4</w:t>
      </w:r>
      <w:r w:rsidRPr="00416A5B">
        <w:rPr>
          <w:rFonts w:ascii="Times" w:eastAsia="Times New Roman" w:hAnsi="Times" w:cs="Arial"/>
          <w:bCs/>
          <w:iCs/>
          <w:color w:val="000000"/>
        </w:rPr>
        <w:t xml:space="preserve">. </w:t>
      </w:r>
      <w:r>
        <w:rPr>
          <w:rFonts w:ascii="Times" w:eastAsia="Times New Roman" w:hAnsi="Times" w:cs="Arial"/>
          <w:bCs/>
          <w:iCs/>
          <w:color w:val="000000"/>
        </w:rPr>
        <w:t>Number and percentage of treatment-completing participants with r</w:t>
      </w:r>
      <w:r w:rsidRPr="00416A5B">
        <w:rPr>
          <w:rFonts w:ascii="Times" w:eastAsia="Times New Roman" w:hAnsi="Times" w:cs="Arial"/>
          <w:bCs/>
          <w:iCs/>
          <w:color w:val="000000"/>
        </w:rPr>
        <w:t xml:space="preserve">eliable </w:t>
      </w:r>
      <w:r>
        <w:rPr>
          <w:rFonts w:ascii="Times" w:eastAsia="Times New Roman" w:hAnsi="Times" w:cs="Arial"/>
          <w:bCs/>
          <w:iCs/>
          <w:color w:val="000000"/>
        </w:rPr>
        <w:t xml:space="preserve">change </w:t>
      </w:r>
      <w:r w:rsidR="0082159C">
        <w:rPr>
          <w:rFonts w:ascii="Times" w:eastAsia="Times New Roman" w:hAnsi="Times" w:cs="Arial"/>
          <w:bCs/>
          <w:iCs/>
          <w:color w:val="000000"/>
        </w:rPr>
        <w:t xml:space="preserve">on parenting </w:t>
      </w:r>
      <w:r w:rsidR="00AB7DC6">
        <w:rPr>
          <w:rFonts w:ascii="Times" w:eastAsia="Times New Roman" w:hAnsi="Times" w:cs="Arial"/>
          <w:bCs/>
          <w:iCs/>
          <w:color w:val="000000"/>
        </w:rPr>
        <w:t xml:space="preserve">and child </w:t>
      </w:r>
      <w:r w:rsidR="0082159C">
        <w:rPr>
          <w:rFonts w:ascii="Times" w:eastAsia="Times New Roman" w:hAnsi="Times" w:cs="Arial"/>
          <w:bCs/>
          <w:iCs/>
          <w:color w:val="000000"/>
        </w:rPr>
        <w:t xml:space="preserve">variables </w:t>
      </w:r>
      <w:r>
        <w:rPr>
          <w:rFonts w:ascii="Times" w:eastAsia="Times New Roman" w:hAnsi="Times" w:cs="Arial"/>
          <w:bCs/>
          <w:iCs/>
          <w:color w:val="000000"/>
        </w:rPr>
        <w:t xml:space="preserve">in the </w:t>
      </w:r>
      <w:r w:rsidR="00A13E0F">
        <w:rPr>
          <w:rFonts w:ascii="Times" w:eastAsia="Times New Roman" w:hAnsi="Times" w:cs="Arial"/>
          <w:bCs/>
          <w:iCs/>
          <w:color w:val="000000"/>
        </w:rPr>
        <w:t>PCIT-T, COS-P and WL groups at T2</w:t>
      </w:r>
    </w:p>
    <w:p w14:paraId="1DDE6DA4" w14:textId="77777777" w:rsidR="00FC4DE5" w:rsidRDefault="00FC4DE5" w:rsidP="00FC4DE5">
      <w:pPr>
        <w:ind w:right="-2694"/>
        <w:rPr>
          <w:rFonts w:ascii="Times" w:eastAsia="Times New Roman" w:hAnsi="Times" w:cs="Arial"/>
          <w:bCs/>
          <w:iCs/>
          <w:color w:val="000000"/>
        </w:rPr>
      </w:pPr>
    </w:p>
    <w:p w14:paraId="6C7E0E24" w14:textId="299B219D" w:rsidR="0082159C" w:rsidRDefault="0082159C"/>
    <w:sectPr w:rsidR="0082159C" w:rsidSect="002546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C40E5" w14:textId="77777777" w:rsidR="00254619" w:rsidRDefault="00254619" w:rsidP="00131910">
      <w:pPr>
        <w:spacing w:after="0" w:line="240" w:lineRule="auto"/>
      </w:pPr>
      <w:r>
        <w:separator/>
      </w:r>
    </w:p>
  </w:endnote>
  <w:endnote w:type="continuationSeparator" w:id="0">
    <w:p w14:paraId="11B405AB" w14:textId="77777777" w:rsidR="00254619" w:rsidRDefault="00254619" w:rsidP="0013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42F01" w14:textId="77777777" w:rsidR="00254619" w:rsidRDefault="00254619" w:rsidP="00131910">
      <w:pPr>
        <w:spacing w:after="0" w:line="240" w:lineRule="auto"/>
      </w:pPr>
      <w:r>
        <w:separator/>
      </w:r>
    </w:p>
  </w:footnote>
  <w:footnote w:type="continuationSeparator" w:id="0">
    <w:p w14:paraId="2659F9F1" w14:textId="77777777" w:rsidR="00254619" w:rsidRDefault="00254619" w:rsidP="001319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FE"/>
    <w:rsid w:val="0004445D"/>
    <w:rsid w:val="00071DCB"/>
    <w:rsid w:val="00092A16"/>
    <w:rsid w:val="000B154C"/>
    <w:rsid w:val="00131910"/>
    <w:rsid w:val="00141F21"/>
    <w:rsid w:val="00144C23"/>
    <w:rsid w:val="00155C86"/>
    <w:rsid w:val="00175AA8"/>
    <w:rsid w:val="00195A82"/>
    <w:rsid w:val="001C6E75"/>
    <w:rsid w:val="001D05AD"/>
    <w:rsid w:val="001E2A9F"/>
    <w:rsid w:val="002167C9"/>
    <w:rsid w:val="002339AE"/>
    <w:rsid w:val="00254619"/>
    <w:rsid w:val="00257367"/>
    <w:rsid w:val="002702C1"/>
    <w:rsid w:val="002C1DCC"/>
    <w:rsid w:val="002D2B10"/>
    <w:rsid w:val="002E0756"/>
    <w:rsid w:val="002E420A"/>
    <w:rsid w:val="002F3BA6"/>
    <w:rsid w:val="003320AB"/>
    <w:rsid w:val="00363712"/>
    <w:rsid w:val="003746F4"/>
    <w:rsid w:val="003B5D77"/>
    <w:rsid w:val="003C236C"/>
    <w:rsid w:val="003D4A89"/>
    <w:rsid w:val="00442F4F"/>
    <w:rsid w:val="0048475E"/>
    <w:rsid w:val="004B49A7"/>
    <w:rsid w:val="004B5F1A"/>
    <w:rsid w:val="004C5079"/>
    <w:rsid w:val="004E1F6F"/>
    <w:rsid w:val="004F1B7A"/>
    <w:rsid w:val="00517118"/>
    <w:rsid w:val="00526428"/>
    <w:rsid w:val="0057217A"/>
    <w:rsid w:val="00577DFA"/>
    <w:rsid w:val="00585A48"/>
    <w:rsid w:val="006218C5"/>
    <w:rsid w:val="006862E3"/>
    <w:rsid w:val="006F1531"/>
    <w:rsid w:val="007146FA"/>
    <w:rsid w:val="00746055"/>
    <w:rsid w:val="00794DEF"/>
    <w:rsid w:val="007B381F"/>
    <w:rsid w:val="007B6BCF"/>
    <w:rsid w:val="007C623E"/>
    <w:rsid w:val="007C63B5"/>
    <w:rsid w:val="007D66F5"/>
    <w:rsid w:val="007F438D"/>
    <w:rsid w:val="0081334D"/>
    <w:rsid w:val="0082159C"/>
    <w:rsid w:val="008513CB"/>
    <w:rsid w:val="008575FA"/>
    <w:rsid w:val="008723B4"/>
    <w:rsid w:val="008935D3"/>
    <w:rsid w:val="00922308"/>
    <w:rsid w:val="009B0496"/>
    <w:rsid w:val="00A13E0F"/>
    <w:rsid w:val="00A1786A"/>
    <w:rsid w:val="00A524FE"/>
    <w:rsid w:val="00A61E88"/>
    <w:rsid w:val="00A77263"/>
    <w:rsid w:val="00AB7DC6"/>
    <w:rsid w:val="00B15700"/>
    <w:rsid w:val="00B2059D"/>
    <w:rsid w:val="00B44173"/>
    <w:rsid w:val="00B62F53"/>
    <w:rsid w:val="00C730D4"/>
    <w:rsid w:val="00C916C9"/>
    <w:rsid w:val="00D65275"/>
    <w:rsid w:val="00D725F9"/>
    <w:rsid w:val="00D91C2D"/>
    <w:rsid w:val="00DB56B8"/>
    <w:rsid w:val="00DE4F52"/>
    <w:rsid w:val="00E1354B"/>
    <w:rsid w:val="00EA12E9"/>
    <w:rsid w:val="00F162A0"/>
    <w:rsid w:val="00F50F9D"/>
    <w:rsid w:val="00F661F3"/>
    <w:rsid w:val="00F67E47"/>
    <w:rsid w:val="00FC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7CD0"/>
  <w15:chartTrackingRefBased/>
  <w15:docId w15:val="{C8E79FD9-E176-4D73-9D89-FFD99A72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2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1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910"/>
  </w:style>
  <w:style w:type="paragraph" w:styleId="Footer">
    <w:name w:val="footer"/>
    <w:basedOn w:val="Normal"/>
    <w:link w:val="FooterChar"/>
    <w:uiPriority w:val="99"/>
    <w:unhideWhenUsed/>
    <w:rsid w:val="00131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60</cp:revision>
  <dcterms:created xsi:type="dcterms:W3CDTF">2024-03-28T22:19:00Z</dcterms:created>
  <dcterms:modified xsi:type="dcterms:W3CDTF">2024-06-11T13:10:00Z</dcterms:modified>
</cp:coreProperties>
</file>