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B51" w:rsidRDefault="00BF4B51"/>
    <w:p w:rsidR="00BF4B51" w:rsidRPr="00BF4B51" w:rsidRDefault="00BF4B51" w:rsidP="00BF4B51"/>
    <w:p w:rsidR="00BF4B51" w:rsidRPr="00BF4B51" w:rsidRDefault="00BF4B51" w:rsidP="00BF4B51"/>
    <w:p w:rsidR="00BF4B51" w:rsidRPr="00BF4B51" w:rsidRDefault="0021067A" w:rsidP="00BF4B51">
      <w:r>
        <w:rPr>
          <w:noProof/>
          <w:lang w:eastAsia="en-GB"/>
        </w:rPr>
        <mc:AlternateContent>
          <mc:Choice Requires="wps">
            <w:drawing>
              <wp:anchor distT="0" distB="0" distL="114300" distR="114300" simplePos="0" relativeHeight="251662336" behindDoc="1" locked="0" layoutInCell="1" allowOverlap="1" wp14:anchorId="6316AB33" wp14:editId="77B2BEEE">
                <wp:simplePos x="0" y="0"/>
                <wp:positionH relativeFrom="column">
                  <wp:posOffset>1228725</wp:posOffset>
                </wp:positionH>
                <wp:positionV relativeFrom="paragraph">
                  <wp:posOffset>162560</wp:posOffset>
                </wp:positionV>
                <wp:extent cx="1314450" cy="866775"/>
                <wp:effectExtent l="0" t="0" r="19050" b="28575"/>
                <wp:wrapNone/>
                <wp:docPr id="3" name="Oval 3"/>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B51" w:rsidRDefault="00BF4B51" w:rsidP="00BF4B51">
                            <w:pPr>
                              <w:jc w:val="center"/>
                            </w:pPr>
                            <w:r>
                              <w:t>Resource Based view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6AB33" id="Oval 3" o:spid="_x0000_s1026" style="position:absolute;margin-left:96.75pt;margin-top:12.8pt;width:103.5pt;height:6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" fillcolor="red" strokecolor="#1f4d78 [1604]" strokeweight="1pt">
                <v:stroke joinstyle="miter"/>
                <v:textbox>
                  <w:txbxContent>
                    <w:p w:rsidR="00BF4B51" w:rsidRDefault="00BF4B51" w:rsidP="00BF4B51">
                      <w:pPr>
                        <w:jc w:val="center"/>
                      </w:pPr>
                      <w:r>
                        <w:t>Resource Based view theory</w:t>
                      </w:r>
                    </w:p>
                  </w:txbxContent>
                </v:textbox>
              </v:oval>
            </w:pict>
          </mc:Fallback>
        </mc:AlternateContent>
      </w:r>
      <w:r>
        <w:rPr>
          <w:noProof/>
          <w:lang w:eastAsia="en-GB"/>
        </w:rPr>
        <mc:AlternateContent>
          <mc:Choice Requires="wps">
            <w:drawing>
              <wp:anchor distT="0" distB="0" distL="114300" distR="114300" simplePos="0" relativeHeight="251664384" behindDoc="1" locked="0" layoutInCell="1" allowOverlap="1" wp14:anchorId="476FE1D9" wp14:editId="2A380CF3">
                <wp:simplePos x="0" y="0"/>
                <wp:positionH relativeFrom="column">
                  <wp:posOffset>2533650</wp:posOffset>
                </wp:positionH>
                <wp:positionV relativeFrom="paragraph">
                  <wp:posOffset>10160</wp:posOffset>
                </wp:positionV>
                <wp:extent cx="1314450" cy="866775"/>
                <wp:effectExtent l="0" t="0" r="19050" b="28575"/>
                <wp:wrapNone/>
                <wp:docPr id="12" name="Oval 12"/>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B51" w:rsidRDefault="00BF4B51" w:rsidP="00BF4B51">
                            <w:pPr>
                              <w:jc w:val="center"/>
                            </w:pPr>
                            <w:r>
                              <w:t>Transaction cost Analysis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FE1D9" id="Oval 12" o:spid="_x0000_s1027" style="position:absolute;margin-left:199.5pt;margin-top:.8pt;width:103.5pt;height:6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" fillcolor="#bf8f00 [2407]" strokecolor="#1f4d78 [1604]" strokeweight="1pt">
                <v:stroke joinstyle="miter"/>
                <v:textbox>
                  <w:txbxContent>
                    <w:p w:rsidR="00BF4B51" w:rsidRDefault="00BF4B51" w:rsidP="00BF4B51">
                      <w:pPr>
                        <w:jc w:val="center"/>
                      </w:pPr>
                      <w:r>
                        <w:t>Transaction cost Analysis theory</w:t>
                      </w:r>
                    </w:p>
                  </w:txbxContent>
                </v:textbox>
              </v:oval>
            </w:pict>
          </mc:Fallback>
        </mc:AlternateContent>
      </w:r>
    </w:p>
    <w:p w:rsidR="00BF4B51" w:rsidRDefault="0021067A" w:rsidP="00BF4B51">
      <w:pPr>
        <w:tabs>
          <w:tab w:val="left" w:pos="2790"/>
        </w:tabs>
      </w:pPr>
      <w:r>
        <w:rPr>
          <w:noProof/>
          <w:lang w:eastAsia="en-GB"/>
        </w:rPr>
        <mc:AlternateContent>
          <mc:Choice Requires="wps">
            <w:drawing>
              <wp:anchor distT="0" distB="0" distL="114300" distR="114300" simplePos="0" relativeHeight="251666432" behindDoc="1" locked="0" layoutInCell="1" allowOverlap="1" wp14:anchorId="6811DCDF" wp14:editId="105332BA">
                <wp:simplePos x="0" y="0"/>
                <wp:positionH relativeFrom="column">
                  <wp:posOffset>3762375</wp:posOffset>
                </wp:positionH>
                <wp:positionV relativeFrom="paragraph">
                  <wp:posOffset>10160</wp:posOffset>
                </wp:positionV>
                <wp:extent cx="1314450" cy="866775"/>
                <wp:effectExtent l="0" t="0" r="19050" b="28575"/>
                <wp:wrapNone/>
                <wp:docPr id="13" name="Oval 13"/>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B51" w:rsidRDefault="00BF4B51" w:rsidP="00BF4B51">
                            <w:pPr>
                              <w:jc w:val="center"/>
                            </w:pPr>
                            <w:r>
                              <w:t>Knowledge based View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1DCDF" id="Oval 13" o:spid="_x0000_s1028" style="position:absolute;margin-left:296.25pt;margin-top:.8pt;width:103.5pt;height:6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" fillcolor="#00b050" strokecolor="#1f4d78 [1604]" strokeweight="1pt">
                <v:stroke joinstyle="miter"/>
                <v:textbox>
                  <w:txbxContent>
                    <w:p w:rsidR="00BF4B51" w:rsidRDefault="00BF4B51" w:rsidP="00BF4B51">
                      <w:pPr>
                        <w:jc w:val="center"/>
                      </w:pPr>
                      <w:r>
                        <w:t>Knowledge based View theory</w:t>
                      </w:r>
                    </w:p>
                  </w:txbxContent>
                </v:textbox>
              </v:oval>
            </w:pict>
          </mc:Fallback>
        </mc:AlternateContent>
      </w:r>
    </w:p>
    <w:p w:rsidR="00BF4B51" w:rsidRPr="00BF4B51" w:rsidRDefault="0021067A" w:rsidP="00BF4B51">
      <w:pPr>
        <w:tabs>
          <w:tab w:val="left" w:pos="2790"/>
        </w:tabs>
      </w:pPr>
      <w:r>
        <w:rPr>
          <w:noProof/>
          <w:lang w:eastAsia="en-GB"/>
        </w:rPr>
        <mc:AlternateContent>
          <mc:Choice Requires="wps">
            <w:drawing>
              <wp:anchor distT="0" distB="0" distL="114300" distR="114300" simplePos="0" relativeHeight="251659264" behindDoc="1" locked="0" layoutInCell="1" allowOverlap="1" wp14:anchorId="55C6E1C3" wp14:editId="49CFE628">
                <wp:simplePos x="0" y="0"/>
                <wp:positionH relativeFrom="margin">
                  <wp:align>center</wp:align>
                </wp:positionH>
                <wp:positionV relativeFrom="paragraph">
                  <wp:posOffset>153035</wp:posOffset>
                </wp:positionV>
                <wp:extent cx="3419475" cy="1847850"/>
                <wp:effectExtent l="19050" t="19050" r="47625" b="38100"/>
                <wp:wrapNone/>
                <wp:docPr id="1" name="Oval 1"/>
                <wp:cNvGraphicFramePr/>
                <a:graphic xmlns:a="http://schemas.openxmlformats.org/drawingml/2006/main">
                  <a:graphicData uri="http://schemas.microsoft.com/office/word/2010/wordprocessingShape">
                    <wps:wsp>
                      <wps:cNvSpPr/>
                      <wps:spPr>
                        <a:xfrm>
                          <a:off x="0" y="0"/>
                          <a:ext cx="3419475" cy="1847850"/>
                        </a:xfrm>
                        <a:prstGeom prst="ellipse">
                          <a:avLst/>
                        </a:prstGeom>
                        <a:solidFill>
                          <a:schemeClr val="accent1">
                            <a:lumMod val="40000"/>
                            <a:lumOff val="60000"/>
                          </a:schemeClr>
                        </a:solidFill>
                        <a:ln w="57150">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C6D51" id="Oval 1" o:spid="_x0000_s1026" style="position:absolute;margin-left:0;margin-top:12.05pt;width:269.25pt;height:14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" fillcolor="#bdd6ee [1300]" strokecolor="#bdd6ee [1300]" strokeweight="4.5pt">
                <v:stroke joinstyle="miter"/>
                <w10:wrap anchorx="margin"/>
              </v:oval>
            </w:pict>
          </mc:Fallback>
        </mc:AlternateContent>
      </w:r>
    </w:p>
    <w:p w:rsidR="00BF4B51" w:rsidRPr="00BF4B51" w:rsidRDefault="0021067A" w:rsidP="00BF4B51">
      <w:r>
        <w:rPr>
          <w:noProof/>
          <w:lang w:eastAsia="en-GB"/>
        </w:rPr>
        <mc:AlternateContent>
          <mc:Choice Requires="wps">
            <w:drawing>
              <wp:anchor distT="0" distB="0" distL="114300" distR="114300" simplePos="0" relativeHeight="251670528" behindDoc="1" locked="0" layoutInCell="1" allowOverlap="1" wp14:anchorId="64E35E17" wp14:editId="019D933E">
                <wp:simplePos x="0" y="0"/>
                <wp:positionH relativeFrom="column">
                  <wp:posOffset>371475</wp:posOffset>
                </wp:positionH>
                <wp:positionV relativeFrom="paragraph">
                  <wp:posOffset>10160</wp:posOffset>
                </wp:positionV>
                <wp:extent cx="1314450" cy="866775"/>
                <wp:effectExtent l="0" t="0" r="19050" b="28575"/>
                <wp:wrapNone/>
                <wp:docPr id="15" name="Oval 15"/>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4204C" w:rsidRDefault="0034204C" w:rsidP="00BF4B51">
                            <w:pPr>
                              <w:jc w:val="center"/>
                            </w:pPr>
                            <w:r>
                              <w:t>Network Perspective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5E17" id="Oval 15" o:spid="_x0000_s1029" style="position:absolute;margin-left:29.25pt;margin-top:.8pt;width:103.5pt;height:6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" fillcolor="#ffc000" strokecolor="#1f4d78 [1604]" strokeweight="1pt">
                <v:stroke joinstyle="miter"/>
                <v:textbox>
                  <w:txbxContent>
                    <w:p w:rsidR="0034204C" w:rsidRDefault="0034204C" w:rsidP="00BF4B51">
                      <w:pPr>
                        <w:jc w:val="center"/>
                      </w:pPr>
                      <w:r>
                        <w:t>Network Perspective theory</w:t>
                      </w:r>
                    </w:p>
                  </w:txbxContent>
                </v:textbox>
              </v:oval>
            </w:pict>
          </mc:Fallback>
        </mc:AlternateContent>
      </w:r>
      <w:r w:rsidR="0034204C">
        <w:rPr>
          <w:noProof/>
          <w:lang w:eastAsia="en-GB"/>
        </w:rPr>
        <mc:AlternateContent>
          <mc:Choice Requires="wps">
            <w:drawing>
              <wp:anchor distT="0" distB="0" distL="114300" distR="114300" simplePos="0" relativeHeight="251668480" behindDoc="1" locked="0" layoutInCell="1" allowOverlap="1" wp14:anchorId="152660CE" wp14:editId="7C5C89E9">
                <wp:simplePos x="0" y="0"/>
                <wp:positionH relativeFrom="column">
                  <wp:posOffset>4324350</wp:posOffset>
                </wp:positionH>
                <wp:positionV relativeFrom="paragraph">
                  <wp:posOffset>200660</wp:posOffset>
                </wp:positionV>
                <wp:extent cx="1314450" cy="866775"/>
                <wp:effectExtent l="0" t="0" r="19050" b="28575"/>
                <wp:wrapNone/>
                <wp:docPr id="14" name="Oval 14"/>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F4B51" w:rsidRDefault="0021067A" w:rsidP="00BF4B51">
                            <w:pPr>
                              <w:jc w:val="center"/>
                            </w:pPr>
                            <w:r>
                              <w:t>Material requirement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660CE" id="Oval 14" o:spid="_x0000_s1030" style="position:absolute;margin-left:340.5pt;margin-top:15.8pt;width:103.5pt;height:6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" fillcolor="#7030a0" strokecolor="#1f4d78 [1604]" strokeweight="1pt">
                <v:stroke joinstyle="miter"/>
                <v:textbox>
                  <w:txbxContent>
                    <w:p w:rsidR="00BF4B51" w:rsidRDefault="0021067A" w:rsidP="00BF4B51">
                      <w:pPr>
                        <w:jc w:val="center"/>
                      </w:pPr>
                      <w:r>
                        <w:t>Material requirement planning</w:t>
                      </w:r>
                    </w:p>
                  </w:txbxContent>
                </v:textbox>
              </v:oval>
            </w:pict>
          </mc:Fallback>
        </mc:AlternateContent>
      </w:r>
    </w:p>
    <w:p w:rsidR="0034204C" w:rsidRPr="0034204C" w:rsidRDefault="0034204C" w:rsidP="0034204C">
      <w:pPr>
        <w:jc w:val="center"/>
        <w:rPr>
          <w:b/>
          <w:color w:val="FFFFFF" w:themeColor="background1"/>
          <w:sz w:val="46"/>
        </w:rPr>
      </w:pPr>
      <w:r w:rsidRPr="0034204C">
        <w:rPr>
          <w:b/>
          <w:color w:val="FFFFFF" w:themeColor="background1"/>
          <w:sz w:val="46"/>
        </w:rPr>
        <w:t xml:space="preserve">Supply Chain </w:t>
      </w:r>
    </w:p>
    <w:p w:rsidR="0021067A" w:rsidRDefault="0021067A" w:rsidP="0021067A">
      <w:pPr>
        <w:tabs>
          <w:tab w:val="left" w:pos="2580"/>
          <w:tab w:val="center" w:pos="4513"/>
        </w:tabs>
        <w:rPr>
          <w:sz w:val="46"/>
        </w:rPr>
      </w:pPr>
      <w:r>
        <w:rPr>
          <w:noProof/>
          <w:lang w:eastAsia="en-GB"/>
        </w:rPr>
        <mc:AlternateContent>
          <mc:Choice Requires="wps">
            <w:drawing>
              <wp:anchor distT="0" distB="0" distL="114300" distR="114300" simplePos="0" relativeHeight="251674624" behindDoc="1" locked="0" layoutInCell="1" allowOverlap="1" wp14:anchorId="07526A34" wp14:editId="7FC10502">
                <wp:simplePos x="0" y="0"/>
                <wp:positionH relativeFrom="column">
                  <wp:posOffset>457200</wp:posOffset>
                </wp:positionH>
                <wp:positionV relativeFrom="paragraph">
                  <wp:posOffset>133350</wp:posOffset>
                </wp:positionV>
                <wp:extent cx="1343025" cy="819150"/>
                <wp:effectExtent l="0" t="0" r="28575" b="19050"/>
                <wp:wrapNone/>
                <wp:docPr id="17" name="Oval 17"/>
                <wp:cNvGraphicFramePr/>
                <a:graphic xmlns:a="http://schemas.openxmlformats.org/drawingml/2006/main">
                  <a:graphicData uri="http://schemas.microsoft.com/office/word/2010/wordprocessingShape">
                    <wps:wsp>
                      <wps:cNvSpPr/>
                      <wps:spPr>
                        <a:xfrm>
                          <a:off x="0" y="0"/>
                          <a:ext cx="134302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204C" w:rsidRDefault="0021067A" w:rsidP="00BF4B51">
                            <w:pPr>
                              <w:jc w:val="center"/>
                            </w:pPr>
                            <w:r>
                              <w:t>CRM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26A34" id="Oval 17" o:spid="_x0000_s1031" style="position:absolute;margin-left:36pt;margin-top:10.5pt;width:105.75pt;height:6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8VfAIAAEsFAAAOAAAAZHJzL2Uyb0RvYy54bWysVF9P2zAQf5+072D5fSQp7YC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" fillcolor="#5b9bd5 [3204]" strokecolor="#1f4d78 [1604]" strokeweight="1pt">
                <v:stroke joinstyle="miter"/>
                <v:textbox>
                  <w:txbxContent>
                    <w:p w:rsidR="0034204C" w:rsidRDefault="0021067A" w:rsidP="00BF4B51">
                      <w:pPr>
                        <w:jc w:val="center"/>
                      </w:pPr>
                      <w:r>
                        <w:t>CRM Theory</w:t>
                      </w:r>
                    </w:p>
                  </w:txbxContent>
                </v:textbox>
              </v:oval>
            </w:pict>
          </mc:Fallback>
        </mc:AlternateContent>
      </w:r>
      <w:r>
        <w:rPr>
          <w:noProof/>
          <w:lang w:eastAsia="en-GB"/>
        </w:rPr>
        <mc:AlternateContent>
          <mc:Choice Requires="wps">
            <w:drawing>
              <wp:anchor distT="0" distB="0" distL="114300" distR="114300" simplePos="0" relativeHeight="251678720" behindDoc="1" locked="0" layoutInCell="1" allowOverlap="1" wp14:anchorId="2AEA1FCE" wp14:editId="72D2E1E6">
                <wp:simplePos x="0" y="0"/>
                <wp:positionH relativeFrom="column">
                  <wp:posOffset>3924300</wp:posOffset>
                </wp:positionH>
                <wp:positionV relativeFrom="paragraph">
                  <wp:posOffset>315595</wp:posOffset>
                </wp:positionV>
                <wp:extent cx="1314450" cy="866775"/>
                <wp:effectExtent l="0" t="0" r="19050" b="28575"/>
                <wp:wrapNone/>
                <wp:docPr id="19" name="Oval 19"/>
                <wp:cNvGraphicFramePr/>
                <a:graphic xmlns:a="http://schemas.openxmlformats.org/drawingml/2006/main">
                  <a:graphicData uri="http://schemas.microsoft.com/office/word/2010/wordprocessingShape">
                    <wps:wsp>
                      <wps:cNvSpPr/>
                      <wps:spPr>
                        <a:xfrm>
                          <a:off x="0" y="0"/>
                          <a:ext cx="1314450" cy="866775"/>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204C" w:rsidRDefault="0021067A" w:rsidP="00BF4B51">
                            <w:pPr>
                              <w:jc w:val="center"/>
                            </w:pPr>
                            <w:r>
                              <w:t xml:space="preserve">Total quality mgnt. </w:t>
                            </w:r>
                            <w:r w:rsidR="0034204C">
                              <w:t xml:space="preserve"> </w:t>
                            </w:r>
                            <w:proofErr w:type="gramStart"/>
                            <w:r w:rsidR="0034204C">
                              <w:t>theory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A1FCE" id="Oval 19" o:spid="_x0000_s1032" style="position:absolute;margin-left:309pt;margin-top:24.85pt;width:103.5pt;height:68.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" fillcolor="#c9c9c9 [1942]" strokecolor="#1f4d78 [1604]" strokeweight="1pt">
                <v:stroke joinstyle="miter"/>
                <v:textbox>
                  <w:txbxContent>
                    <w:p w:rsidR="0034204C" w:rsidRDefault="0021067A" w:rsidP="00BF4B51">
                      <w:pPr>
                        <w:jc w:val="center"/>
                      </w:pPr>
                      <w:r>
                        <w:t xml:space="preserve">Total quality mgnt. </w:t>
                      </w:r>
                      <w:r w:rsidR="0034204C">
                        <w:t xml:space="preserve"> </w:t>
                      </w:r>
                      <w:proofErr w:type="gramStart"/>
                      <w:r w:rsidR="0034204C">
                        <w:t>theory</w:t>
                      </w:r>
                      <w:proofErr w:type="gramEnd"/>
                    </w:p>
                  </w:txbxContent>
                </v:textbox>
              </v:oval>
            </w:pict>
          </mc:Fallback>
        </mc:AlternateContent>
      </w:r>
      <w:r w:rsidR="0034204C">
        <w:rPr>
          <w:b/>
          <w:color w:val="FFFFFF" w:themeColor="background1"/>
          <w:sz w:val="46"/>
        </w:rPr>
        <w:tab/>
      </w:r>
      <w:r w:rsidR="0034204C">
        <w:rPr>
          <w:b/>
          <w:color w:val="FFFFFF" w:themeColor="background1"/>
          <w:sz w:val="46"/>
        </w:rPr>
        <w:tab/>
      </w:r>
      <w:r w:rsidR="0034204C" w:rsidRPr="0034204C">
        <w:rPr>
          <w:b/>
          <w:color w:val="FFFFFF" w:themeColor="background1"/>
          <w:sz w:val="46"/>
        </w:rPr>
        <w:t>Theories</w:t>
      </w:r>
      <w:r w:rsidR="0034204C" w:rsidRPr="0034204C">
        <w:rPr>
          <w:color w:val="FFFFFF" w:themeColor="background1"/>
          <w:sz w:val="46"/>
        </w:rPr>
        <w:t xml:space="preserve"> </w:t>
      </w:r>
    </w:p>
    <w:p w:rsidR="00BF4B51" w:rsidRPr="0021067A" w:rsidRDefault="00445FB1" w:rsidP="0021067A">
      <w:pPr>
        <w:tabs>
          <w:tab w:val="left" w:pos="2580"/>
          <w:tab w:val="center" w:pos="4513"/>
        </w:tabs>
        <w:rPr>
          <w:sz w:val="46"/>
        </w:rPr>
      </w:pPr>
      <w:r>
        <w:rPr>
          <w:noProof/>
          <w:lang w:eastAsia="en-GB"/>
        </w:rPr>
        <mc:AlternateContent>
          <mc:Choice Requires="wps">
            <w:drawing>
              <wp:anchor distT="0" distB="0" distL="114300" distR="114300" simplePos="0" relativeHeight="251676672" behindDoc="1" locked="0" layoutInCell="1" allowOverlap="1" wp14:anchorId="382677C4" wp14:editId="36CD776A">
                <wp:simplePos x="0" y="0"/>
                <wp:positionH relativeFrom="column">
                  <wp:posOffset>2743200</wp:posOffset>
                </wp:positionH>
                <wp:positionV relativeFrom="paragraph">
                  <wp:posOffset>304165</wp:posOffset>
                </wp:positionV>
                <wp:extent cx="1428750" cy="933450"/>
                <wp:effectExtent l="0" t="0" r="19050" b="19050"/>
                <wp:wrapNone/>
                <wp:docPr id="18" name="Oval 18"/>
                <wp:cNvGraphicFramePr/>
                <a:graphic xmlns:a="http://schemas.openxmlformats.org/drawingml/2006/main">
                  <a:graphicData uri="http://schemas.microsoft.com/office/word/2010/wordprocessingShape">
                    <wps:wsp>
                      <wps:cNvSpPr/>
                      <wps:spPr>
                        <a:xfrm>
                          <a:off x="0" y="0"/>
                          <a:ext cx="1428750" cy="9334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204C" w:rsidRDefault="00445FB1" w:rsidP="00BF4B51">
                            <w:pPr>
                              <w:jc w:val="center"/>
                            </w:pPr>
                            <w:r>
                              <w:t>Supplier relationship mgnt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677C4" id="Oval 18" o:spid="_x0000_s1033" style="position:absolute;margin-left:3in;margin-top:23.95pt;width:112.5pt;height:7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" fillcolor="black [3213]" strokecolor="#1f4d78 [1604]" strokeweight="1pt">
                <v:stroke joinstyle="miter"/>
                <v:textbox>
                  <w:txbxContent>
                    <w:p w:rsidR="0034204C" w:rsidRDefault="00445FB1" w:rsidP="00BF4B51">
                      <w:pPr>
                        <w:jc w:val="center"/>
                      </w:pPr>
                      <w:r>
                        <w:t>Supplier relationship mgnt theory</w:t>
                      </w:r>
                    </w:p>
                  </w:txbxContent>
                </v:textbox>
              </v:oval>
            </w:pict>
          </mc:Fallback>
        </mc:AlternateContent>
      </w:r>
      <w:r w:rsidR="0021067A">
        <w:rPr>
          <w:noProof/>
          <w:lang w:eastAsia="en-GB"/>
        </w:rPr>
        <mc:AlternateContent>
          <mc:Choice Requires="wps">
            <w:drawing>
              <wp:anchor distT="0" distB="0" distL="114300" distR="114300" simplePos="0" relativeHeight="251680768" behindDoc="1" locked="0" layoutInCell="1" allowOverlap="1" wp14:anchorId="2A7FEF60" wp14:editId="090F08D3">
                <wp:simplePos x="0" y="0"/>
                <wp:positionH relativeFrom="column">
                  <wp:posOffset>1304925</wp:posOffset>
                </wp:positionH>
                <wp:positionV relativeFrom="paragraph">
                  <wp:posOffset>285115</wp:posOffset>
                </wp:positionV>
                <wp:extent cx="1457325" cy="895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457325" cy="895350"/>
                        </a:xfrm>
                        <a:prstGeom prst="ellipse">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204C" w:rsidRPr="00445FB1" w:rsidRDefault="00445FB1" w:rsidP="00BF4B51">
                            <w:pPr>
                              <w:jc w:val="center"/>
                              <w:rPr>
                                <w:lang w:val="en-US"/>
                              </w:rPr>
                            </w:pPr>
                            <w:r>
                              <w:rPr>
                                <w:lang w:val="en-US"/>
                              </w:rPr>
                              <w:t>ISCM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FEF60" id="Oval 21" o:spid="_x0000_s1034" style="position:absolute;margin-left:102.75pt;margin-top:22.45pt;width:114.75pt;height:7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" fillcolor="#1f3763 [1608]" strokecolor="#1f4d78 [1604]" strokeweight="1pt">
                <v:stroke joinstyle="miter"/>
                <v:textbox>
                  <w:txbxContent>
                    <w:p w:rsidR="0034204C" w:rsidRPr="00445FB1" w:rsidRDefault="00445FB1" w:rsidP="00BF4B51">
                      <w:pPr>
                        <w:jc w:val="center"/>
                        <w:rPr>
                          <w:lang w:val="en-US"/>
                        </w:rPr>
                      </w:pPr>
                      <w:r>
                        <w:rPr>
                          <w:lang w:val="en-US"/>
                        </w:rPr>
                        <w:t>ISCM theory</w:t>
                      </w:r>
                    </w:p>
                  </w:txbxContent>
                </v:textbox>
              </v:oval>
            </w:pict>
          </mc:Fallback>
        </mc:AlternateContent>
      </w:r>
      <w:r w:rsidR="0034204C">
        <w:rPr>
          <w:rFonts w:ascii="Times New Roman" w:hAnsi="Times New Roman" w:cs="Times New Roman"/>
          <w:b/>
          <w:color w:val="FFFFFF" w:themeColor="background1"/>
          <w:sz w:val="52"/>
          <w:szCs w:val="52"/>
        </w:rPr>
        <w:tab/>
      </w:r>
    </w:p>
    <w:p w:rsidR="00E5279B" w:rsidRDefault="00E5279B" w:rsidP="0034204C">
      <w:pPr>
        <w:spacing w:after="0"/>
        <w:rPr>
          <w:rFonts w:ascii="Times New Roman" w:hAnsi="Times New Roman" w:cs="Times New Roman"/>
          <w:b/>
          <w:color w:val="FFFFFF" w:themeColor="background1"/>
          <w:sz w:val="52"/>
          <w:szCs w:val="52"/>
        </w:rPr>
      </w:pPr>
    </w:p>
    <w:p w:rsidR="00E5279B" w:rsidRPr="00E5279B" w:rsidRDefault="00E5279B" w:rsidP="00E5279B">
      <w:pPr>
        <w:rPr>
          <w:rFonts w:ascii="Times New Roman" w:hAnsi="Times New Roman" w:cs="Times New Roman"/>
          <w:sz w:val="52"/>
          <w:szCs w:val="52"/>
        </w:rPr>
      </w:pPr>
    </w:p>
    <w:p w:rsidR="00E5279B" w:rsidRDefault="00E5279B" w:rsidP="00E5279B">
      <w:pPr>
        <w:rPr>
          <w:rFonts w:ascii="Times New Roman" w:hAnsi="Times New Roman" w:cs="Times New Roman"/>
          <w:sz w:val="52"/>
          <w:szCs w:val="52"/>
        </w:rPr>
      </w:pPr>
    </w:p>
    <w:p w:rsidR="00E5279B" w:rsidRDefault="00E5279B" w:rsidP="00E5279B">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r w:rsidRPr="00E5279B">
        <w:rPr>
          <w:rFonts w:ascii="Arial" w:eastAsia="Times New Roman" w:hAnsi="Arial" w:cs="Arial"/>
          <w:color w:val="292A4A"/>
          <w:spacing w:val="-5"/>
          <w:sz w:val="26"/>
          <w:szCs w:val="26"/>
          <w:lang w:eastAsia="en-GB"/>
        </w:rPr>
        <w:t>Materials Logistics Management theory (MLM). The theory designs mechanisms to ensure that the level of inventory is controlled.</w:t>
      </w:r>
      <w:r>
        <w:rPr>
          <w:rFonts w:ascii="Arial" w:eastAsia="Times New Roman" w:hAnsi="Arial" w:cs="Arial"/>
          <w:color w:val="292A4A"/>
          <w:spacing w:val="-5"/>
          <w:sz w:val="26"/>
          <w:szCs w:val="26"/>
          <w:lang w:eastAsia="en-GB"/>
        </w:rPr>
        <w:t xml:space="preserve"> </w:t>
      </w:r>
    </w:p>
    <w:p w:rsidR="00E5279B" w:rsidRPr="00E5279B" w:rsidRDefault="00E5279B" w:rsidP="00E5279B">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r w:rsidRPr="00E5279B">
        <w:rPr>
          <w:rFonts w:ascii="Arial" w:eastAsia="Times New Roman" w:hAnsi="Arial" w:cs="Arial"/>
          <w:color w:val="333333"/>
          <w:sz w:val="24"/>
          <w:szCs w:val="24"/>
          <w:lang w:eastAsia="en-GB"/>
        </w:rPr>
        <w:t>With the IKEA inventory tracking system, the staff can set up both the minimum number of products available before reordering, and maximum number of a specific product to order at one time. These settings help the company nail down the perfect </w:t>
      </w:r>
      <w:hyperlink r:id="rId5" w:history="1">
        <w:r w:rsidRPr="00E5279B">
          <w:rPr>
            <w:rFonts w:ascii="Arial" w:eastAsia="Times New Roman" w:hAnsi="Arial" w:cs="Arial"/>
            <w:color w:val="337AB7"/>
            <w:sz w:val="24"/>
            <w:szCs w:val="24"/>
            <w:lang w:eastAsia="en-GB"/>
          </w:rPr>
          <w:t>reorder point</w:t>
        </w:r>
      </w:hyperlink>
      <w:r w:rsidRPr="00E5279B">
        <w:rPr>
          <w:rFonts w:ascii="Arial" w:eastAsia="Times New Roman" w:hAnsi="Arial" w:cs="Arial"/>
          <w:color w:val="333333"/>
          <w:sz w:val="24"/>
          <w:szCs w:val="24"/>
          <w:lang w:eastAsia="en-GB"/>
        </w:rPr>
        <w:t xml:space="preserve">, and prevent understocking and overstocking issues. It keeps logistics managers aware of what is sold, and how much inventory enters the store through direct shipping and from distribution </w:t>
      </w:r>
      <w:proofErr w:type="spellStart"/>
      <w:r w:rsidRPr="00E5279B">
        <w:rPr>
          <w:rFonts w:ascii="Arial" w:eastAsia="Times New Roman" w:hAnsi="Arial" w:cs="Arial"/>
          <w:color w:val="333333"/>
          <w:sz w:val="24"/>
          <w:szCs w:val="24"/>
          <w:lang w:eastAsia="en-GB"/>
        </w:rPr>
        <w:t>centers</w:t>
      </w:r>
      <w:proofErr w:type="spellEnd"/>
      <w:r w:rsidRPr="00E5279B">
        <w:rPr>
          <w:rFonts w:ascii="Arial" w:eastAsia="Times New Roman" w:hAnsi="Arial" w:cs="Arial"/>
          <w:color w:val="333333"/>
          <w:sz w:val="24"/>
          <w:szCs w:val="24"/>
          <w:lang w:eastAsia="en-GB"/>
        </w:rPr>
        <w:t>. They use this information to forecast sales for the next couple of days and order products to meet the forecast demand. If the sales data does not match the expected number of items that should have been sold that day, the logistics manager does a manual stock take.</w:t>
      </w:r>
    </w:p>
    <w:p w:rsidR="00E5279B" w:rsidRPr="00E5279B" w:rsidRDefault="00E5279B" w:rsidP="00E5279B">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p>
    <w:p w:rsidR="00E5279B" w:rsidRDefault="00E5279B" w:rsidP="00E5279B">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r w:rsidRPr="00E5279B">
        <w:rPr>
          <w:rFonts w:ascii="Arial" w:eastAsia="Times New Roman" w:hAnsi="Arial" w:cs="Arial"/>
          <w:color w:val="292A4A"/>
          <w:spacing w:val="-5"/>
          <w:sz w:val="26"/>
          <w:szCs w:val="26"/>
          <w:lang w:eastAsia="en-GB"/>
        </w:rPr>
        <w:t>Customer Relationship Management (CRM) theory. This explains that all the programs are designed to create a good relationship with the public.</w:t>
      </w:r>
    </w:p>
    <w:p w:rsidR="00E5279B" w:rsidRPr="00E5279B" w:rsidRDefault="00E5279B" w:rsidP="00E5279B">
      <w:pPr>
        <w:shd w:val="clear" w:color="auto" w:fill="FFFFFF"/>
        <w:spacing w:after="150" w:line="240" w:lineRule="auto"/>
        <w:jc w:val="both"/>
        <w:rPr>
          <w:rFonts w:ascii="Arial" w:eastAsia="Times New Roman" w:hAnsi="Arial" w:cs="Arial"/>
          <w:color w:val="333333"/>
          <w:sz w:val="24"/>
          <w:szCs w:val="24"/>
          <w:lang w:eastAsia="en-GB"/>
        </w:rPr>
      </w:pPr>
      <w:r w:rsidRPr="00E5279B">
        <w:rPr>
          <w:rFonts w:ascii="Arial" w:eastAsia="Times New Roman" w:hAnsi="Arial" w:cs="Arial"/>
          <w:color w:val="333333"/>
          <w:sz w:val="24"/>
          <w:szCs w:val="24"/>
          <w:lang w:eastAsia="en-GB"/>
        </w:rPr>
        <w:t xml:space="preserve">IKEA values its customers above all and strives to deliver the best service possible. Constant monitoring of customer satisfaction is an integral part of IKEA’s business strategy. They </w:t>
      </w:r>
      <w:proofErr w:type="spellStart"/>
      <w:r w:rsidRPr="00E5279B">
        <w:rPr>
          <w:rFonts w:ascii="Arial" w:eastAsia="Times New Roman" w:hAnsi="Arial" w:cs="Arial"/>
          <w:color w:val="333333"/>
          <w:sz w:val="24"/>
          <w:szCs w:val="24"/>
          <w:lang w:eastAsia="en-GB"/>
        </w:rPr>
        <w:t>analyze</w:t>
      </w:r>
      <w:proofErr w:type="spellEnd"/>
      <w:r w:rsidRPr="00E5279B">
        <w:rPr>
          <w:rFonts w:ascii="Arial" w:eastAsia="Times New Roman" w:hAnsi="Arial" w:cs="Arial"/>
          <w:color w:val="333333"/>
          <w:sz w:val="24"/>
          <w:szCs w:val="24"/>
          <w:lang w:eastAsia="en-GB"/>
        </w:rPr>
        <w:t xml:space="preserve"> the number of complaints, returned products, demand for certain products and customer suggestions. Company representatives even visit the homes of their customers to gain feedback and ideas on products that customers might be looking for. The collected ideas are then used as the starting point of a new design process. Finally, IKEA stores provide the visitors with additional facilities, such as play areas for kids as well as food courts and mini shops with traditional Swedish food. This encourages the customers to visit physical stores even in the era of ecommerce and online shopping.</w:t>
      </w:r>
    </w:p>
    <w:p w:rsidR="0018456E" w:rsidRDefault="0018456E" w:rsidP="0018456E">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r w:rsidRPr="0018456E">
        <w:rPr>
          <w:rFonts w:ascii="Arial" w:eastAsia="Times New Roman" w:hAnsi="Arial" w:cs="Arial"/>
          <w:color w:val="292A4A"/>
          <w:spacing w:val="-5"/>
          <w:sz w:val="26"/>
          <w:szCs w:val="26"/>
          <w:lang w:eastAsia="en-GB"/>
        </w:rPr>
        <w:t>Requirements Chain Management. This is a theory that ensures that the process of supply is done with considerations of all the relevant procedures and requirements.</w:t>
      </w:r>
    </w:p>
    <w:p w:rsidR="0018456E" w:rsidRPr="0018456E" w:rsidRDefault="0018456E" w:rsidP="0018456E">
      <w:pPr>
        <w:shd w:val="clear" w:color="auto" w:fill="FFFFFF"/>
        <w:spacing w:after="150" w:line="240" w:lineRule="auto"/>
        <w:jc w:val="both"/>
        <w:rPr>
          <w:rFonts w:ascii="Arial" w:eastAsia="Times New Roman" w:hAnsi="Arial" w:cs="Arial"/>
          <w:color w:val="333333"/>
          <w:sz w:val="24"/>
          <w:szCs w:val="24"/>
          <w:lang w:eastAsia="en-GB"/>
        </w:rPr>
      </w:pPr>
      <w:r w:rsidRPr="0018456E">
        <w:rPr>
          <w:rFonts w:ascii="Arial" w:eastAsia="Times New Roman" w:hAnsi="Arial" w:cs="Arial"/>
          <w:b/>
          <w:bCs/>
          <w:color w:val="333333"/>
          <w:sz w:val="24"/>
          <w:szCs w:val="24"/>
          <w:lang w:eastAsia="en-GB"/>
        </w:rPr>
        <w:t>Dedicated warehouse areas for fast movers and slow movers</w:t>
      </w:r>
    </w:p>
    <w:p w:rsidR="0018456E" w:rsidRDefault="0018456E" w:rsidP="0018456E">
      <w:pPr>
        <w:shd w:val="clear" w:color="auto" w:fill="FFFFFF"/>
        <w:spacing w:after="150" w:line="240" w:lineRule="auto"/>
        <w:jc w:val="both"/>
        <w:rPr>
          <w:rFonts w:ascii="Arial" w:eastAsia="Times New Roman" w:hAnsi="Arial" w:cs="Arial"/>
          <w:color w:val="333333"/>
          <w:sz w:val="24"/>
          <w:szCs w:val="24"/>
          <w:lang w:eastAsia="en-GB"/>
        </w:rPr>
      </w:pPr>
      <w:r w:rsidRPr="0018456E">
        <w:rPr>
          <w:rFonts w:ascii="Arial" w:eastAsia="Times New Roman" w:hAnsi="Arial" w:cs="Arial"/>
          <w:color w:val="333333"/>
          <w:sz w:val="24"/>
          <w:szCs w:val="24"/>
          <w:lang w:eastAsia="en-GB"/>
        </w:rPr>
        <w:t>IKEA warehouses are divided into automated facilities for fast-selling items and manual facilities for slow-selling items. This allows the company to reduce handling costs for low-demand products and ensure the smooth flow of high demand products within the IKEA supply chain.</w:t>
      </w:r>
    </w:p>
    <w:p w:rsidR="0018456E" w:rsidRDefault="0018456E" w:rsidP="0018456E">
      <w:pPr>
        <w:shd w:val="clear" w:color="auto" w:fill="FFFFFF"/>
        <w:spacing w:after="150" w:line="240" w:lineRule="auto"/>
        <w:jc w:val="both"/>
        <w:rPr>
          <w:rFonts w:ascii="Arial" w:eastAsia="Times New Roman" w:hAnsi="Arial" w:cs="Arial"/>
          <w:color w:val="333333"/>
          <w:sz w:val="24"/>
          <w:szCs w:val="24"/>
          <w:lang w:eastAsia="en-GB"/>
        </w:rPr>
      </w:pPr>
    </w:p>
    <w:p w:rsidR="0018456E" w:rsidRPr="0018456E" w:rsidRDefault="0018456E" w:rsidP="0018456E">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r w:rsidRPr="0018456E">
        <w:rPr>
          <w:rFonts w:ascii="Arial" w:eastAsia="Times New Roman" w:hAnsi="Arial" w:cs="Arial"/>
          <w:color w:val="292A4A"/>
          <w:spacing w:val="-5"/>
          <w:sz w:val="26"/>
          <w:szCs w:val="26"/>
          <w:lang w:eastAsia="en-GB"/>
        </w:rPr>
        <w:t>Total Quality Management (TQM). This is a theory which states that all the raw materials which are supplied must be of relevant quality.</w:t>
      </w:r>
    </w:p>
    <w:p w:rsidR="0018456E" w:rsidRPr="0018456E" w:rsidRDefault="0018456E" w:rsidP="0018456E">
      <w:pPr>
        <w:shd w:val="clear" w:color="auto" w:fill="FFFFFF"/>
        <w:spacing w:after="150" w:line="240" w:lineRule="auto"/>
        <w:jc w:val="both"/>
        <w:rPr>
          <w:rFonts w:ascii="Arial" w:eastAsia="Times New Roman" w:hAnsi="Arial" w:cs="Arial"/>
          <w:color w:val="333333"/>
          <w:sz w:val="24"/>
          <w:szCs w:val="24"/>
          <w:lang w:eastAsia="en-GB"/>
        </w:rPr>
      </w:pPr>
      <w:r w:rsidRPr="0018456E">
        <w:rPr>
          <w:rFonts w:ascii="Arial" w:eastAsia="Times New Roman" w:hAnsi="Arial" w:cs="Arial"/>
          <w:b/>
          <w:bCs/>
          <w:color w:val="333333"/>
          <w:sz w:val="24"/>
          <w:szCs w:val="24"/>
          <w:lang w:eastAsia="en-GB"/>
        </w:rPr>
        <w:t>Costs saved on manufacturing and shipment</w:t>
      </w:r>
    </w:p>
    <w:p w:rsidR="0018456E" w:rsidRPr="0018456E" w:rsidRDefault="0018456E" w:rsidP="0018456E">
      <w:pPr>
        <w:shd w:val="clear" w:color="auto" w:fill="FFFFFF"/>
        <w:spacing w:after="150" w:line="240" w:lineRule="auto"/>
        <w:jc w:val="both"/>
        <w:rPr>
          <w:rFonts w:ascii="Arial" w:eastAsia="Times New Roman" w:hAnsi="Arial" w:cs="Arial"/>
          <w:color w:val="333333"/>
          <w:sz w:val="24"/>
          <w:szCs w:val="24"/>
          <w:lang w:eastAsia="en-GB"/>
        </w:rPr>
      </w:pPr>
      <w:r w:rsidRPr="0018456E">
        <w:rPr>
          <w:rFonts w:ascii="Arial" w:eastAsia="Times New Roman" w:hAnsi="Arial" w:cs="Arial"/>
          <w:color w:val="333333"/>
          <w:sz w:val="24"/>
          <w:szCs w:val="24"/>
          <w:lang w:eastAsia="en-GB"/>
        </w:rPr>
        <w:t>IKEA manufacturing and shipment costs are quite low because its furniture and home accessories are made of recycled and sustainable materials. In such a way the company uses fewer materials and requires fewer resources to produce and ship new parts.</w:t>
      </w:r>
    </w:p>
    <w:p w:rsidR="0018456E" w:rsidRPr="0018456E" w:rsidRDefault="0018456E" w:rsidP="0018456E">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p>
    <w:p w:rsidR="00E5279B" w:rsidRPr="00E5279B" w:rsidRDefault="00E5279B" w:rsidP="00E5279B">
      <w:pPr>
        <w:shd w:val="clear" w:color="auto" w:fill="FFFFFF"/>
        <w:spacing w:before="100" w:beforeAutospacing="1" w:after="100" w:afterAutospacing="1" w:line="480" w:lineRule="atLeast"/>
        <w:rPr>
          <w:rFonts w:ascii="Arial" w:eastAsia="Times New Roman" w:hAnsi="Arial" w:cs="Arial"/>
          <w:color w:val="292A4A"/>
          <w:spacing w:val="-5"/>
          <w:sz w:val="26"/>
          <w:szCs w:val="26"/>
          <w:lang w:eastAsia="en-GB"/>
        </w:rPr>
      </w:pP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Increase Customer Satisfaction</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lastRenderedPageBreak/>
        <w:t>Customers expect to receive the right product selection and quantity.</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Product availability is a key expectation of customers. Auto repair shops who do not have the necessary parts on hand and cannot fix your automobile in a timely manner lose customers because of this.</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Correct Time of Delivery - Customers want things to be delivered in a timely manner (i.e., customer satisfaction diminishes if pizza delivery is two hours late or Christmas presents are delivered on December 26).</w:t>
      </w:r>
    </w:p>
    <w:p w:rsidR="00240D4C" w:rsidRPr="00240D4C" w:rsidRDefault="00240D4C" w:rsidP="00240D4C">
      <w:pPr>
        <w:rPr>
          <w:rFonts w:ascii="Times New Roman" w:hAnsi="Times New Roman" w:cs="Times New Roman"/>
          <w:sz w:val="24"/>
          <w:szCs w:val="24"/>
        </w:rPr>
      </w:pP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Cost-cutting measures</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Because supply chains ensure that expensive products are delivered fast, retailers avoid storing expensive stocks in their stores for longer than required. Electronics retailers, for example, need 60-inch flat-panel plasma HDTVs delivered quickly to avoid large inventory expenses.</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Manufacturers rely on supply chains to ensure that supplies are delivered to assembly plants in a timely manner to avoid material shortages, which would halt production. An unexpected components supply delay that causes an auto assembly plant shutdown can cost $20,000 per minute and millions of dollars in missed pay, for example</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Manufacturing and retail companies rely on supply chain managers to help them develop networks that achieve customer service requirements at the lowest total cost possible. A company's ability to compete in the marketplace is enhanced by efficient supply networks. For example, Dell pioneered a new computer supply chain strategy by producing each computer to order and then sending it straight to the customer's location. In turn, Dell was able to save millions of dollars by avoiding big computer inventory in warehouses and retail stores. Dell also avoided stocking up on computers that would quickly become out-of-date due to the rapid evolution of computer technology.</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Financial Strengthening</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 xml:space="preserve">Because of their ability to regulate and reduce supply chain expenses, </w:t>
      </w:r>
      <w:proofErr w:type="gramStart"/>
      <w:r w:rsidRPr="00240D4C">
        <w:rPr>
          <w:rFonts w:ascii="Times New Roman" w:hAnsi="Times New Roman" w:cs="Times New Roman"/>
          <w:sz w:val="24"/>
          <w:szCs w:val="24"/>
        </w:rPr>
        <w:t>companies</w:t>
      </w:r>
      <w:proofErr w:type="gramEnd"/>
      <w:r w:rsidRPr="00240D4C">
        <w:rPr>
          <w:rFonts w:ascii="Times New Roman" w:hAnsi="Times New Roman" w:cs="Times New Roman"/>
          <w:sz w:val="24"/>
          <w:szCs w:val="24"/>
        </w:rPr>
        <w:t xml:space="preserve"> value supply chain managers. This might have a significant impact on the company's bottom line. For example, the US consumes 2.7 billion packages of cereal each year, which means that a one-cent reduction in supply chain expenses per cereal box would save the business $13 million dollars over a five-year period.</w:t>
      </w:r>
    </w:p>
    <w:p w:rsidR="00240D4C" w:rsidRPr="00240D4C"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Decreases In the supply chain, major fixed assets like plants, warehouses, and transportation vehicles are valued by companies since they reduce the utilization of these assets in the process. The company will save money if supply chain experts can reorganize the network so that it can serve U.S. clients from six warehouses rather than 10.</w:t>
      </w:r>
    </w:p>
    <w:p w:rsidR="002448E2" w:rsidRDefault="00240D4C" w:rsidP="00240D4C">
      <w:pPr>
        <w:rPr>
          <w:rFonts w:ascii="Times New Roman" w:hAnsi="Times New Roman" w:cs="Times New Roman"/>
          <w:sz w:val="24"/>
          <w:szCs w:val="24"/>
        </w:rPr>
      </w:pPr>
      <w:r w:rsidRPr="00240D4C">
        <w:rPr>
          <w:rFonts w:ascii="Times New Roman" w:hAnsi="Times New Roman" w:cs="Times New Roman"/>
          <w:sz w:val="24"/>
          <w:szCs w:val="24"/>
        </w:rPr>
        <w:t>Firms reward supply chain managers because they expedite product deliveries to customers, which in turn increases cash flow. Customers can be charged 60 days earlier for a product that is delivered in 10 days rather than 70, for example.</w:t>
      </w:r>
    </w:p>
    <w:p w:rsidR="003F529B" w:rsidRDefault="003F529B" w:rsidP="00240D4C">
      <w:pPr>
        <w:rPr>
          <w:rFonts w:ascii="Times New Roman" w:hAnsi="Times New Roman" w:cs="Times New Roman"/>
          <w:sz w:val="24"/>
          <w:szCs w:val="24"/>
        </w:rPr>
      </w:pPr>
    </w:p>
    <w:p w:rsidR="003F529B" w:rsidRPr="00E5279B" w:rsidRDefault="003F529B" w:rsidP="00240D4C">
      <w:pPr>
        <w:rPr>
          <w:rFonts w:ascii="Times New Roman" w:hAnsi="Times New Roman" w:cs="Times New Roman"/>
          <w:sz w:val="24"/>
          <w:szCs w:val="24"/>
        </w:rPr>
      </w:pPr>
      <w:bookmarkStart w:id="0" w:name="_GoBack"/>
      <w:r>
        <w:rPr>
          <w:rFonts w:ascii="Times New Roman" w:hAnsi="Times New Roman" w:cs="Times New Roman"/>
          <w:noProof/>
          <w:sz w:val="24"/>
          <w:szCs w:val="24"/>
          <w:lang w:eastAsia="en-GB"/>
        </w:rPr>
        <w:lastRenderedPageBreak/>
        <mc:AlternateContent>
          <mc:Choice Requires="wpg">
            <w:drawing>
              <wp:anchor distT="0" distB="0" distL="114300" distR="114300" simplePos="0" relativeHeight="251682816" behindDoc="1" locked="0" layoutInCell="1" allowOverlap="1" wp14:anchorId="166A5ED0" wp14:editId="09C411A1">
                <wp:simplePos x="0" y="0"/>
                <wp:positionH relativeFrom="column">
                  <wp:posOffset>0</wp:posOffset>
                </wp:positionH>
                <wp:positionV relativeFrom="paragraph">
                  <wp:posOffset>0</wp:posOffset>
                </wp:positionV>
                <wp:extent cx="2533650" cy="22479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2533650" cy="2247900"/>
                          <a:chOff x="0" y="0"/>
                          <a:chExt cx="2533650" cy="2247900"/>
                        </a:xfrm>
                      </wpg:grpSpPr>
                      <wps:wsp>
                        <wps:cNvPr id="9" name="Oval 9"/>
                        <wps:cNvSpPr/>
                        <wps:spPr>
                          <a:xfrm>
                            <a:off x="552450" y="0"/>
                            <a:ext cx="1343025" cy="133350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29B" w:rsidRPr="00445FB1" w:rsidRDefault="003F529B" w:rsidP="003F529B">
                              <w:pPr>
                                <w:spacing w:before="240"/>
                                <w:jc w:val="center"/>
                                <w:rPr>
                                  <w:lang w:val="en-US"/>
                                </w:rPr>
                              </w:pPr>
                              <w:r>
                                <w:rPr>
                                  <w:lang w:val="en-US"/>
                                </w:rPr>
                                <w:t>International Supply Chain (ISCM)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962025"/>
                            <a:ext cx="1304925" cy="124777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29B" w:rsidRDefault="003F529B" w:rsidP="003F529B">
                              <w:pPr>
                                <w:jc w:val="center"/>
                              </w:pPr>
                              <w:r>
                                <w:t>Customer Relation (CRM) Mgnt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209675" y="933450"/>
                            <a:ext cx="1323975" cy="13144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29B" w:rsidRDefault="003F529B" w:rsidP="003F529B">
                              <w:pPr>
                                <w:jc w:val="center"/>
                              </w:pPr>
                              <w:r>
                                <w:t>Supplier Relationship mgnt (SRM)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6A5ED0" id="Group 8" o:spid="_x0000_s1035" style="position:absolute;margin-left:0;margin-top:0;width:199.5pt;height:177pt;z-index:-251633664" coordsize="25336,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">
                <v:oval id="Oval 9" o:spid="_x0000_s1036" style="position:absolute;left:5524;width:13430;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eccMA&#10;AADaAAAADwAAAGRycy9kb3ducmV2LnhtbESPQWsCMRSE7wX/Q3hCb91sFURXs0uxFHooUrVQj4/N&#10;M5t287JsUl3/vSkIHoeZ+YZZVYNrxYn6YD0reM5yEMS115aNgq/929McRIjIGlvPpOBCAapy9LDC&#10;Qvszb+m0i0YkCIcCFTQxdoWUoW7IYch8R5y8o+8dxiR7I3WP5wR3rZzk+Uw6tJwWGuxo3VD9u/tz&#10;Csx6oj+m27ix04M5ulf7/SM/WanH8fCyBBFpiPfwrf2uFSzg/0q6AbK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feccMAAADaAAAADwAAAAAAAAAAAAAAAACYAgAAZHJzL2Rv&#10;d25yZXYueG1sUEsFBgAAAAAEAAQA9QAAAIgDAAAAAA==&#10;" fillcolor="#0070c0" strokecolor="#1f4d78 [1604]" strokeweight="1pt">
                  <v:stroke joinstyle="miter"/>
                  <v:textbox>
                    <w:txbxContent>
                      <w:p w:rsidR="003F529B" w:rsidRPr="00445FB1" w:rsidRDefault="003F529B" w:rsidP="003F529B">
                        <w:pPr>
                          <w:spacing w:before="240"/>
                          <w:jc w:val="center"/>
                          <w:rPr>
                            <w:lang w:val="en-US"/>
                          </w:rPr>
                        </w:pPr>
                        <w:r>
                          <w:rPr>
                            <w:lang w:val="en-US"/>
                          </w:rPr>
                          <w:t>International Supply Chain (ISCM) theory</w:t>
                        </w:r>
                      </w:p>
                    </w:txbxContent>
                  </v:textbox>
                </v:oval>
                <v:oval id="Oval 10" o:spid="_x0000_s1037" style="position:absolute;top:9620;width:13049;height:1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uSMUA&#10;AADbAAAADwAAAGRycy9kb3ducmV2LnhtbESPQW/CMAyF70j7D5GRdoOUqQxUCGiaNGmHcQCmna3G&#10;NIXGKU0o3X79fJi0m633/N7n9Xbwjeqpi3VgA7NpBoq4DLbmysDn8W2yBBUTssUmMBn4pgjbzcNo&#10;jYUNd95Tf0iVkhCOBRpwKbWF1rF05DFOQ0ss2il0HpOsXaVth3cJ941+yrJn7bFmaXDY0quj8nK4&#10;eQP59ZzXi4/dfun6+W3xE4av/OqMeRwPLytQiYb0b/67freCL/Tyiw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25IxQAAANsAAAAPAAAAAAAAAAAAAAAAAJgCAABkcnMv&#10;ZG93bnJldi54bWxQSwUGAAAAAAQABAD1AAAAigMAAAAA&#10;" fillcolor="#ffc000" strokecolor="#1f4d78 [1604]" strokeweight="1pt">
                  <v:stroke joinstyle="miter"/>
                  <v:textbox>
                    <w:txbxContent>
                      <w:p w:rsidR="003F529B" w:rsidRDefault="003F529B" w:rsidP="003F529B">
                        <w:pPr>
                          <w:jc w:val="center"/>
                        </w:pPr>
                        <w:r>
                          <w:t>Customer Relation (CRM) Mgnt theory</w:t>
                        </w:r>
                      </w:p>
                    </w:txbxContent>
                  </v:textbox>
                </v:oval>
                <v:oval id="Oval 11" o:spid="_x0000_s1038" style="position:absolute;left:12096;top:9334;width:1324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0+sMA&#10;AADbAAAADwAAAGRycy9kb3ducmV2LnhtbERPTWvCQBC9F/oflil4qxsttBJdpShSC3poFLxOs2M2&#10;bXY2ZNck+utdodDbPN7nzBa9rURLjS8dKxgNExDEudMlFwoO+/XzBIQPyBorx6TgQh4W88eHGaba&#10;dfxFbRYKEUPYp6jAhFCnUvrckEU/dDVx5E6usRgibAqpG+xiuK3kOElepcWSY4PBmpaG8t/sbBVs&#10;vk+Xt4+dmXQ/ybXdbo+cfa5elBo89e9TEIH68C/+c290nD+C+y/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n0+sMAAADbAAAADwAAAAAAAAAAAAAAAACYAgAAZHJzL2Rv&#10;d25yZXYueG1sUEsFBgAAAAAEAAQA9QAAAIgDAAAAAA==&#10;" fillcolor="red" strokecolor="#1f4d78 [1604]" strokeweight="1pt">
                  <v:stroke joinstyle="miter"/>
                  <v:textbox>
                    <w:txbxContent>
                      <w:p w:rsidR="003F529B" w:rsidRDefault="003F529B" w:rsidP="003F529B">
                        <w:pPr>
                          <w:jc w:val="center"/>
                        </w:pPr>
                        <w:r>
                          <w:t>Supplier Relationship mgnt (SRM) theory</w:t>
                        </w:r>
                      </w:p>
                    </w:txbxContent>
                  </v:textbox>
                </v:oval>
              </v:group>
            </w:pict>
          </mc:Fallback>
        </mc:AlternateContent>
      </w:r>
      <w:bookmarkEnd w:id="0"/>
    </w:p>
    <w:sectPr w:rsidR="003F529B" w:rsidRPr="00E52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B26"/>
    <w:multiLevelType w:val="multilevel"/>
    <w:tmpl w:val="87B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16AE8"/>
    <w:multiLevelType w:val="multilevel"/>
    <w:tmpl w:val="4EA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72818"/>
    <w:multiLevelType w:val="multilevel"/>
    <w:tmpl w:val="BE6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C2346"/>
    <w:multiLevelType w:val="multilevel"/>
    <w:tmpl w:val="F7E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721658"/>
    <w:multiLevelType w:val="multilevel"/>
    <w:tmpl w:val="CC1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A4D2F"/>
    <w:multiLevelType w:val="multilevel"/>
    <w:tmpl w:val="99E8D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64A35"/>
    <w:multiLevelType w:val="multilevel"/>
    <w:tmpl w:val="31BE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814B09"/>
    <w:multiLevelType w:val="multilevel"/>
    <w:tmpl w:val="9B9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52F5E"/>
    <w:multiLevelType w:val="multilevel"/>
    <w:tmpl w:val="C6E0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2"/>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51"/>
    <w:rsid w:val="000123F9"/>
    <w:rsid w:val="0018456E"/>
    <w:rsid w:val="001C3BEB"/>
    <w:rsid w:val="0021067A"/>
    <w:rsid w:val="00240D4C"/>
    <w:rsid w:val="002448E2"/>
    <w:rsid w:val="0034204C"/>
    <w:rsid w:val="003C66B9"/>
    <w:rsid w:val="003F529B"/>
    <w:rsid w:val="00445FB1"/>
    <w:rsid w:val="004465BF"/>
    <w:rsid w:val="00887361"/>
    <w:rsid w:val="00BF4B51"/>
    <w:rsid w:val="00E5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67F8-FC5C-4DA3-9209-526120AD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E5279B"/>
  </w:style>
  <w:style w:type="character" w:styleId="Hyperlink">
    <w:name w:val="Hyperlink"/>
    <w:basedOn w:val="DefaultParagraphFont"/>
    <w:uiPriority w:val="99"/>
    <w:semiHidden/>
    <w:unhideWhenUsed/>
    <w:rsid w:val="00E52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905">
      <w:bodyDiv w:val="1"/>
      <w:marLeft w:val="0"/>
      <w:marRight w:val="0"/>
      <w:marTop w:val="0"/>
      <w:marBottom w:val="0"/>
      <w:divBdr>
        <w:top w:val="none" w:sz="0" w:space="0" w:color="auto"/>
        <w:left w:val="none" w:sz="0" w:space="0" w:color="auto"/>
        <w:bottom w:val="none" w:sz="0" w:space="0" w:color="auto"/>
        <w:right w:val="none" w:sz="0" w:space="0" w:color="auto"/>
      </w:divBdr>
      <w:divsChild>
        <w:div w:id="2054186595">
          <w:marLeft w:val="0"/>
          <w:marRight w:val="0"/>
          <w:marTop w:val="0"/>
          <w:marBottom w:val="0"/>
          <w:divBdr>
            <w:top w:val="none" w:sz="0" w:space="0" w:color="auto"/>
            <w:left w:val="none" w:sz="0" w:space="0" w:color="auto"/>
            <w:bottom w:val="none" w:sz="0" w:space="0" w:color="auto"/>
            <w:right w:val="none" w:sz="0" w:space="0" w:color="auto"/>
          </w:divBdr>
        </w:div>
      </w:divsChild>
    </w:div>
    <w:div w:id="176967093">
      <w:bodyDiv w:val="1"/>
      <w:marLeft w:val="0"/>
      <w:marRight w:val="0"/>
      <w:marTop w:val="0"/>
      <w:marBottom w:val="0"/>
      <w:divBdr>
        <w:top w:val="none" w:sz="0" w:space="0" w:color="auto"/>
        <w:left w:val="none" w:sz="0" w:space="0" w:color="auto"/>
        <w:bottom w:val="none" w:sz="0" w:space="0" w:color="auto"/>
        <w:right w:val="none" w:sz="0" w:space="0" w:color="auto"/>
      </w:divBdr>
      <w:divsChild>
        <w:div w:id="1263758731">
          <w:marLeft w:val="0"/>
          <w:marRight w:val="0"/>
          <w:marTop w:val="0"/>
          <w:marBottom w:val="0"/>
          <w:divBdr>
            <w:top w:val="none" w:sz="0" w:space="0" w:color="auto"/>
            <w:left w:val="none" w:sz="0" w:space="0" w:color="auto"/>
            <w:bottom w:val="none" w:sz="0" w:space="0" w:color="auto"/>
            <w:right w:val="none" w:sz="0" w:space="0" w:color="auto"/>
          </w:divBdr>
        </w:div>
      </w:divsChild>
    </w:div>
    <w:div w:id="298607715">
      <w:bodyDiv w:val="1"/>
      <w:marLeft w:val="0"/>
      <w:marRight w:val="0"/>
      <w:marTop w:val="0"/>
      <w:marBottom w:val="0"/>
      <w:divBdr>
        <w:top w:val="none" w:sz="0" w:space="0" w:color="auto"/>
        <w:left w:val="none" w:sz="0" w:space="0" w:color="auto"/>
        <w:bottom w:val="none" w:sz="0" w:space="0" w:color="auto"/>
        <w:right w:val="none" w:sz="0" w:space="0" w:color="auto"/>
      </w:divBdr>
      <w:divsChild>
        <w:div w:id="1440030469">
          <w:marLeft w:val="0"/>
          <w:marRight w:val="0"/>
          <w:marTop w:val="0"/>
          <w:marBottom w:val="0"/>
          <w:divBdr>
            <w:top w:val="none" w:sz="0" w:space="0" w:color="auto"/>
            <w:left w:val="none" w:sz="0" w:space="0" w:color="auto"/>
            <w:bottom w:val="none" w:sz="0" w:space="0" w:color="auto"/>
            <w:right w:val="none" w:sz="0" w:space="0" w:color="auto"/>
          </w:divBdr>
        </w:div>
      </w:divsChild>
    </w:div>
    <w:div w:id="325324909">
      <w:bodyDiv w:val="1"/>
      <w:marLeft w:val="0"/>
      <w:marRight w:val="0"/>
      <w:marTop w:val="0"/>
      <w:marBottom w:val="0"/>
      <w:divBdr>
        <w:top w:val="none" w:sz="0" w:space="0" w:color="auto"/>
        <w:left w:val="none" w:sz="0" w:space="0" w:color="auto"/>
        <w:bottom w:val="none" w:sz="0" w:space="0" w:color="auto"/>
        <w:right w:val="none" w:sz="0" w:space="0" w:color="auto"/>
      </w:divBdr>
    </w:div>
    <w:div w:id="339477857">
      <w:bodyDiv w:val="1"/>
      <w:marLeft w:val="0"/>
      <w:marRight w:val="0"/>
      <w:marTop w:val="0"/>
      <w:marBottom w:val="0"/>
      <w:divBdr>
        <w:top w:val="none" w:sz="0" w:space="0" w:color="auto"/>
        <w:left w:val="none" w:sz="0" w:space="0" w:color="auto"/>
        <w:bottom w:val="none" w:sz="0" w:space="0" w:color="auto"/>
        <w:right w:val="none" w:sz="0" w:space="0" w:color="auto"/>
      </w:divBdr>
      <w:divsChild>
        <w:div w:id="905529903">
          <w:marLeft w:val="0"/>
          <w:marRight w:val="0"/>
          <w:marTop w:val="0"/>
          <w:marBottom w:val="0"/>
          <w:divBdr>
            <w:top w:val="none" w:sz="0" w:space="0" w:color="auto"/>
            <w:left w:val="none" w:sz="0" w:space="0" w:color="auto"/>
            <w:bottom w:val="none" w:sz="0" w:space="0" w:color="auto"/>
            <w:right w:val="none" w:sz="0" w:space="0" w:color="auto"/>
          </w:divBdr>
        </w:div>
      </w:divsChild>
    </w:div>
    <w:div w:id="474219497">
      <w:bodyDiv w:val="1"/>
      <w:marLeft w:val="0"/>
      <w:marRight w:val="0"/>
      <w:marTop w:val="0"/>
      <w:marBottom w:val="0"/>
      <w:divBdr>
        <w:top w:val="none" w:sz="0" w:space="0" w:color="auto"/>
        <w:left w:val="none" w:sz="0" w:space="0" w:color="auto"/>
        <w:bottom w:val="none" w:sz="0" w:space="0" w:color="auto"/>
        <w:right w:val="none" w:sz="0" w:space="0" w:color="auto"/>
      </w:divBdr>
    </w:div>
    <w:div w:id="586043024">
      <w:bodyDiv w:val="1"/>
      <w:marLeft w:val="0"/>
      <w:marRight w:val="0"/>
      <w:marTop w:val="0"/>
      <w:marBottom w:val="0"/>
      <w:divBdr>
        <w:top w:val="none" w:sz="0" w:space="0" w:color="auto"/>
        <w:left w:val="none" w:sz="0" w:space="0" w:color="auto"/>
        <w:bottom w:val="none" w:sz="0" w:space="0" w:color="auto"/>
        <w:right w:val="none" w:sz="0" w:space="0" w:color="auto"/>
      </w:divBdr>
    </w:div>
    <w:div w:id="905795788">
      <w:bodyDiv w:val="1"/>
      <w:marLeft w:val="0"/>
      <w:marRight w:val="0"/>
      <w:marTop w:val="0"/>
      <w:marBottom w:val="0"/>
      <w:divBdr>
        <w:top w:val="none" w:sz="0" w:space="0" w:color="auto"/>
        <w:left w:val="none" w:sz="0" w:space="0" w:color="auto"/>
        <w:bottom w:val="none" w:sz="0" w:space="0" w:color="auto"/>
        <w:right w:val="none" w:sz="0" w:space="0" w:color="auto"/>
      </w:divBdr>
    </w:div>
    <w:div w:id="17977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ynamicinventory.net/reorder-point-and-safety-stock-calc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2021-12-04T13:59:00Z</dcterms:created>
  <dcterms:modified xsi:type="dcterms:W3CDTF">2021-12-08T08:53:00Z</dcterms:modified>
</cp:coreProperties>
</file>