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226BE41E" w:rsidR="00C658A0" w:rsidRPr="005E0672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06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TRAINING TR-102 REPORT DAY </w:t>
      </w:r>
      <w:r w:rsidR="004F57C9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0B7BAD5E" w14:textId="77D93EF2" w:rsidR="00161C86" w:rsidRDefault="00161C86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74A5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-JUNE-2025</w:t>
      </w:r>
    </w:p>
    <w:p w14:paraId="4D4CB0C4" w14:textId="0587F369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2263376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Semantic HTML Tags:</w:t>
      </w:r>
    </w:p>
    <w:p w14:paraId="5E90F627" w14:textId="77777777" w:rsidR="00274A5C" w:rsidRPr="00274A5C" w:rsidRDefault="00274A5C" w:rsidP="00274A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Tags that 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describe the meaning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 of the content.</w:t>
      </w:r>
    </w:p>
    <w:p w14:paraId="7A403086" w14:textId="77777777" w:rsidR="00274A5C" w:rsidRPr="00274A5C" w:rsidRDefault="00274A5C" w:rsidP="00274A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Help with better 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SEO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accessibility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27646" w14:textId="77777777" w:rsidR="00274A5C" w:rsidRPr="00274A5C" w:rsidRDefault="00274A5C" w:rsidP="00274A5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Common semantic tags:</w:t>
      </w:r>
    </w:p>
    <w:p w14:paraId="0CD01CFF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&lt;header&gt; – Defines the page or section header</w:t>
      </w:r>
    </w:p>
    <w:p w14:paraId="26F513A4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&lt;footer&gt; – Defines the footer</w:t>
      </w:r>
    </w:p>
    <w:p w14:paraId="22FF4C7A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&lt;nav&gt; – For navigation links</w:t>
      </w:r>
    </w:p>
    <w:p w14:paraId="3725AC41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&lt;section&gt; – A distinct section of the page</w:t>
      </w:r>
    </w:p>
    <w:p w14:paraId="3B4DFB7A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&lt;article&gt; – Independent, self-contained content</w:t>
      </w:r>
    </w:p>
    <w:p w14:paraId="39B54433" w14:textId="77777777" w:rsidR="00274A5C" w:rsidRPr="00274A5C" w:rsidRDefault="00274A5C" w:rsidP="00274A5C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&lt;aside&gt; – For sidebars or related content</w:t>
      </w:r>
    </w:p>
    <w:p w14:paraId="3853E70B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Multimedia Tags:</w:t>
      </w:r>
    </w:p>
    <w:p w14:paraId="05D35975" w14:textId="77777777" w:rsidR="00274A5C" w:rsidRPr="00274A5C" w:rsidRDefault="00274A5C" w:rsidP="00274A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Tags used to 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embed audio and video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 in a webpage.</w:t>
      </w:r>
    </w:p>
    <w:p w14:paraId="181B836C" w14:textId="77777777" w:rsidR="00274A5C" w:rsidRPr="00274A5C" w:rsidRDefault="00274A5C" w:rsidP="00274A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&lt;audio&gt; and &lt;video&gt; tags with controls attribute to display playback controls.</w:t>
      </w:r>
    </w:p>
    <w:p w14:paraId="728D7643" w14:textId="77777777" w:rsidR="00274A5C" w:rsidRPr="00274A5C" w:rsidRDefault="00274A5C" w:rsidP="00274A5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Supported file formats include .mp3, .mp4, etc.</w:t>
      </w:r>
    </w:p>
    <w:p w14:paraId="37FED2BD" w14:textId="77777777" w:rsidR="00274A5C" w:rsidRPr="00274A5C" w:rsidRDefault="00000000" w:rsidP="00274A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6CF2C3F1">
          <v:rect id="_x0000_i1025" style="width:0;height:1.5pt" o:hralign="center" o:hrstd="t" o:hr="t" fillcolor="#a0a0a0" stroked="f"/>
        </w:pict>
      </w:r>
    </w:p>
    <w:p w14:paraId="45E773CD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A5C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5B5262D4" w14:textId="77777777" w:rsidR="00274A5C" w:rsidRPr="00274A5C" w:rsidRDefault="00274A5C" w:rsidP="00274A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 a webpage layout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 using &lt;header&gt;, &lt;nav&gt;, &lt;section&gt;, and &lt;footer&gt;.</w:t>
      </w:r>
    </w:p>
    <w:p w14:paraId="02A63350" w14:textId="77777777" w:rsidR="00274A5C" w:rsidRPr="00274A5C" w:rsidRDefault="00274A5C" w:rsidP="00274A5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Embedded a video and an audio file</w:t>
      </w:r>
      <w:r w:rsidRPr="00274A5C">
        <w:rPr>
          <w:rFonts w:ascii="Times New Roman" w:hAnsi="Times New Roman" w:cs="Times New Roman"/>
          <w:sz w:val="24"/>
          <w:szCs w:val="24"/>
          <w:lang w:val="en-US"/>
        </w:rPr>
        <w:t xml:space="preserve"> with playback controls.</w:t>
      </w:r>
    </w:p>
    <w:p w14:paraId="2D65FCD1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3CA0B19F" w14:textId="77777777" w:rsidR="00274A5C" w:rsidRPr="00274A5C" w:rsidRDefault="00274A5C" w:rsidP="00274A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Semantic tags: &lt;header&gt;, &lt;nav&gt;, &lt;section&gt;, &lt;article&gt;, &lt;footer&gt;, &lt;aside&gt;</w:t>
      </w:r>
    </w:p>
    <w:p w14:paraId="7BCAF67A" w14:textId="77777777" w:rsidR="00274A5C" w:rsidRPr="00274A5C" w:rsidRDefault="00274A5C" w:rsidP="00274A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Multimedia tags: &lt;audio&gt;, &lt;video&gt;</w:t>
      </w:r>
    </w:p>
    <w:p w14:paraId="345E9EBB" w14:textId="77777777" w:rsidR="00274A5C" w:rsidRPr="00274A5C" w:rsidRDefault="00274A5C" w:rsidP="00274A5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Attributes: controls, </w:t>
      </w:r>
      <w:proofErr w:type="spellStart"/>
      <w:r w:rsidRPr="00274A5C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74A5C">
        <w:rPr>
          <w:rFonts w:ascii="Times New Roman" w:hAnsi="Times New Roman" w:cs="Times New Roman"/>
          <w:sz w:val="24"/>
          <w:szCs w:val="24"/>
          <w:lang w:val="en-US"/>
        </w:rPr>
        <w:t>, type, width, height</w:t>
      </w:r>
    </w:p>
    <w:p w14:paraId="2CFC41E1" w14:textId="77777777" w:rsidR="00274A5C" w:rsidRPr="00274A5C" w:rsidRDefault="00000000" w:rsidP="00274A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03A6B477">
          <v:rect id="_x0000_i1026" style="width:0;height:1.5pt" o:hralign="center" o:hrstd="t" o:hr="t" fillcolor="#a0a0a0" stroked="f"/>
        </w:pict>
      </w:r>
    </w:p>
    <w:p w14:paraId="64781553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A5C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274A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6DD70105" w14:textId="77777777" w:rsidR="00274A5C" w:rsidRPr="00274A5C" w:rsidRDefault="00274A5C" w:rsidP="00274A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4A5C">
        <w:rPr>
          <w:rFonts w:ascii="Times New Roman" w:hAnsi="Times New Roman" w:cs="Times New Roman"/>
          <w:sz w:val="24"/>
          <w:szCs w:val="24"/>
          <w:lang w:val="en-US"/>
        </w:rPr>
        <w:t>I really enjoyed today’s session! Using semantic tags made my webpage look professional and well-organized. Embedding video and audio made the page more interactive. It was fun to bring everything together. Now I feel confident in creating a basic, structured, and media-rich webpage.</w:t>
      </w:r>
    </w:p>
    <w:p w14:paraId="24A3E1D5" w14:textId="74684DB4" w:rsidR="005E0672" w:rsidRPr="00161C86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0672" w:rsidRPr="00161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291DF" w14:textId="77777777" w:rsidR="00062D78" w:rsidRDefault="00062D78" w:rsidP="00C216B5">
      <w:pPr>
        <w:spacing w:after="0" w:line="240" w:lineRule="auto"/>
      </w:pPr>
      <w:r>
        <w:separator/>
      </w:r>
    </w:p>
  </w:endnote>
  <w:endnote w:type="continuationSeparator" w:id="0">
    <w:p w14:paraId="1C3373A0" w14:textId="77777777" w:rsidR="00062D78" w:rsidRDefault="00062D78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3568F0E3" w:rsidR="00C216B5" w:rsidRDefault="00274A5C">
    <w:pPr>
      <w:pStyle w:val="Footer"/>
    </w:pPr>
    <w:r>
      <w:t>Nancy Verma</w:t>
    </w:r>
    <w:r w:rsidR="00C216B5" w:rsidRPr="00331603">
      <w:ptab w:relativeTo="margin" w:alignment="center" w:leader="none"/>
    </w:r>
    <w:r w:rsidR="00C216B5" w:rsidRPr="00331603">
      <w:t>URN=2302</w:t>
    </w:r>
    <w:r>
      <w:t>616</w:t>
    </w:r>
    <w:r w:rsidR="00C216B5" w:rsidRPr="00331603">
      <w:ptab w:relativeTo="margin" w:alignment="right" w:leader="none"/>
    </w:r>
    <w:r w:rsidR="00C216B5" w:rsidRPr="00331603">
      <w:t>CRN=231516</w:t>
    </w:r>
    <w:r>
      <w:t>1</w:t>
    </w:r>
  </w:p>
  <w:p w14:paraId="699BED03" w14:textId="77777777" w:rsidR="00274A5C" w:rsidRPr="00331603" w:rsidRDefault="0027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49789" w14:textId="77777777" w:rsidR="00062D78" w:rsidRDefault="00062D78" w:rsidP="00C216B5">
      <w:pPr>
        <w:spacing w:after="0" w:line="240" w:lineRule="auto"/>
      </w:pPr>
      <w:r>
        <w:separator/>
      </w:r>
    </w:p>
  </w:footnote>
  <w:footnote w:type="continuationSeparator" w:id="0">
    <w:p w14:paraId="1F8B228F" w14:textId="77777777" w:rsidR="00062D78" w:rsidRDefault="00062D78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40"/>
    <w:multiLevelType w:val="multilevel"/>
    <w:tmpl w:val="6C0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346A"/>
    <w:multiLevelType w:val="multilevel"/>
    <w:tmpl w:val="FC3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3245"/>
    <w:multiLevelType w:val="multilevel"/>
    <w:tmpl w:val="92B4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0AE4"/>
    <w:multiLevelType w:val="multilevel"/>
    <w:tmpl w:val="F6E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D6833"/>
    <w:multiLevelType w:val="multilevel"/>
    <w:tmpl w:val="6A92E0A8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767BC"/>
    <w:multiLevelType w:val="multilevel"/>
    <w:tmpl w:val="EC1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2362D"/>
    <w:multiLevelType w:val="multilevel"/>
    <w:tmpl w:val="397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9442E"/>
    <w:multiLevelType w:val="multilevel"/>
    <w:tmpl w:val="A38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0780"/>
    <w:multiLevelType w:val="multilevel"/>
    <w:tmpl w:val="BB0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8031E"/>
    <w:multiLevelType w:val="multilevel"/>
    <w:tmpl w:val="675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53468"/>
    <w:multiLevelType w:val="multilevel"/>
    <w:tmpl w:val="5000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04F72"/>
    <w:multiLevelType w:val="multilevel"/>
    <w:tmpl w:val="F76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569E9"/>
    <w:multiLevelType w:val="multilevel"/>
    <w:tmpl w:val="CB5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76D9D"/>
    <w:multiLevelType w:val="multilevel"/>
    <w:tmpl w:val="CD3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F42F8"/>
    <w:multiLevelType w:val="multilevel"/>
    <w:tmpl w:val="CD3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57DA3"/>
    <w:multiLevelType w:val="multilevel"/>
    <w:tmpl w:val="68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7265F"/>
    <w:multiLevelType w:val="multilevel"/>
    <w:tmpl w:val="9130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168F8"/>
    <w:multiLevelType w:val="multilevel"/>
    <w:tmpl w:val="81B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27697"/>
    <w:multiLevelType w:val="multilevel"/>
    <w:tmpl w:val="B2D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16A0A"/>
    <w:multiLevelType w:val="multilevel"/>
    <w:tmpl w:val="A79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9602">
    <w:abstractNumId w:val="0"/>
  </w:num>
  <w:num w:numId="2" w16cid:durableId="1266768599">
    <w:abstractNumId w:val="12"/>
  </w:num>
  <w:num w:numId="3" w16cid:durableId="1242712376">
    <w:abstractNumId w:val="15"/>
  </w:num>
  <w:num w:numId="4" w16cid:durableId="298850131">
    <w:abstractNumId w:val="4"/>
  </w:num>
  <w:num w:numId="5" w16cid:durableId="463238092">
    <w:abstractNumId w:val="14"/>
  </w:num>
  <w:num w:numId="6" w16cid:durableId="1909925462">
    <w:abstractNumId w:val="5"/>
  </w:num>
  <w:num w:numId="7" w16cid:durableId="801580050">
    <w:abstractNumId w:val="3"/>
  </w:num>
  <w:num w:numId="8" w16cid:durableId="1138181651">
    <w:abstractNumId w:val="9"/>
  </w:num>
  <w:num w:numId="9" w16cid:durableId="1992364519">
    <w:abstractNumId w:val="9"/>
    <w:lvlOverride w:ilvl="1">
      <w:lvl w:ilvl="1">
        <w:numFmt w:val="decimal"/>
        <w:lvlText w:val="%2."/>
        <w:lvlJc w:val="left"/>
      </w:lvl>
    </w:lvlOverride>
  </w:num>
  <w:num w:numId="10" w16cid:durableId="1862283718">
    <w:abstractNumId w:val="1"/>
  </w:num>
  <w:num w:numId="11" w16cid:durableId="1265842846">
    <w:abstractNumId w:val="8"/>
  </w:num>
  <w:num w:numId="12" w16cid:durableId="1402019492">
    <w:abstractNumId w:val="7"/>
  </w:num>
  <w:num w:numId="13" w16cid:durableId="813568875">
    <w:abstractNumId w:val="19"/>
  </w:num>
  <w:num w:numId="14" w16cid:durableId="202527028">
    <w:abstractNumId w:val="6"/>
  </w:num>
  <w:num w:numId="15" w16cid:durableId="1176916553">
    <w:abstractNumId w:val="2"/>
  </w:num>
  <w:num w:numId="16" w16cid:durableId="484277566">
    <w:abstractNumId w:val="16"/>
  </w:num>
  <w:num w:numId="17" w16cid:durableId="1927034005">
    <w:abstractNumId w:val="13"/>
  </w:num>
  <w:num w:numId="18" w16cid:durableId="519899625">
    <w:abstractNumId w:val="17"/>
  </w:num>
  <w:num w:numId="19" w16cid:durableId="1019544453">
    <w:abstractNumId w:val="18"/>
  </w:num>
  <w:num w:numId="20" w16cid:durableId="440492954">
    <w:abstractNumId w:val="10"/>
  </w:num>
  <w:num w:numId="21" w16cid:durableId="803432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62D78"/>
    <w:rsid w:val="00077881"/>
    <w:rsid w:val="000C2DD0"/>
    <w:rsid w:val="00161C86"/>
    <w:rsid w:val="00180920"/>
    <w:rsid w:val="00274A5C"/>
    <w:rsid w:val="002A5D16"/>
    <w:rsid w:val="00331603"/>
    <w:rsid w:val="004F57C9"/>
    <w:rsid w:val="005333D1"/>
    <w:rsid w:val="00582DC8"/>
    <w:rsid w:val="00584484"/>
    <w:rsid w:val="005C5DEA"/>
    <w:rsid w:val="005E0672"/>
    <w:rsid w:val="00C0177B"/>
    <w:rsid w:val="00C216B5"/>
    <w:rsid w:val="00C658A0"/>
    <w:rsid w:val="00D76FF6"/>
    <w:rsid w:val="00EC6E38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character" w:styleId="Strong">
    <w:name w:val="Strong"/>
    <w:basedOn w:val="DefaultParagraphFont"/>
    <w:uiPriority w:val="22"/>
    <w:qFormat/>
    <w:rsid w:val="005E0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0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3</cp:revision>
  <cp:lastPrinted>2025-10-07T14:14:00Z</cp:lastPrinted>
  <dcterms:created xsi:type="dcterms:W3CDTF">2025-10-15T15:58:00Z</dcterms:created>
  <dcterms:modified xsi:type="dcterms:W3CDTF">2025-10-15T16:07:00Z</dcterms:modified>
</cp:coreProperties>
</file>