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1E1D51">
      <w:pPr>
        <w:keepNext w:val="0"/>
        <w:keepLines w:val="0"/>
        <w:widowControl w:val="0"/>
        <w:suppressLineNumbers w:val="0"/>
        <w:spacing w:before="0" w:beforeLines="0" w:beforeAutospacing="0" w:after="0" w:afterLines="0" w:afterAutospacing="0"/>
        <w:ind w:left="0" w:leftChars="0" w:right="0" w:rightChars="0" w:firstLine="0" w:firstLineChars="0"/>
        <w:jc w:val="center"/>
        <w:rPr>
          <w:rFonts w:hint="default" w:ascii="Calibri" w:hAnsi="Calibri" w:eastAsia="宋体" w:cs="Times New Roman"/>
          <w:kern w:val="2"/>
          <w:sz w:val="21"/>
          <w:szCs w:val="21"/>
        </w:rPr>
      </w:pPr>
      <w:bookmarkStart w:id="0" w:name="_Toc4648"/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目录</w:t>
      </w:r>
      <w:bookmarkEnd w:id="0"/>
    </w:p>
    <w:p w14:paraId="3AF838DE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/>
        <w:rPr>
          <w:rFonts w:hint="default" w:ascii="Times New Roman" w:hAnsi="Times New Roman" w:eastAsia="宋体" w:cs="Times New Roman"/>
          <w:sz w:val="20"/>
          <w:szCs w:val="20"/>
        </w:rPr>
      </w:pPr>
      <w:r>
        <w:fldChar w:fldCharType="begin"/>
      </w:r>
      <w:r>
        <w:instrText xml:space="preserve"> HYPERLINK "" \l "_Toc9709 " </w:instrText>
      </w:r>
      <w:r>
        <w:fldChar w:fldCharType="separate"/>
      </w:r>
      <w:r>
        <w:rPr>
          <w:rStyle w:val="7"/>
          <w:rFonts w:hint="eastAsia" w:ascii="宋体" w:hAnsi="宋体" w:eastAsia="宋体" w:cs="宋体"/>
          <w:sz w:val="20"/>
          <w:szCs w:val="20"/>
        </w:rPr>
        <w:t>一、</w:t>
      </w:r>
      <w:r>
        <w:rPr>
          <w:rStyle w:val="7"/>
          <w:rFonts w:hint="eastAsia" w:ascii="Times New Roman" w:hAnsi="Times New Roman" w:eastAsia="宋体" w:cs="Times New Roman"/>
          <w:sz w:val="20"/>
          <w:szCs w:val="20"/>
        </w:rPr>
        <w:t xml:space="preserve"> </w:t>
      </w:r>
      <w:r>
        <w:rPr>
          <w:rStyle w:val="7"/>
          <w:rFonts w:hint="eastAsia" w:ascii="宋体" w:hAnsi="宋体" w:eastAsia="宋体" w:cs="宋体"/>
          <w:sz w:val="20"/>
          <w:szCs w:val="20"/>
        </w:rPr>
        <w:t>词典配置</w:t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tab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fldChar w:fldCharType="begin"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instrText xml:space="preserve"> PAGEREF _Toc9709 \h </w:instrText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fldChar w:fldCharType="separate"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t>1</w:t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fldChar w:fldCharType="end"/>
      </w:r>
      <w:r>
        <w:fldChar w:fldCharType="end"/>
      </w:r>
    </w:p>
    <w:p w14:paraId="5C38C021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420" w:leftChars="200" w:right="0"/>
        <w:rPr>
          <w:rFonts w:hint="default" w:ascii="Times New Roman" w:hAnsi="Times New Roman" w:eastAsia="宋体" w:cs="Times New Roman"/>
          <w:sz w:val="20"/>
          <w:szCs w:val="20"/>
        </w:rPr>
      </w:pPr>
      <w:r>
        <w:fldChar w:fldCharType="begin"/>
      </w:r>
      <w:r>
        <w:instrText xml:space="preserve"> HYPERLINK "" \l "_Toc18941 " </w:instrText>
      </w:r>
      <w:r>
        <w:fldChar w:fldCharType="separate"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t>1. 13</w:t>
      </w:r>
      <w:r>
        <w:rPr>
          <w:rStyle w:val="7"/>
          <w:rFonts w:hint="eastAsia" w:ascii="宋体" w:hAnsi="宋体" w:eastAsia="宋体" w:cs="宋体"/>
          <w:sz w:val="20"/>
          <w:szCs w:val="20"/>
        </w:rPr>
        <w:t>号机器人内下载词典模板</w:t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tab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fldChar w:fldCharType="begin"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instrText xml:space="preserve"> PAGEREF _Toc18941 \h </w:instrText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fldChar w:fldCharType="separate"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t>1</w:t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fldChar w:fldCharType="end"/>
      </w:r>
      <w:r>
        <w:fldChar w:fldCharType="end"/>
      </w:r>
    </w:p>
    <w:p w14:paraId="2A3DC4ED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420" w:leftChars="200" w:right="0"/>
        <w:rPr>
          <w:rFonts w:hint="default" w:ascii="Times New Roman" w:hAnsi="Times New Roman" w:eastAsia="宋体" w:cs="Times New Roman"/>
          <w:sz w:val="20"/>
          <w:szCs w:val="20"/>
        </w:rPr>
      </w:pPr>
      <w:r>
        <w:fldChar w:fldCharType="begin"/>
      </w:r>
      <w:r>
        <w:instrText xml:space="preserve"> HYPERLINK "" \l "_Toc28917 " </w:instrText>
      </w:r>
      <w:r>
        <w:fldChar w:fldCharType="separate"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t xml:space="preserve">2. </w:t>
      </w:r>
      <w:r>
        <w:rPr>
          <w:rStyle w:val="7"/>
          <w:rFonts w:hint="eastAsia" w:ascii="宋体" w:hAnsi="宋体" w:eastAsia="宋体" w:cs="宋体"/>
          <w:sz w:val="20"/>
          <w:szCs w:val="20"/>
        </w:rPr>
        <w:t>修改模板</w:t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t>sheet</w:t>
      </w:r>
      <w:r>
        <w:rPr>
          <w:rStyle w:val="7"/>
          <w:rFonts w:hint="eastAsia" w:ascii="宋体" w:hAnsi="宋体" w:eastAsia="宋体" w:cs="宋体"/>
          <w:sz w:val="20"/>
          <w:szCs w:val="20"/>
        </w:rPr>
        <w:t>名称</w:t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tab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fldChar w:fldCharType="begin"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instrText xml:space="preserve"> PAGEREF _Toc28917 \h </w:instrText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fldChar w:fldCharType="separate"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t>2</w:t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fldChar w:fldCharType="end"/>
      </w:r>
      <w:r>
        <w:fldChar w:fldCharType="end"/>
      </w:r>
    </w:p>
    <w:p w14:paraId="37EB306F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420" w:leftChars="200" w:right="0"/>
        <w:rPr>
          <w:rFonts w:hint="default" w:ascii="Times New Roman" w:hAnsi="Times New Roman" w:eastAsia="宋体" w:cs="Times New Roman"/>
          <w:sz w:val="20"/>
          <w:szCs w:val="20"/>
        </w:rPr>
      </w:pPr>
      <w:r>
        <w:fldChar w:fldCharType="begin"/>
      </w:r>
      <w:r>
        <w:instrText xml:space="preserve"> HYPERLINK "" \l "_Toc24579 " </w:instrText>
      </w:r>
      <w:r>
        <w:fldChar w:fldCharType="separate"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t xml:space="preserve">3. </w:t>
      </w:r>
      <w:r>
        <w:rPr>
          <w:rStyle w:val="7"/>
          <w:rFonts w:hint="eastAsia" w:ascii="宋体" w:hAnsi="宋体" w:eastAsia="宋体" w:cs="宋体"/>
          <w:sz w:val="20"/>
          <w:szCs w:val="20"/>
        </w:rPr>
        <w:t>将送物清单与采集表统一</w:t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tab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fldChar w:fldCharType="begin"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instrText xml:space="preserve"> PAGEREF _Toc24579 \h </w:instrText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fldChar w:fldCharType="separate"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t>2</w:t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fldChar w:fldCharType="end"/>
      </w:r>
      <w:r>
        <w:fldChar w:fldCharType="end"/>
      </w:r>
    </w:p>
    <w:p w14:paraId="3A7EDEAF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420" w:leftChars="200" w:right="0"/>
        <w:rPr>
          <w:rFonts w:hint="default" w:ascii="Times New Roman" w:hAnsi="Times New Roman" w:eastAsia="宋体" w:cs="Times New Roman"/>
          <w:sz w:val="20"/>
          <w:szCs w:val="20"/>
        </w:rPr>
      </w:pPr>
      <w:r>
        <w:fldChar w:fldCharType="begin"/>
      </w:r>
      <w:r>
        <w:instrText xml:space="preserve"> HYPERLINK "" \l "_Toc24597 " </w:instrText>
      </w:r>
      <w:r>
        <w:fldChar w:fldCharType="separate"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t xml:space="preserve">4. </w:t>
      </w:r>
      <w:r>
        <w:rPr>
          <w:rStyle w:val="7"/>
          <w:rFonts w:hint="eastAsia" w:ascii="宋体" w:hAnsi="宋体" w:eastAsia="宋体" w:cs="宋体"/>
          <w:sz w:val="20"/>
          <w:szCs w:val="20"/>
        </w:rPr>
        <w:t>将匹配完成后的词典导入对应机器人</w:t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tab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fldChar w:fldCharType="begin"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instrText xml:space="preserve"> PAGEREF _Toc24597 \h </w:instrText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fldChar w:fldCharType="separate"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t>5</w:t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fldChar w:fldCharType="end"/>
      </w:r>
      <w:r>
        <w:fldChar w:fldCharType="end"/>
      </w:r>
    </w:p>
    <w:p w14:paraId="045A3522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/>
        <w:rPr>
          <w:rFonts w:hint="default" w:ascii="Times New Roman" w:hAnsi="Times New Roman" w:eastAsia="宋体" w:cs="Times New Roman"/>
          <w:sz w:val="20"/>
          <w:szCs w:val="20"/>
        </w:rPr>
      </w:pPr>
      <w:r>
        <w:fldChar w:fldCharType="begin"/>
      </w:r>
      <w:r>
        <w:instrText xml:space="preserve"> HYPERLINK "" \l "_Toc11061 " </w:instrText>
      </w:r>
      <w:r>
        <w:fldChar w:fldCharType="separate"/>
      </w:r>
      <w:r>
        <w:rPr>
          <w:rStyle w:val="7"/>
          <w:rFonts w:hint="eastAsia" w:ascii="宋体" w:hAnsi="宋体" w:eastAsia="宋体" w:cs="宋体"/>
          <w:sz w:val="20"/>
          <w:szCs w:val="20"/>
        </w:rPr>
        <w:t>二、</w:t>
      </w:r>
      <w:r>
        <w:rPr>
          <w:rStyle w:val="7"/>
          <w:rFonts w:hint="eastAsia" w:ascii="Times New Roman" w:hAnsi="Times New Roman" w:eastAsia="宋体" w:cs="Times New Roman"/>
          <w:sz w:val="20"/>
          <w:szCs w:val="20"/>
        </w:rPr>
        <w:t xml:space="preserve"> </w:t>
      </w:r>
      <w:r>
        <w:rPr>
          <w:rStyle w:val="7"/>
          <w:rFonts w:hint="eastAsia" w:ascii="宋体" w:hAnsi="宋体" w:eastAsia="宋体" w:cs="宋体"/>
          <w:sz w:val="20"/>
          <w:szCs w:val="20"/>
        </w:rPr>
        <w:t>常见问答配置</w:t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tab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fldChar w:fldCharType="begin"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instrText xml:space="preserve"> PAGEREF _Toc11061 \h </w:instrText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fldChar w:fldCharType="separate"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t>6</w:t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fldChar w:fldCharType="end"/>
      </w:r>
      <w:r>
        <w:fldChar w:fldCharType="end"/>
      </w:r>
    </w:p>
    <w:p w14:paraId="5077302C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420" w:leftChars="200" w:right="0"/>
        <w:rPr>
          <w:rFonts w:hint="default" w:ascii="Times New Roman" w:hAnsi="Times New Roman" w:eastAsia="宋体" w:cs="Times New Roman"/>
          <w:sz w:val="20"/>
          <w:szCs w:val="20"/>
        </w:rPr>
      </w:pPr>
      <w:r>
        <w:fldChar w:fldCharType="begin"/>
      </w:r>
      <w:r>
        <w:instrText xml:space="preserve"> HYPERLINK "" \l "_Toc28825 " </w:instrText>
      </w:r>
      <w:r>
        <w:fldChar w:fldCharType="separate"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t>1.13</w:t>
      </w:r>
      <w:r>
        <w:rPr>
          <w:rStyle w:val="7"/>
          <w:rFonts w:hint="eastAsia" w:ascii="宋体" w:hAnsi="宋体" w:eastAsia="宋体" w:cs="宋体"/>
          <w:sz w:val="20"/>
          <w:szCs w:val="20"/>
        </w:rPr>
        <w:t>号机器人内下载常见问答模板</w:t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tab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fldChar w:fldCharType="begin"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instrText xml:space="preserve"> PAGEREF _Toc28825 \h </w:instrText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fldChar w:fldCharType="separate"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t>6</w:t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fldChar w:fldCharType="end"/>
      </w:r>
      <w:r>
        <w:fldChar w:fldCharType="end"/>
      </w:r>
    </w:p>
    <w:p w14:paraId="7496C2D5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420" w:leftChars="200" w:right="0"/>
        <w:rPr>
          <w:rFonts w:hint="default" w:ascii="Times New Roman" w:hAnsi="Times New Roman" w:eastAsia="宋体" w:cs="Times New Roman"/>
          <w:sz w:val="20"/>
          <w:szCs w:val="20"/>
        </w:rPr>
      </w:pPr>
      <w:r>
        <w:fldChar w:fldCharType="begin"/>
      </w:r>
      <w:r>
        <w:instrText xml:space="preserve"> HYPERLINK "" \l "_Toc16 " </w:instrText>
      </w:r>
      <w:r>
        <w:fldChar w:fldCharType="separate"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t>2.</w:t>
      </w:r>
      <w:r>
        <w:rPr>
          <w:rStyle w:val="7"/>
          <w:rFonts w:hint="eastAsia" w:ascii="宋体" w:hAnsi="宋体" w:eastAsia="宋体" w:cs="宋体"/>
          <w:sz w:val="20"/>
          <w:szCs w:val="20"/>
        </w:rPr>
        <w:t>修改模板</w:t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t>sheet</w:t>
      </w:r>
      <w:r>
        <w:rPr>
          <w:rStyle w:val="7"/>
          <w:rFonts w:hint="eastAsia" w:ascii="宋体" w:hAnsi="宋体" w:eastAsia="宋体" w:cs="宋体"/>
          <w:sz w:val="20"/>
          <w:szCs w:val="20"/>
        </w:rPr>
        <w:t>名称</w:t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tab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fldChar w:fldCharType="begin"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instrText xml:space="preserve"> PAGEREF _Toc16 \h </w:instrText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fldChar w:fldCharType="separate"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t>6</w:t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fldChar w:fldCharType="end"/>
      </w:r>
      <w:r>
        <w:fldChar w:fldCharType="end"/>
      </w:r>
    </w:p>
    <w:p w14:paraId="1B6039F0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420" w:leftChars="200" w:right="0"/>
        <w:rPr>
          <w:rFonts w:hint="default" w:ascii="Times New Roman" w:hAnsi="Times New Roman" w:eastAsia="宋体" w:cs="Times New Roman"/>
          <w:sz w:val="20"/>
          <w:szCs w:val="20"/>
        </w:rPr>
      </w:pPr>
      <w:r>
        <w:fldChar w:fldCharType="begin"/>
      </w:r>
      <w:r>
        <w:instrText xml:space="preserve"> HYPERLINK "" \l "_Toc30449 " </w:instrText>
      </w:r>
      <w:r>
        <w:fldChar w:fldCharType="separate"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t>3.</w:t>
      </w:r>
      <w:r>
        <w:rPr>
          <w:rStyle w:val="7"/>
          <w:rFonts w:hint="eastAsia" w:ascii="宋体" w:hAnsi="宋体" w:eastAsia="宋体" w:cs="宋体"/>
          <w:sz w:val="20"/>
          <w:szCs w:val="20"/>
        </w:rPr>
        <w:t>删除分类语料</w:t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t>&amp;</w:t>
      </w:r>
      <w:r>
        <w:rPr>
          <w:rStyle w:val="7"/>
          <w:rFonts w:hint="eastAsia" w:ascii="宋体" w:hAnsi="宋体" w:eastAsia="宋体" w:cs="宋体"/>
          <w:sz w:val="20"/>
          <w:szCs w:val="20"/>
        </w:rPr>
        <w:t>相似语料</w:t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tab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fldChar w:fldCharType="begin"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instrText xml:space="preserve"> PAGEREF _Toc30449 \h </w:instrText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fldChar w:fldCharType="separate"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t>6</w:t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fldChar w:fldCharType="end"/>
      </w:r>
      <w:r>
        <w:fldChar w:fldCharType="end"/>
      </w:r>
    </w:p>
    <w:p w14:paraId="2C4F8709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420" w:leftChars="200" w:right="0"/>
        <w:rPr>
          <w:rFonts w:hint="default" w:ascii="Times New Roman" w:hAnsi="Times New Roman" w:eastAsia="宋体" w:cs="Times New Roman"/>
          <w:sz w:val="20"/>
          <w:szCs w:val="20"/>
        </w:rPr>
      </w:pPr>
      <w:r>
        <w:fldChar w:fldCharType="begin"/>
      </w:r>
      <w:r>
        <w:instrText xml:space="preserve"> HYPERLINK "" \l "_Toc5076 " </w:instrText>
      </w:r>
      <w:r>
        <w:fldChar w:fldCharType="separate"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t>4.</w:t>
      </w:r>
      <w:r>
        <w:rPr>
          <w:rStyle w:val="7"/>
          <w:rFonts w:hint="eastAsia" w:ascii="宋体" w:hAnsi="宋体" w:eastAsia="宋体" w:cs="宋体"/>
          <w:sz w:val="20"/>
          <w:szCs w:val="20"/>
        </w:rPr>
        <w:t>匹配采集表内各场景回复</w:t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tab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fldChar w:fldCharType="begin"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instrText xml:space="preserve"> PAGEREF _Toc5076 \h </w:instrText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fldChar w:fldCharType="separate"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t>8</w:t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fldChar w:fldCharType="end"/>
      </w:r>
      <w:r>
        <w:fldChar w:fldCharType="end"/>
      </w:r>
    </w:p>
    <w:p w14:paraId="1CD43341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420" w:leftChars="200" w:right="0"/>
        <w:rPr>
          <w:rFonts w:hint="default" w:ascii="Times New Roman" w:hAnsi="Times New Roman" w:eastAsia="宋体" w:cs="Times New Roman"/>
          <w:sz w:val="20"/>
          <w:szCs w:val="20"/>
        </w:rPr>
      </w:pPr>
      <w:r>
        <w:fldChar w:fldCharType="begin"/>
      </w:r>
      <w:r>
        <w:instrText xml:space="preserve"> HYPERLINK "" \l "_Toc6280 " </w:instrText>
      </w:r>
      <w:r>
        <w:fldChar w:fldCharType="separate"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t>5.</w:t>
      </w:r>
      <w:r>
        <w:rPr>
          <w:rStyle w:val="7"/>
          <w:rFonts w:hint="eastAsia" w:ascii="宋体" w:hAnsi="宋体" w:eastAsia="宋体" w:cs="宋体"/>
          <w:sz w:val="20"/>
          <w:szCs w:val="20"/>
        </w:rPr>
        <w:t>将匹配完成后的</w:t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t>Q&amp;A</w:t>
      </w:r>
      <w:r>
        <w:rPr>
          <w:rStyle w:val="7"/>
          <w:rFonts w:hint="eastAsia" w:ascii="宋体" w:hAnsi="宋体" w:eastAsia="宋体" w:cs="宋体"/>
          <w:sz w:val="20"/>
          <w:szCs w:val="20"/>
        </w:rPr>
        <w:t>导入对应机器人</w:t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tab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fldChar w:fldCharType="begin"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instrText xml:space="preserve"> PAGEREF _Toc6280 \h </w:instrText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fldChar w:fldCharType="separate"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t>9</w:t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fldChar w:fldCharType="end"/>
      </w:r>
      <w:r>
        <w:fldChar w:fldCharType="end"/>
      </w:r>
    </w:p>
    <w:p w14:paraId="0D0F09EB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420" w:leftChars="200" w:right="0"/>
        <w:rPr>
          <w:rFonts w:hint="default" w:ascii="Times New Roman" w:hAnsi="Times New Roman" w:eastAsia="宋体" w:cs="Times New Roman"/>
          <w:sz w:val="20"/>
          <w:szCs w:val="20"/>
        </w:rPr>
      </w:pPr>
      <w:r>
        <w:fldChar w:fldCharType="begin"/>
      </w:r>
      <w:r>
        <w:instrText xml:space="preserve"> HYPERLINK "" \l "_Toc8794 " </w:instrText>
      </w:r>
      <w:r>
        <w:fldChar w:fldCharType="separate"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t>6.</w:t>
      </w:r>
      <w:r>
        <w:rPr>
          <w:rStyle w:val="7"/>
          <w:rFonts w:hint="eastAsia" w:ascii="宋体" w:hAnsi="宋体" w:eastAsia="宋体" w:cs="宋体"/>
          <w:sz w:val="20"/>
          <w:szCs w:val="20"/>
        </w:rPr>
        <w:t>导入对应机器人后台后，人工编辑分支名称含【工单、兜底、二次】部分的回复。</w:t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tab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fldChar w:fldCharType="begin"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instrText xml:space="preserve"> PAGEREF _Toc8794 \h </w:instrText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fldChar w:fldCharType="separate"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t>10</w:t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fldChar w:fldCharType="end"/>
      </w:r>
      <w:r>
        <w:fldChar w:fldCharType="end"/>
      </w:r>
    </w:p>
    <w:p w14:paraId="21A940D3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/>
        <w:rPr>
          <w:rFonts w:hint="default" w:ascii="Times New Roman" w:hAnsi="Times New Roman" w:eastAsia="宋体" w:cs="Times New Roman"/>
          <w:sz w:val="20"/>
          <w:szCs w:val="20"/>
        </w:rPr>
      </w:pPr>
      <w:r>
        <w:fldChar w:fldCharType="begin"/>
      </w:r>
      <w:r>
        <w:instrText xml:space="preserve"> HYPERLINK "" \l "_Toc11376 " </w:instrText>
      </w:r>
      <w:r>
        <w:fldChar w:fldCharType="separate"/>
      </w:r>
      <w:r>
        <w:rPr>
          <w:rStyle w:val="7"/>
          <w:rFonts w:hint="eastAsia" w:ascii="宋体" w:hAnsi="宋体" w:eastAsia="宋体" w:cs="宋体"/>
          <w:sz w:val="20"/>
          <w:szCs w:val="20"/>
        </w:rPr>
        <w:t>三、</w:t>
      </w:r>
      <w:r>
        <w:rPr>
          <w:rStyle w:val="7"/>
          <w:rFonts w:hint="eastAsia" w:ascii="Times New Roman" w:hAnsi="Times New Roman" w:eastAsia="宋体" w:cs="Times New Roman"/>
          <w:sz w:val="20"/>
          <w:szCs w:val="20"/>
        </w:rPr>
        <w:t xml:space="preserve"> </w:t>
      </w:r>
      <w:r>
        <w:rPr>
          <w:rStyle w:val="7"/>
          <w:rFonts w:hint="eastAsia" w:ascii="宋体" w:hAnsi="宋体" w:eastAsia="宋体" w:cs="宋体"/>
          <w:sz w:val="20"/>
          <w:szCs w:val="20"/>
        </w:rPr>
        <w:t>基本设置</w:t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tab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fldChar w:fldCharType="begin"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instrText xml:space="preserve"> PAGEREF _Toc11376 \h </w:instrText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fldChar w:fldCharType="separate"/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t>11</w:t>
      </w:r>
      <w:r>
        <w:rPr>
          <w:rStyle w:val="7"/>
          <w:rFonts w:hint="default" w:ascii="Times New Roman" w:hAnsi="Times New Roman" w:eastAsia="宋体" w:cs="Times New Roman"/>
          <w:sz w:val="20"/>
          <w:szCs w:val="20"/>
        </w:rPr>
        <w:fldChar w:fldCharType="end"/>
      </w:r>
      <w:r>
        <w:fldChar w:fldCharType="end"/>
      </w:r>
    </w:p>
    <w:p w14:paraId="54C1E854">
      <w:pPr>
        <w:rPr>
          <w:rFonts w:hint="default" w:ascii="Calibri" w:hAnsi="Calibri" w:eastAsia="宋体" w:cs="Times New Roman"/>
          <w:kern w:val="2"/>
          <w:sz w:val="21"/>
          <w:szCs w:val="21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5BB2E645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t xml:space="preserve"> </w:t>
      </w:r>
    </w:p>
    <w:p w14:paraId="3BA69DF7">
      <w:pPr>
        <w:pStyle w:val="2"/>
        <w:widowControl/>
        <w:numPr>
          <w:ilvl w:val="0"/>
          <w:numId w:val="1"/>
        </w:numPr>
        <w:rPr>
          <w:rFonts w:hint="eastAsia" w:ascii="Calibri" w:hAnsi="Calibri" w:eastAsia="宋体" w:cs="Times New Roman"/>
          <w:b/>
          <w:bCs w:val="0"/>
          <w:kern w:val="44"/>
          <w:sz w:val="44"/>
          <w:szCs w:val="44"/>
        </w:rPr>
      </w:pPr>
      <w:bookmarkStart w:id="1" w:name="_Toc9709"/>
      <w:r>
        <w:rPr>
          <w:rFonts w:hint="eastAsia" w:ascii="宋体" w:hAnsi="宋体" w:eastAsia="宋体" w:cs="宋体"/>
          <w:b/>
          <w:bCs w:val="0"/>
          <w:kern w:val="44"/>
          <w:sz w:val="44"/>
          <w:szCs w:val="44"/>
        </w:rPr>
        <w:t>词典配置</w:t>
      </w:r>
      <w:bookmarkEnd w:id="1"/>
    </w:p>
    <w:p w14:paraId="46DB4D05">
      <w:pPr>
        <w:pStyle w:val="3"/>
        <w:widowControl/>
        <w:numPr>
          <w:ilvl w:val="0"/>
          <w:numId w:val="2"/>
        </w:numPr>
        <w:rPr>
          <w:rFonts w:hint="default" w:ascii="Arial" w:hAnsi="Arial" w:eastAsia="黑体" w:cs="Times New Roman"/>
          <w:b/>
          <w:bCs w:val="0"/>
          <w:kern w:val="2"/>
          <w:sz w:val="32"/>
          <w:szCs w:val="32"/>
        </w:rPr>
      </w:pPr>
      <w:bookmarkStart w:id="2" w:name="_Toc18941"/>
      <w:bookmarkStart w:id="3" w:name="_Toc21760"/>
      <w:r>
        <w:rPr>
          <w:rFonts w:hint="default" w:ascii="Arial" w:hAnsi="Arial" w:eastAsia="黑体" w:cs="Arial"/>
          <w:b/>
          <w:bCs w:val="0"/>
          <w:kern w:val="2"/>
          <w:sz w:val="32"/>
          <w:szCs w:val="32"/>
        </w:rPr>
        <w:t>13</w:t>
      </w:r>
      <w:r>
        <w:rPr>
          <w:rFonts w:hint="default" w:ascii="黑体" w:hAnsi="宋体" w:eastAsia="黑体" w:cs="黑体"/>
          <w:b/>
          <w:bCs w:val="0"/>
          <w:kern w:val="2"/>
          <w:sz w:val="32"/>
          <w:szCs w:val="32"/>
        </w:rPr>
        <w:t>号机器人内下载词典模板</w:t>
      </w:r>
      <w:bookmarkEnd w:id="2"/>
      <w:bookmarkEnd w:id="3"/>
    </w:p>
    <w:p w14:paraId="47BF33D2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下载路径：知识管理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-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词典管理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-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创建词典（右侧向下箭头）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-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导出词典</w:t>
      </w:r>
    </w:p>
    <w:p w14:paraId="1BA2D89A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drawing>
          <wp:inline distT="0" distB="0" distL="114300" distR="114300">
            <wp:extent cx="5257800" cy="1638300"/>
            <wp:effectExtent l="0" t="0" r="0" b="0"/>
            <wp:docPr id="2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宋体" w:cs="Times New Roman"/>
          <w:kern w:val="2"/>
          <w:sz w:val="21"/>
          <w:szCs w:val="21"/>
          <w:lang w:val="en-US" w:eastAsia="zh-CN" w:bidi="ar"/>
        </w:rPr>
        <w:t xml:space="preserve"> </w:t>
      </w:r>
    </w:p>
    <w:p w14:paraId="5C4E3679">
      <w:pPr>
        <w:pStyle w:val="3"/>
        <w:widowControl/>
        <w:numPr>
          <w:ilvl w:val="0"/>
          <w:numId w:val="2"/>
        </w:numPr>
        <w:outlineLvl w:val="2"/>
        <w:rPr>
          <w:rFonts w:hint="default" w:ascii="Arial" w:hAnsi="Arial" w:eastAsia="黑体" w:cs="Times New Roman"/>
          <w:b/>
          <w:bCs w:val="0"/>
          <w:kern w:val="2"/>
          <w:sz w:val="32"/>
          <w:szCs w:val="32"/>
        </w:rPr>
      </w:pPr>
      <w:bookmarkStart w:id="4" w:name="_Toc25899"/>
      <w:bookmarkStart w:id="5" w:name="_Toc28917"/>
      <w:r>
        <w:rPr>
          <w:rFonts w:hint="default" w:ascii="黑体" w:hAnsi="宋体" w:eastAsia="黑体" w:cs="黑体"/>
          <w:b/>
          <w:bCs w:val="0"/>
          <w:kern w:val="2"/>
          <w:sz w:val="32"/>
          <w:szCs w:val="32"/>
        </w:rPr>
        <w:t>修改模板</w:t>
      </w:r>
      <w:r>
        <w:rPr>
          <w:rFonts w:hint="default" w:ascii="Arial" w:hAnsi="Arial" w:eastAsia="黑体" w:cs="Arial"/>
          <w:b/>
          <w:bCs w:val="0"/>
          <w:kern w:val="2"/>
          <w:sz w:val="32"/>
          <w:szCs w:val="32"/>
        </w:rPr>
        <w:t>sheet</w:t>
      </w:r>
      <w:r>
        <w:rPr>
          <w:rFonts w:hint="default" w:ascii="黑体" w:hAnsi="宋体" w:eastAsia="黑体" w:cs="黑体"/>
          <w:b/>
          <w:bCs w:val="0"/>
          <w:kern w:val="2"/>
          <w:sz w:val="32"/>
          <w:szCs w:val="32"/>
        </w:rPr>
        <w:t>名称</w:t>
      </w:r>
      <w:bookmarkEnd w:id="4"/>
      <w:bookmarkEnd w:id="5"/>
    </w:p>
    <w:p w14:paraId="4E106231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词典导入后台需要校验【机器人名称】与词典【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sheet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名】是否符合，所以需要把词典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sheet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名称与机器人名称统一，下图操作以研发机器人为例【研发测试机器人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01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】</w:t>
      </w:r>
    </w:p>
    <w:p w14:paraId="0708BF15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drawing>
          <wp:inline distT="0" distB="0" distL="114300" distR="114300">
            <wp:extent cx="3495675" cy="3733800"/>
            <wp:effectExtent l="0" t="0" r="0" b="0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宋体" w:cs="Times New Roman"/>
          <w:kern w:val="2"/>
          <w:sz w:val="21"/>
          <w:szCs w:val="21"/>
          <w:lang w:val="en-US" w:eastAsia="zh-CN" w:bidi="ar"/>
        </w:rPr>
        <w:t xml:space="preserve"> </w:t>
      </w:r>
    </w:p>
    <w:p w14:paraId="466F4A02">
      <w:pPr>
        <w:pStyle w:val="3"/>
        <w:widowControl/>
        <w:numPr>
          <w:ilvl w:val="0"/>
          <w:numId w:val="2"/>
        </w:numPr>
        <w:outlineLvl w:val="2"/>
        <w:rPr>
          <w:rFonts w:hint="default" w:ascii="Arial" w:hAnsi="Arial" w:eastAsia="黑体" w:cs="Times New Roman"/>
          <w:b/>
          <w:bCs w:val="0"/>
          <w:kern w:val="2"/>
          <w:sz w:val="32"/>
          <w:szCs w:val="32"/>
        </w:rPr>
      </w:pPr>
      <w:bookmarkStart w:id="6" w:name="_Toc24579"/>
      <w:bookmarkStart w:id="7" w:name="_Toc13955"/>
      <w:r>
        <w:rPr>
          <w:rFonts w:hint="default" w:ascii="黑体" w:hAnsi="宋体" w:eastAsia="黑体" w:cs="黑体"/>
          <w:b/>
          <w:bCs w:val="0"/>
          <w:kern w:val="2"/>
          <w:sz w:val="32"/>
          <w:szCs w:val="32"/>
        </w:rPr>
        <w:t>将送物清单与采集表统一</w:t>
      </w:r>
      <w:bookmarkEnd w:id="6"/>
      <w:bookmarkEnd w:id="7"/>
    </w:p>
    <w:p w14:paraId="69091C48">
      <w:pPr>
        <w:keepNext w:val="0"/>
        <w:keepLines w:val="0"/>
        <w:widowControl w:val="0"/>
        <w:numPr>
          <w:ilvl w:val="1"/>
          <w:numId w:val="2"/>
        </w:numPr>
        <w:suppressLineNumbers w:val="0"/>
        <w:spacing w:before="0" w:beforeAutospacing="0" w:after="0" w:afterAutospacing="0"/>
        <w:ind w:left="0" w:right="0" w:firstLine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在【词典名称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(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必填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)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】列筛选【物品名称】的部分</w:t>
      </w:r>
    </w:p>
    <w:p w14:paraId="3EFABC6A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drawing>
          <wp:inline distT="0" distB="0" distL="114300" distR="114300">
            <wp:extent cx="5019675" cy="3429000"/>
            <wp:effectExtent l="0" t="0" r="0" b="0"/>
            <wp:docPr id="10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宋体" w:cs="Times New Roman"/>
          <w:kern w:val="2"/>
          <w:sz w:val="21"/>
          <w:szCs w:val="21"/>
          <w:lang w:val="en-US" w:eastAsia="zh-CN" w:bidi="ar"/>
        </w:rPr>
        <w:t xml:space="preserve"> </w:t>
      </w:r>
    </w:p>
    <w:p w14:paraId="07773BBB">
      <w:pPr>
        <w:keepNext w:val="0"/>
        <w:keepLines w:val="0"/>
        <w:widowControl w:val="0"/>
        <w:numPr>
          <w:ilvl w:val="1"/>
          <w:numId w:val="2"/>
        </w:numPr>
        <w:suppressLineNumbers w:val="0"/>
        <w:spacing w:before="0" w:beforeAutospacing="0" w:after="0" w:afterAutospacing="0"/>
        <w:ind w:left="0" w:right="0" w:firstLine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在【最大值】右侧插入两列辅助列</w:t>
      </w:r>
    </w:p>
    <w:p w14:paraId="7C0FBF43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drawing>
          <wp:inline distT="0" distB="0" distL="114300" distR="114300">
            <wp:extent cx="5257800" cy="3124200"/>
            <wp:effectExtent l="0" t="0" r="0" b="0"/>
            <wp:docPr id="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宋体" w:cs="Times New Roman"/>
          <w:kern w:val="2"/>
          <w:sz w:val="21"/>
          <w:szCs w:val="21"/>
          <w:lang w:val="en-US" w:eastAsia="zh-CN" w:bidi="ar"/>
        </w:rPr>
        <w:t xml:space="preserve"> </w:t>
      </w:r>
    </w:p>
    <w:p w14:paraId="2766480E">
      <w:pPr>
        <w:keepNext w:val="0"/>
        <w:keepLines w:val="0"/>
        <w:widowControl w:val="0"/>
        <w:numPr>
          <w:ilvl w:val="1"/>
          <w:numId w:val="2"/>
        </w:numPr>
        <w:suppressLineNumbers w:val="0"/>
        <w:spacing w:before="0" w:beforeAutospacing="0" w:after="0" w:afterAutospacing="0"/>
        <w:ind w:left="0" w:right="0" w:firstLine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匹配词典中的物品该酒店是否提供</w:t>
      </w:r>
    </w:p>
    <w:p w14:paraId="288C84D6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操作步骤：在【辅助列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1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】使用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vlookup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函数，以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D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列的【词典值】，匹配采集表内的【客需详情【必填】】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sheet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的第四列【是否提供该服务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-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请点击选择】</w:t>
      </w:r>
    </w:p>
    <w:p w14:paraId="0C48598B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drawing>
          <wp:inline distT="0" distB="0" distL="114300" distR="114300">
            <wp:extent cx="5267325" cy="3305175"/>
            <wp:effectExtent l="0" t="0" r="0" b="0"/>
            <wp:docPr id="6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6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宋体" w:cs="Times New Roman"/>
          <w:kern w:val="2"/>
          <w:sz w:val="21"/>
          <w:szCs w:val="21"/>
          <w:lang w:val="en-US" w:eastAsia="zh-CN" w:bidi="ar"/>
        </w:rPr>
        <w:t xml:space="preserve"> </w:t>
      </w:r>
    </w:p>
    <w:p w14:paraId="1B38DFBF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Calibri" w:hAnsi="Calibri" w:eastAsia="宋体" w:cs="Times New Roman"/>
          <w:kern w:val="2"/>
          <w:sz w:val="21"/>
          <w:szCs w:val="21"/>
          <w:lang w:val="en-US" w:eastAsia="zh-CN" w:bidi="ar"/>
        </w:rPr>
        <w:t xml:space="preserve"> </w:t>
      </w:r>
    </w:p>
    <w:p w14:paraId="6B8A7524">
      <w:pPr>
        <w:keepNext w:val="0"/>
        <w:keepLines w:val="0"/>
        <w:widowControl w:val="0"/>
        <w:numPr>
          <w:ilvl w:val="1"/>
          <w:numId w:val="2"/>
        </w:numPr>
        <w:suppressLineNumbers w:val="0"/>
        <w:spacing w:before="0" w:beforeAutospacing="0" w:after="0" w:afterAutospacing="0"/>
        <w:ind w:left="0" w:right="0" w:firstLine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筛选【辅助列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1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】中收费提供和不提供的部分，将【最大值列】的值改为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0</w:t>
      </w:r>
    </w:p>
    <w:p w14:paraId="24538AB4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drawing>
          <wp:inline distT="0" distB="0" distL="114300" distR="114300">
            <wp:extent cx="5276850" cy="2324100"/>
            <wp:effectExtent l="0" t="0" r="0" b="0"/>
            <wp:docPr id="22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 descr="IMG_26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宋体" w:cs="Times New Roman"/>
          <w:kern w:val="2"/>
          <w:sz w:val="21"/>
          <w:szCs w:val="21"/>
          <w:lang w:val="en-US" w:eastAsia="zh-CN" w:bidi="ar"/>
        </w:rPr>
        <w:t xml:space="preserve"> </w:t>
      </w:r>
    </w:p>
    <w:p w14:paraId="55ED302F">
      <w:pPr>
        <w:keepNext w:val="0"/>
        <w:keepLines w:val="0"/>
        <w:widowControl w:val="0"/>
        <w:numPr>
          <w:ilvl w:val="1"/>
          <w:numId w:val="2"/>
        </w:numPr>
        <w:suppressLineNumbers w:val="0"/>
        <w:spacing w:before="0" w:beforeAutospacing="0" w:after="0" w:afterAutospacing="0"/>
        <w:ind w:left="0" w:right="0" w:firstLine="0"/>
        <w:jc w:val="both"/>
        <w:outlineLvl w:val="1"/>
        <w:rPr>
          <w:rFonts w:hint="eastAsia" w:ascii="Calibri" w:hAnsi="Calibri" w:eastAsia="宋体" w:cs="Times New Roman"/>
          <w:kern w:val="2"/>
          <w:sz w:val="21"/>
          <w:szCs w:val="21"/>
        </w:rPr>
      </w:pPr>
      <w:bookmarkStart w:id="8" w:name="_Toc22816"/>
      <w:bookmarkStart w:id="9" w:name="_Toc20136"/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匹配词典中收费物品的处理方式</w:t>
      </w:r>
      <w:bookmarkEnd w:id="8"/>
      <w:bookmarkEnd w:id="9"/>
    </w:p>
    <w:p w14:paraId="224B0560">
      <w:pPr>
        <w:keepNext w:val="0"/>
        <w:keepLines w:val="0"/>
        <w:widowControl w:val="0"/>
        <w:numPr>
          <w:ilvl w:val="1"/>
          <w:numId w:val="2"/>
        </w:numPr>
        <w:suppressLineNumbers w:val="0"/>
        <w:spacing w:before="0" w:beforeAutospacing="0" w:after="0" w:afterAutospacing="0"/>
        <w:ind w:left="0" w:right="0" w:firstLine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操作步骤：在【辅助列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1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】筛选收费提供，【辅助列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2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】使用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vlookup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函数，以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D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列的【词典值】，匹配采集表内的【客需详情【必填】】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sheet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的第五列【处理方式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-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请选填】</w:t>
      </w:r>
    </w:p>
    <w:p w14:paraId="199F4CB8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drawing>
          <wp:inline distT="0" distB="0" distL="114300" distR="114300">
            <wp:extent cx="5257800" cy="1381125"/>
            <wp:effectExtent l="0" t="0" r="0" b="15875"/>
            <wp:docPr id="9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6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宋体" w:cs="Times New Roman"/>
          <w:kern w:val="2"/>
          <w:sz w:val="21"/>
          <w:szCs w:val="21"/>
          <w:lang w:val="en-US" w:eastAsia="zh-CN" w:bidi="ar"/>
        </w:rPr>
        <w:t xml:space="preserve"> </w:t>
      </w:r>
    </w:p>
    <w:p w14:paraId="78C5120A">
      <w:pPr>
        <w:keepNext w:val="0"/>
        <w:keepLines w:val="0"/>
        <w:widowControl w:val="0"/>
        <w:numPr>
          <w:ilvl w:val="1"/>
          <w:numId w:val="2"/>
        </w:numPr>
        <w:suppressLineNumbers w:val="0"/>
        <w:spacing w:before="0" w:beforeAutospacing="0" w:after="0" w:afterAutospacing="0"/>
        <w:ind w:left="0" w:right="0" w:firstLine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【辅助列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2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】意为扫描二维码下单购买的部分，需将【物品缺失回复】列的值替换为【辅助列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2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】的值</w:t>
      </w:r>
    </w:p>
    <w:p w14:paraId="0DF5C672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drawing>
          <wp:inline distT="0" distB="0" distL="114300" distR="114300">
            <wp:extent cx="5267325" cy="1362075"/>
            <wp:effectExtent l="0" t="0" r="15875" b="9525"/>
            <wp:docPr id="12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 descr="IMG_26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宋体" w:cs="Times New Roman"/>
          <w:kern w:val="2"/>
          <w:sz w:val="21"/>
          <w:szCs w:val="21"/>
          <w:lang w:val="en-US" w:eastAsia="zh-CN" w:bidi="ar"/>
        </w:rPr>
        <w:t xml:space="preserve"> </w:t>
      </w:r>
    </w:p>
    <w:p w14:paraId="275685A4">
      <w:pPr>
        <w:keepNext w:val="0"/>
        <w:keepLines w:val="0"/>
        <w:widowControl w:val="0"/>
        <w:numPr>
          <w:ilvl w:val="1"/>
          <w:numId w:val="2"/>
        </w:numPr>
        <w:suppressLineNumbers w:val="0"/>
        <w:spacing w:before="0" w:beforeAutospacing="0" w:after="0" w:afterAutospacing="0"/>
        <w:ind w:left="0" w:right="0" w:firstLine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【辅助列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2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】带有转接部门的，需删除【物品缺失回复】列的值。</w:t>
      </w:r>
    </w:p>
    <w:p w14:paraId="0303AF47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drawing>
          <wp:inline distT="0" distB="0" distL="114300" distR="114300">
            <wp:extent cx="5257800" cy="1304925"/>
            <wp:effectExtent l="0" t="0" r="0" b="0"/>
            <wp:docPr id="11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IMG_26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宋体" w:cs="Times New Roman"/>
          <w:kern w:val="2"/>
          <w:sz w:val="21"/>
          <w:szCs w:val="21"/>
          <w:lang w:val="en-US" w:eastAsia="zh-CN" w:bidi="ar"/>
        </w:rPr>
        <w:t xml:space="preserve"> </w:t>
      </w:r>
    </w:p>
    <w:p w14:paraId="18EDACD5">
      <w:pPr>
        <w:keepNext w:val="0"/>
        <w:keepLines w:val="0"/>
        <w:widowControl w:val="0"/>
        <w:numPr>
          <w:ilvl w:val="1"/>
          <w:numId w:val="2"/>
        </w:numPr>
        <w:suppressLineNumbers w:val="0"/>
        <w:spacing w:before="0" w:beforeAutospacing="0" w:after="0" w:afterAutospacing="0"/>
        <w:ind w:left="0" w:right="0" w:firstLine="0"/>
        <w:jc w:val="both"/>
        <w:outlineLvl w:val="1"/>
        <w:rPr>
          <w:rFonts w:hint="eastAsia" w:ascii="Calibri" w:hAnsi="Calibri" w:eastAsia="宋体" w:cs="Times New Roman"/>
          <w:kern w:val="2"/>
          <w:sz w:val="21"/>
          <w:szCs w:val="21"/>
        </w:rPr>
      </w:pPr>
      <w:bookmarkStart w:id="10" w:name="_Toc6349"/>
      <w:bookmarkStart w:id="11" w:name="_Toc22591"/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全选后黏贴为数值，删除辅助列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1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和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2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后，点击保存即可。</w:t>
      </w:r>
      <w:bookmarkEnd w:id="10"/>
      <w:bookmarkEnd w:id="11"/>
    </w:p>
    <w:p w14:paraId="02049391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/>
        <w:jc w:val="both"/>
        <w:outlineLvl w:val="1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===========================================================</w:t>
      </w:r>
    </w:p>
    <w:p w14:paraId="56DF7FB1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  <w:highlight w:val="yellow"/>
        </w:rPr>
      </w:pPr>
      <w:r>
        <w:rPr>
          <w:rFonts w:hint="default" w:ascii="Calibri" w:hAnsi="Calibri" w:eastAsia="宋体" w:cs="Calibri"/>
          <w:kern w:val="2"/>
          <w:sz w:val="21"/>
          <w:szCs w:val="21"/>
          <w:highlight w:val="yellow"/>
          <w:lang w:val="en-US" w:eastAsia="zh-CN" w:bidi="ar"/>
        </w:rPr>
        <w:t>2023</w:t>
      </w:r>
      <w:r>
        <w:rPr>
          <w:rFonts w:hint="eastAsia" w:ascii="宋体" w:hAnsi="宋体" w:eastAsia="宋体" w:cs="宋体"/>
          <w:kern w:val="2"/>
          <w:sz w:val="21"/>
          <w:szCs w:val="21"/>
          <w:highlight w:val="yellow"/>
          <w:lang w:val="en-US" w:eastAsia="zh-CN" w:bidi="ar"/>
        </w:rPr>
        <w:t>年</w:t>
      </w:r>
      <w:r>
        <w:rPr>
          <w:rFonts w:hint="default" w:ascii="Calibri" w:hAnsi="Calibri" w:eastAsia="宋体" w:cs="Calibri"/>
          <w:kern w:val="2"/>
          <w:sz w:val="21"/>
          <w:szCs w:val="21"/>
          <w:highlight w:val="yellow"/>
          <w:lang w:val="en-US" w:eastAsia="zh-CN" w:bidi="ar"/>
        </w:rPr>
        <w:t>9</w:t>
      </w:r>
      <w:r>
        <w:rPr>
          <w:rFonts w:hint="eastAsia" w:ascii="宋体" w:hAnsi="宋体" w:eastAsia="宋体" w:cs="宋体"/>
          <w:kern w:val="2"/>
          <w:sz w:val="21"/>
          <w:szCs w:val="21"/>
          <w:highlight w:val="yellow"/>
          <w:lang w:val="en-US" w:eastAsia="zh-CN" w:bidi="ar"/>
        </w:rPr>
        <w:t>月</w:t>
      </w:r>
      <w:r>
        <w:rPr>
          <w:rFonts w:hint="default" w:ascii="Calibri" w:hAnsi="Calibri" w:eastAsia="宋体" w:cs="Calibri"/>
          <w:kern w:val="2"/>
          <w:sz w:val="21"/>
          <w:szCs w:val="21"/>
          <w:highlight w:val="yellow"/>
          <w:lang w:val="en-US" w:eastAsia="zh-CN" w:bidi="ar"/>
        </w:rPr>
        <w:t>8</w:t>
      </w:r>
      <w:r>
        <w:rPr>
          <w:rFonts w:hint="eastAsia" w:ascii="宋体" w:hAnsi="宋体" w:eastAsia="宋体" w:cs="宋体"/>
          <w:kern w:val="2"/>
          <w:sz w:val="21"/>
          <w:szCs w:val="21"/>
          <w:highlight w:val="yellow"/>
          <w:lang w:val="en-US" w:eastAsia="zh-CN" w:bidi="ar"/>
        </w:rPr>
        <w:t>日附参考图：</w:t>
      </w:r>
    </w:p>
    <w:p w14:paraId="72B39FAD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drawing>
          <wp:inline distT="0" distB="0" distL="114300" distR="114300">
            <wp:extent cx="3276600" cy="1171575"/>
            <wp:effectExtent l="0" t="0" r="0" b="22225"/>
            <wp:docPr id="21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 descr="IMG_26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drawing>
          <wp:inline distT="0" distB="0" distL="114300" distR="114300">
            <wp:extent cx="3295650" cy="1323975"/>
            <wp:effectExtent l="0" t="0" r="0" b="0"/>
            <wp:docPr id="7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 descr="IMG_26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drawing>
          <wp:inline distT="0" distB="0" distL="114300" distR="114300">
            <wp:extent cx="3267075" cy="1371600"/>
            <wp:effectExtent l="0" t="0" r="9525" b="0"/>
            <wp:docPr id="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2" descr="IMG_26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t xml:space="preserve"> </w:t>
      </w:r>
    </w:p>
    <w:p w14:paraId="22EFB894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Calibri" w:hAnsi="Calibri" w:eastAsia="宋体" w:cs="Times New Roman"/>
          <w:kern w:val="2"/>
          <w:sz w:val="21"/>
          <w:szCs w:val="21"/>
          <w:lang w:val="en-US" w:eastAsia="zh-CN" w:bidi="ar"/>
        </w:rPr>
        <w:t xml:space="preserve"> </w:t>
      </w:r>
    </w:p>
    <w:p w14:paraId="32672F9F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Calibri" w:hAnsi="Calibri" w:eastAsia="宋体" w:cs="Times New Roman"/>
          <w:kern w:val="2"/>
          <w:sz w:val="21"/>
          <w:szCs w:val="21"/>
          <w:lang w:val="en-US" w:eastAsia="zh-CN" w:bidi="ar"/>
        </w:rPr>
        <w:t xml:space="preserve"> </w:t>
      </w:r>
    </w:p>
    <w:p w14:paraId="68D0AC6B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Calibri" w:hAnsi="Calibri" w:eastAsia="宋体" w:cs="Times New Roman"/>
          <w:kern w:val="2"/>
          <w:sz w:val="21"/>
          <w:szCs w:val="21"/>
          <w:lang w:val="en-US" w:eastAsia="zh-CN" w:bidi="ar"/>
        </w:rPr>
        <w:t xml:space="preserve"> </w:t>
      </w:r>
    </w:p>
    <w:p w14:paraId="2C5F7CD9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Calibri" w:hAnsi="Calibri" w:eastAsia="宋体" w:cs="Times New Roman"/>
          <w:kern w:val="2"/>
          <w:sz w:val="21"/>
          <w:szCs w:val="21"/>
          <w:lang w:val="en-US" w:eastAsia="zh-CN" w:bidi="ar"/>
        </w:rPr>
        <w:t xml:space="preserve"> </w:t>
      </w:r>
    </w:p>
    <w:p w14:paraId="45FC1A9A">
      <w:pPr>
        <w:pStyle w:val="3"/>
        <w:widowControl/>
        <w:numPr>
          <w:ilvl w:val="0"/>
          <w:numId w:val="2"/>
        </w:numPr>
        <w:outlineLvl w:val="2"/>
        <w:rPr>
          <w:rFonts w:hint="default" w:ascii="Arial" w:hAnsi="Arial" w:eastAsia="黑体" w:cs="Times New Roman"/>
          <w:b/>
          <w:bCs w:val="0"/>
          <w:kern w:val="2"/>
          <w:sz w:val="32"/>
          <w:szCs w:val="32"/>
        </w:rPr>
      </w:pPr>
      <w:bookmarkStart w:id="12" w:name="_Toc24597"/>
      <w:bookmarkStart w:id="13" w:name="_Toc24810"/>
      <w:r>
        <w:rPr>
          <w:rFonts w:hint="default" w:ascii="黑体" w:hAnsi="宋体" w:eastAsia="黑体" w:cs="黑体"/>
          <w:b/>
          <w:bCs w:val="0"/>
          <w:kern w:val="2"/>
          <w:sz w:val="32"/>
          <w:szCs w:val="32"/>
        </w:rPr>
        <w:t>将匹配完成后的词典导入对应机器人</w:t>
      </w:r>
      <w:bookmarkEnd w:id="12"/>
      <w:bookmarkEnd w:id="13"/>
    </w:p>
    <w:p w14:paraId="5213AF31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导入路径：知识管理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-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词典管理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-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创建词典（右侧向下箭头）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-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导入词典，选择对应词典文档即可</w:t>
      </w:r>
    </w:p>
    <w:p w14:paraId="17D531CF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drawing>
          <wp:inline distT="0" distB="0" distL="114300" distR="114300">
            <wp:extent cx="5267325" cy="1162050"/>
            <wp:effectExtent l="0" t="0" r="15875" b="6350"/>
            <wp:docPr id="4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3" descr="IMG_26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宋体" w:cs="Times New Roman"/>
          <w:kern w:val="2"/>
          <w:sz w:val="21"/>
          <w:szCs w:val="21"/>
          <w:lang w:val="en-US" w:eastAsia="zh-CN" w:bidi="ar"/>
        </w:rPr>
        <w:t xml:space="preserve"> </w:t>
      </w:r>
    </w:p>
    <w:p w14:paraId="111F3CCE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Calibri" w:hAnsi="Calibri" w:eastAsia="宋体" w:cs="Times New Roman"/>
          <w:kern w:val="2"/>
          <w:sz w:val="21"/>
          <w:szCs w:val="21"/>
          <w:lang w:val="en-US" w:eastAsia="zh-CN" w:bidi="ar"/>
        </w:rPr>
        <w:t xml:space="preserve"> </w:t>
      </w:r>
    </w:p>
    <w:p w14:paraId="240F1C95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drawing>
          <wp:inline distT="0" distB="0" distL="114300" distR="114300">
            <wp:extent cx="5276850" cy="2114550"/>
            <wp:effectExtent l="0" t="0" r="6350" b="19050"/>
            <wp:docPr id="29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 descr="IMG_26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t xml:space="preserve"> </w:t>
      </w:r>
    </w:p>
    <w:p w14:paraId="0DD2C032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Calibri" w:hAnsi="Calibri" w:eastAsia="宋体" w:cs="Times New Roman"/>
          <w:kern w:val="2"/>
          <w:sz w:val="21"/>
          <w:szCs w:val="21"/>
          <w:lang w:val="en-US" w:eastAsia="zh-CN" w:bidi="ar"/>
        </w:rPr>
        <w:t xml:space="preserve"> </w:t>
      </w:r>
    </w:p>
    <w:p w14:paraId="1FF4E877">
      <w:pPr>
        <w:pStyle w:val="2"/>
        <w:widowControl/>
        <w:numPr>
          <w:ilvl w:val="0"/>
          <w:numId w:val="1"/>
        </w:numPr>
        <w:rPr>
          <w:rFonts w:hint="default" w:ascii="Calibri" w:hAnsi="Calibri" w:eastAsia="宋体" w:cs="Times New Roman"/>
          <w:b/>
          <w:bCs w:val="0"/>
          <w:kern w:val="44"/>
          <w:sz w:val="44"/>
          <w:szCs w:val="44"/>
        </w:rPr>
      </w:pPr>
      <w:bookmarkStart w:id="14" w:name="_Toc11061"/>
      <w:bookmarkStart w:id="15" w:name="_Toc14867"/>
      <w:r>
        <w:rPr>
          <w:rFonts w:hint="eastAsia" w:ascii="宋体" w:hAnsi="宋体" w:eastAsia="宋体" w:cs="宋体"/>
          <w:b/>
          <w:bCs w:val="0"/>
          <w:kern w:val="44"/>
          <w:sz w:val="44"/>
          <w:szCs w:val="44"/>
        </w:rPr>
        <w:t>常见问答配置</w:t>
      </w:r>
      <w:bookmarkEnd w:id="14"/>
      <w:bookmarkEnd w:id="15"/>
    </w:p>
    <w:p w14:paraId="5FB4CDCB">
      <w:pPr>
        <w:pStyle w:val="3"/>
        <w:widowControl/>
        <w:rPr>
          <w:rFonts w:hint="default" w:ascii="Arial" w:hAnsi="Arial" w:eastAsia="黑体" w:cs="Times New Roman"/>
          <w:b/>
          <w:bCs w:val="0"/>
          <w:kern w:val="2"/>
          <w:sz w:val="32"/>
          <w:szCs w:val="32"/>
        </w:rPr>
      </w:pPr>
      <w:bookmarkStart w:id="16" w:name="_Toc1350"/>
      <w:bookmarkStart w:id="17" w:name="_Toc28825"/>
      <w:r>
        <w:rPr>
          <w:rFonts w:hint="default" w:ascii="Arial" w:hAnsi="Arial" w:eastAsia="黑体" w:cs="Arial"/>
          <w:b/>
          <w:bCs w:val="0"/>
          <w:kern w:val="2"/>
          <w:sz w:val="32"/>
          <w:szCs w:val="32"/>
        </w:rPr>
        <w:t>1.13</w:t>
      </w:r>
      <w:r>
        <w:rPr>
          <w:rFonts w:hint="default" w:ascii="黑体" w:hAnsi="宋体" w:eastAsia="黑体" w:cs="黑体"/>
          <w:b/>
          <w:bCs w:val="0"/>
          <w:kern w:val="2"/>
          <w:sz w:val="32"/>
          <w:szCs w:val="32"/>
        </w:rPr>
        <w:t>号机器人内下载常见问答模板</w:t>
      </w:r>
      <w:bookmarkEnd w:id="16"/>
      <w:bookmarkEnd w:id="17"/>
    </w:p>
    <w:p w14:paraId="5505067C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下载路径：</w:t>
      </w:r>
      <w:r>
        <w:rPr>
          <w:rFonts w:hint="eastAsia" w:ascii="宋体" w:hAnsi="宋体" w:eastAsia="宋体" w:cs="宋体"/>
          <w:color w:val="FF0000"/>
          <w:kern w:val="2"/>
          <w:sz w:val="21"/>
          <w:szCs w:val="21"/>
          <w:lang w:val="en-US" w:eastAsia="zh-CN" w:bidi="ar"/>
        </w:rPr>
        <w:t>知识管理</w:t>
      </w:r>
      <w:r>
        <w:rPr>
          <w:rFonts w:hint="default" w:ascii="Calibri" w:hAnsi="Calibri" w:eastAsia="宋体" w:cs="Calibri"/>
          <w:color w:val="FF0000"/>
          <w:kern w:val="2"/>
          <w:sz w:val="21"/>
          <w:szCs w:val="21"/>
          <w:lang w:val="en-US" w:eastAsia="zh-CN" w:bidi="ar"/>
        </w:rPr>
        <w:t>-</w:t>
      </w:r>
      <w:r>
        <w:rPr>
          <w:rFonts w:hint="eastAsia" w:ascii="宋体" w:hAnsi="宋体" w:eastAsia="宋体" w:cs="宋体"/>
          <w:color w:val="FF0000"/>
          <w:kern w:val="2"/>
          <w:sz w:val="21"/>
          <w:szCs w:val="21"/>
          <w:lang w:val="en-US" w:eastAsia="zh-CN" w:bidi="ar"/>
        </w:rPr>
        <w:t>常见问答配置</w:t>
      </w:r>
      <w:r>
        <w:rPr>
          <w:rFonts w:hint="default" w:ascii="Calibri" w:hAnsi="Calibri" w:eastAsia="宋体" w:cs="Calibri"/>
          <w:color w:val="FF0000"/>
          <w:kern w:val="2"/>
          <w:sz w:val="21"/>
          <w:szCs w:val="21"/>
          <w:lang w:val="en-US" w:eastAsia="zh-CN" w:bidi="ar"/>
        </w:rPr>
        <w:t>-</w:t>
      </w:r>
      <w:r>
        <w:rPr>
          <w:rFonts w:hint="eastAsia" w:ascii="宋体" w:hAnsi="宋体" w:eastAsia="宋体" w:cs="宋体"/>
          <w:color w:val="FF0000"/>
          <w:kern w:val="2"/>
          <w:sz w:val="21"/>
          <w:szCs w:val="21"/>
          <w:lang w:val="en-US" w:eastAsia="zh-CN" w:bidi="ar"/>
        </w:rPr>
        <w:t>创建意图（右侧向下箭头）</w:t>
      </w:r>
      <w:r>
        <w:rPr>
          <w:rFonts w:hint="default" w:ascii="Calibri" w:hAnsi="Calibri" w:eastAsia="宋体" w:cs="Calibri"/>
          <w:color w:val="FF0000"/>
          <w:kern w:val="2"/>
          <w:sz w:val="21"/>
          <w:szCs w:val="21"/>
          <w:lang w:val="en-US" w:eastAsia="zh-CN" w:bidi="ar"/>
        </w:rPr>
        <w:t>-</w:t>
      </w:r>
      <w:r>
        <w:rPr>
          <w:rFonts w:hint="eastAsia" w:ascii="宋体" w:hAnsi="宋体" w:eastAsia="宋体" w:cs="宋体"/>
          <w:color w:val="FF0000"/>
          <w:kern w:val="2"/>
          <w:sz w:val="21"/>
          <w:szCs w:val="21"/>
          <w:lang w:val="en-US" w:eastAsia="zh-CN" w:bidi="ar"/>
        </w:rPr>
        <w:t>导出知识</w:t>
      </w:r>
    </w:p>
    <w:p w14:paraId="72BF20B9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drawing>
          <wp:inline distT="0" distB="0" distL="114300" distR="114300">
            <wp:extent cx="5238750" cy="1990725"/>
            <wp:effectExtent l="0" t="0" r="0" b="0"/>
            <wp:docPr id="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5" descr="IMG_27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 xml:space="preserve"> </w:t>
      </w:r>
    </w:p>
    <w:p w14:paraId="779E3D7E">
      <w:pPr>
        <w:pStyle w:val="3"/>
        <w:widowControl/>
        <w:rPr>
          <w:rFonts w:hint="default" w:ascii="Arial" w:hAnsi="Arial" w:eastAsia="黑体" w:cs="Times New Roman"/>
          <w:b/>
          <w:bCs w:val="0"/>
          <w:kern w:val="2"/>
          <w:sz w:val="32"/>
          <w:szCs w:val="32"/>
        </w:rPr>
      </w:pPr>
      <w:bookmarkStart w:id="18" w:name="_Toc16"/>
      <w:bookmarkStart w:id="19" w:name="_Toc7703"/>
      <w:r>
        <w:rPr>
          <w:rFonts w:hint="default" w:ascii="Arial" w:hAnsi="Arial" w:eastAsia="黑体" w:cs="Arial"/>
          <w:b/>
          <w:bCs w:val="0"/>
          <w:kern w:val="2"/>
          <w:sz w:val="32"/>
          <w:szCs w:val="32"/>
        </w:rPr>
        <w:t>2.</w:t>
      </w:r>
      <w:r>
        <w:rPr>
          <w:rFonts w:hint="default" w:ascii="黑体" w:hAnsi="宋体" w:eastAsia="黑体" w:cs="黑体"/>
          <w:b/>
          <w:bCs w:val="0"/>
          <w:kern w:val="2"/>
          <w:sz w:val="32"/>
          <w:szCs w:val="32"/>
        </w:rPr>
        <w:t>修改模板</w:t>
      </w:r>
      <w:r>
        <w:rPr>
          <w:rFonts w:hint="default" w:ascii="Arial" w:hAnsi="Arial" w:eastAsia="黑体" w:cs="Arial"/>
          <w:b/>
          <w:bCs w:val="0"/>
          <w:kern w:val="2"/>
          <w:sz w:val="32"/>
          <w:szCs w:val="32"/>
        </w:rPr>
        <w:t>sheet</w:t>
      </w:r>
      <w:r>
        <w:rPr>
          <w:rFonts w:hint="default" w:ascii="黑体" w:hAnsi="宋体" w:eastAsia="黑体" w:cs="黑体"/>
          <w:b/>
          <w:bCs w:val="0"/>
          <w:kern w:val="2"/>
          <w:sz w:val="32"/>
          <w:szCs w:val="32"/>
        </w:rPr>
        <w:t>名称</w:t>
      </w:r>
      <w:bookmarkEnd w:id="18"/>
      <w:bookmarkEnd w:id="19"/>
    </w:p>
    <w:p w14:paraId="703B0EAF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导入后台需要校验【机器人名称】与知识库【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sheet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名】是否符合，所以需要把知识库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sheet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名称与机器人名称统一，下图操作以研发机器人为例【研发测试机器人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01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】。</w:t>
      </w:r>
    </w:p>
    <w:p w14:paraId="4B815B56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drawing>
          <wp:inline distT="0" distB="0" distL="114300" distR="114300">
            <wp:extent cx="5276850" cy="2857500"/>
            <wp:effectExtent l="0" t="0" r="0" b="0"/>
            <wp:docPr id="8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6" descr="IMG_27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t xml:space="preserve"> </w:t>
      </w:r>
    </w:p>
    <w:p w14:paraId="2F367E54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Calibri" w:hAnsi="Calibri" w:eastAsia="宋体" w:cs="Times New Roman"/>
          <w:kern w:val="2"/>
          <w:sz w:val="21"/>
          <w:szCs w:val="21"/>
          <w:lang w:val="en-US" w:eastAsia="zh-CN" w:bidi="ar"/>
        </w:rPr>
        <w:t xml:space="preserve"> </w:t>
      </w:r>
    </w:p>
    <w:p w14:paraId="66E32830">
      <w:pPr>
        <w:pStyle w:val="3"/>
        <w:widowControl/>
        <w:numPr>
          <w:ilvl w:val="0"/>
          <w:numId w:val="3"/>
        </w:numPr>
        <w:outlineLvl w:val="2"/>
        <w:rPr>
          <w:rFonts w:hint="default" w:ascii="Arial" w:hAnsi="Arial" w:eastAsia="黑体" w:cs="Times New Roman"/>
          <w:b/>
          <w:bCs w:val="0"/>
          <w:kern w:val="2"/>
          <w:sz w:val="32"/>
          <w:szCs w:val="32"/>
        </w:rPr>
      </w:pPr>
      <w:bookmarkStart w:id="20" w:name="_Toc30449"/>
      <w:bookmarkStart w:id="21" w:name="_Toc10520"/>
      <w:r>
        <w:rPr>
          <w:rFonts w:hint="default" w:ascii="黑体" w:hAnsi="宋体" w:eastAsia="黑体" w:cs="黑体"/>
          <w:b/>
          <w:bCs w:val="0"/>
          <w:kern w:val="2"/>
          <w:sz w:val="32"/>
          <w:szCs w:val="32"/>
        </w:rPr>
        <w:t>删除分类语料</w:t>
      </w:r>
      <w:r>
        <w:rPr>
          <w:rFonts w:hint="default" w:ascii="Arial" w:hAnsi="Arial" w:eastAsia="黑体" w:cs="Arial"/>
          <w:b/>
          <w:bCs w:val="0"/>
          <w:kern w:val="2"/>
          <w:sz w:val="32"/>
          <w:szCs w:val="32"/>
        </w:rPr>
        <w:t>&amp;</w:t>
      </w:r>
      <w:r>
        <w:rPr>
          <w:rFonts w:hint="default" w:ascii="黑体" w:hAnsi="宋体" w:eastAsia="黑体" w:cs="黑体"/>
          <w:b/>
          <w:bCs w:val="0"/>
          <w:kern w:val="2"/>
          <w:sz w:val="32"/>
          <w:szCs w:val="32"/>
        </w:rPr>
        <w:t>相似语料</w:t>
      </w:r>
      <w:bookmarkEnd w:id="20"/>
      <w:bookmarkEnd w:id="21"/>
    </w:p>
    <w:p w14:paraId="3C668D8F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3.1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筛选【回复答案】列不为空的部分，对筛选出的部分字体高亮。</w:t>
      </w:r>
    </w:p>
    <w:p w14:paraId="59B7442A">
      <w:pPr>
        <w:pStyle w:val="4"/>
        <w:widowControl/>
        <w:rPr>
          <w:rFonts w:hint="default" w:ascii="Calibri" w:hAnsi="Calibri" w:eastAsia="宋体" w:cs="Times New Roman"/>
          <w:b/>
          <w:bCs w:val="0"/>
          <w:kern w:val="2"/>
          <w:sz w:val="32"/>
          <w:szCs w:val="32"/>
        </w:rPr>
      </w:pPr>
      <w:bookmarkStart w:id="22" w:name="_Toc5612"/>
      <w:bookmarkStart w:id="23" w:name="_Toc31146"/>
      <w:r>
        <w:drawing>
          <wp:inline distT="0" distB="0" distL="114300" distR="114300">
            <wp:extent cx="5267325" cy="2152650"/>
            <wp:effectExtent l="0" t="0" r="0" b="0"/>
            <wp:docPr id="16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 descr="IMG_27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22"/>
      <w:bookmarkEnd w:id="23"/>
      <w:r>
        <w:rPr>
          <w:rFonts w:hint="default" w:ascii="Calibri" w:hAnsi="Calibri" w:eastAsia="宋体" w:cs="Times New Roman"/>
          <w:b/>
          <w:bCs w:val="0"/>
          <w:kern w:val="2"/>
          <w:sz w:val="32"/>
          <w:szCs w:val="32"/>
        </w:rPr>
        <w:t xml:space="preserve"> </w:t>
      </w:r>
    </w:p>
    <w:p w14:paraId="111DECAC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3.2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取消全部筛选后，单独筛选【意图算法】列值为</w:t>
      </w:r>
      <w:r>
        <w:rPr>
          <w:rFonts w:hint="default" w:ascii="Calibri" w:hAnsi="Calibri" w:eastAsia="宋体" w:cs="Calibri"/>
          <w:color w:val="FF0000"/>
          <w:kern w:val="2"/>
          <w:sz w:val="21"/>
          <w:szCs w:val="21"/>
          <w:lang w:val="en-US" w:eastAsia="zh-CN" w:bidi="ar"/>
        </w:rPr>
        <w:t>3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的部分，对筛选出的部分字体高亮。</w:t>
      </w:r>
    </w:p>
    <w:p w14:paraId="22D7838E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drawing>
          <wp:inline distT="0" distB="0" distL="114300" distR="114300">
            <wp:extent cx="5276850" cy="2952750"/>
            <wp:effectExtent l="0" t="0" r="0" b="0"/>
            <wp:docPr id="23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 descr="IMG_27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t xml:space="preserve"> </w:t>
      </w:r>
    </w:p>
    <w:p w14:paraId="6ADB5D1E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3.3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取消全部筛选后，单独筛选【意图语料】</w:t>
      </w:r>
      <w:r>
        <w:rPr>
          <w:rFonts w:hint="eastAsia" w:ascii="宋体" w:hAnsi="宋体" w:eastAsia="宋体" w:cs="宋体"/>
          <w:color w:val="FF0000"/>
          <w:kern w:val="2"/>
          <w:sz w:val="21"/>
          <w:szCs w:val="21"/>
          <w:lang w:val="en-US" w:eastAsia="zh-CN" w:bidi="ar"/>
        </w:rPr>
        <w:t>未高亮的部分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，选择删除行将其删除。</w:t>
      </w:r>
    </w:p>
    <w:p w14:paraId="38D8BEDB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drawing>
          <wp:inline distT="0" distB="0" distL="114300" distR="114300">
            <wp:extent cx="5257800" cy="2857500"/>
            <wp:effectExtent l="0" t="0" r="0" b="0"/>
            <wp:docPr id="27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 descr="IMG_27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t xml:space="preserve"> </w:t>
      </w:r>
    </w:p>
    <w:p w14:paraId="0324F329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t xml:space="preserve"> </w:t>
      </w:r>
    </w:p>
    <w:p w14:paraId="79FFD37B">
      <w:pPr>
        <w:pStyle w:val="3"/>
        <w:widowControl/>
        <w:outlineLvl w:val="2"/>
        <w:rPr>
          <w:rFonts w:hint="default" w:ascii="Arial" w:hAnsi="Arial" w:eastAsia="黑体" w:cs="Times New Roman"/>
          <w:b/>
          <w:bCs w:val="0"/>
          <w:kern w:val="2"/>
          <w:sz w:val="32"/>
          <w:szCs w:val="32"/>
        </w:rPr>
      </w:pPr>
      <w:bookmarkStart w:id="24" w:name="_Toc7525"/>
      <w:bookmarkStart w:id="25" w:name="_Toc5076"/>
      <w:r>
        <w:rPr>
          <w:rFonts w:hint="default" w:ascii="Arial" w:hAnsi="Arial" w:eastAsia="黑体" w:cs="Arial"/>
          <w:b/>
          <w:bCs w:val="0"/>
          <w:kern w:val="2"/>
          <w:sz w:val="32"/>
          <w:szCs w:val="32"/>
        </w:rPr>
        <w:t>4.</w:t>
      </w:r>
      <w:r>
        <w:rPr>
          <w:rFonts w:hint="default" w:ascii="黑体" w:hAnsi="宋体" w:eastAsia="黑体" w:cs="黑体"/>
          <w:b/>
          <w:bCs w:val="0"/>
          <w:kern w:val="2"/>
          <w:sz w:val="32"/>
          <w:szCs w:val="32"/>
        </w:rPr>
        <w:t>匹配采集表内各场景回复</w:t>
      </w:r>
      <w:bookmarkEnd w:id="24"/>
      <w:bookmarkEnd w:id="25"/>
    </w:p>
    <w:p w14:paraId="4C2F6FAF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4.1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对分支名称进行筛选，不含【</w:t>
      </w:r>
      <w:r>
        <w:rPr>
          <w:rFonts w:hint="eastAsia" w:ascii="宋体" w:hAnsi="宋体" w:eastAsia="宋体" w:cs="宋体"/>
          <w:color w:val="FF0000"/>
          <w:kern w:val="2"/>
          <w:sz w:val="21"/>
          <w:szCs w:val="21"/>
          <w:lang w:val="en-US" w:eastAsia="zh-CN" w:bidi="ar"/>
        </w:rPr>
        <w:t>二次、兜底、工单、聊天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】</w:t>
      </w:r>
    </w:p>
    <w:p w14:paraId="584D0CFD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4.2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在【回复答案】列右侧插入辅助列</w:t>
      </w:r>
    </w:p>
    <w:p w14:paraId="7BB1755A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drawing>
          <wp:inline distT="0" distB="0" distL="114300" distR="114300">
            <wp:extent cx="5276850" cy="2314575"/>
            <wp:effectExtent l="0" t="0" r="0" b="0"/>
            <wp:docPr id="19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 descr="IMG_27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宋体" w:cs="Times New Roman"/>
          <w:kern w:val="2"/>
          <w:sz w:val="21"/>
          <w:szCs w:val="21"/>
          <w:lang w:val="en-US" w:eastAsia="zh-CN" w:bidi="ar"/>
        </w:rPr>
        <w:t xml:space="preserve"> </w:t>
      </w:r>
    </w:p>
    <w:p w14:paraId="43556F11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4.3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在【辅助列】使用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vlookup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函数，以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H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列的【分支名称】，匹配采集表内的【住中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QA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【必填】】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sheet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的第六列【本店答案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-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请填写】</w:t>
      </w:r>
    </w:p>
    <w:p w14:paraId="3A79F691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drawing>
          <wp:inline distT="0" distB="0" distL="114300" distR="114300">
            <wp:extent cx="5257800" cy="2667000"/>
            <wp:effectExtent l="0" t="0" r="0" b="0"/>
            <wp:docPr id="26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 descr="IMG_27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t xml:space="preserve"> </w:t>
      </w:r>
    </w:p>
    <w:p w14:paraId="3510EC0B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匹配完成后过一下，看是否有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#N/A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等不未匹配到答案或不合理的部分。</w:t>
      </w:r>
    </w:p>
    <w:p w14:paraId="7DBC8D20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drawing>
          <wp:inline distT="0" distB="0" distL="114300" distR="114300">
            <wp:extent cx="5267325" cy="219075"/>
            <wp:effectExtent l="0" t="0" r="15875" b="9525"/>
            <wp:docPr id="13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2" descr="IMG_27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t xml:space="preserve"> </w:t>
      </w:r>
    </w:p>
    <w:p w14:paraId="7E62EED1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4.4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过完回复没有问题后，无需取消筛选，另【回复答案】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=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【辅助列】</w:t>
      </w:r>
    </w:p>
    <w:p w14:paraId="73FB9BE4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drawing>
          <wp:inline distT="0" distB="0" distL="114300" distR="114300">
            <wp:extent cx="5276850" cy="3743325"/>
            <wp:effectExtent l="0" t="0" r="0" b="0"/>
            <wp:docPr id="28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 descr="IMG_27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t xml:space="preserve"> </w:t>
      </w:r>
    </w:p>
    <w:p w14:paraId="38D3F22E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4.5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取消全部筛选，选中【回复答案】列，复制黏贴为数值后，删除【辅助列】，点击保存即可。</w:t>
      </w:r>
    </w:p>
    <w:p w14:paraId="38E883D1">
      <w:pPr>
        <w:pStyle w:val="3"/>
        <w:widowControl/>
        <w:outlineLvl w:val="2"/>
        <w:rPr>
          <w:rFonts w:hint="default" w:ascii="Arial" w:hAnsi="Arial" w:eastAsia="黑体" w:cs="Times New Roman"/>
          <w:b/>
          <w:bCs w:val="0"/>
          <w:kern w:val="2"/>
          <w:sz w:val="32"/>
          <w:szCs w:val="32"/>
        </w:rPr>
      </w:pPr>
      <w:bookmarkStart w:id="26" w:name="_Toc29518"/>
      <w:bookmarkStart w:id="27" w:name="_Toc6280"/>
      <w:r>
        <w:rPr>
          <w:rFonts w:hint="default" w:ascii="Arial" w:hAnsi="Arial" w:eastAsia="黑体" w:cs="Arial"/>
          <w:b/>
          <w:bCs w:val="0"/>
          <w:kern w:val="2"/>
          <w:sz w:val="32"/>
          <w:szCs w:val="32"/>
        </w:rPr>
        <w:t>5.</w:t>
      </w:r>
      <w:r>
        <w:rPr>
          <w:rFonts w:hint="default" w:ascii="黑体" w:hAnsi="宋体" w:eastAsia="黑体" w:cs="黑体"/>
          <w:b/>
          <w:bCs w:val="0"/>
          <w:kern w:val="2"/>
          <w:sz w:val="32"/>
          <w:szCs w:val="32"/>
        </w:rPr>
        <w:t>将匹配完成后的</w:t>
      </w:r>
      <w:r>
        <w:rPr>
          <w:rFonts w:hint="default" w:ascii="Arial" w:hAnsi="Arial" w:eastAsia="黑体" w:cs="Arial"/>
          <w:b/>
          <w:bCs w:val="0"/>
          <w:kern w:val="2"/>
          <w:sz w:val="32"/>
          <w:szCs w:val="32"/>
        </w:rPr>
        <w:t>Q&amp;A</w:t>
      </w:r>
      <w:r>
        <w:rPr>
          <w:rFonts w:hint="default" w:ascii="黑体" w:hAnsi="宋体" w:eastAsia="黑体" w:cs="黑体"/>
          <w:b/>
          <w:bCs w:val="0"/>
          <w:kern w:val="2"/>
          <w:sz w:val="32"/>
          <w:szCs w:val="32"/>
        </w:rPr>
        <w:t>导入对应机器人</w:t>
      </w:r>
      <w:bookmarkEnd w:id="26"/>
      <w:bookmarkEnd w:id="27"/>
    </w:p>
    <w:p w14:paraId="3F5F5EB3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导入路径：</w:t>
      </w:r>
      <w:r>
        <w:rPr>
          <w:rFonts w:hint="eastAsia" w:ascii="宋体" w:hAnsi="宋体" w:eastAsia="宋体" w:cs="宋体"/>
          <w:color w:val="FF0000"/>
          <w:kern w:val="2"/>
          <w:sz w:val="21"/>
          <w:szCs w:val="21"/>
          <w:lang w:val="en-US" w:eastAsia="zh-CN" w:bidi="ar"/>
        </w:rPr>
        <w:t>知识管理</w:t>
      </w:r>
      <w:r>
        <w:rPr>
          <w:rFonts w:hint="default" w:ascii="Calibri" w:hAnsi="Calibri" w:eastAsia="宋体" w:cs="Calibri"/>
          <w:color w:val="FF0000"/>
          <w:kern w:val="2"/>
          <w:sz w:val="21"/>
          <w:szCs w:val="21"/>
          <w:lang w:val="en-US" w:eastAsia="zh-CN" w:bidi="ar"/>
        </w:rPr>
        <w:t>-</w:t>
      </w:r>
      <w:r>
        <w:rPr>
          <w:rFonts w:hint="eastAsia" w:ascii="宋体" w:hAnsi="宋体" w:eastAsia="宋体" w:cs="宋体"/>
          <w:color w:val="FF0000"/>
          <w:kern w:val="2"/>
          <w:sz w:val="21"/>
          <w:szCs w:val="21"/>
          <w:lang w:val="en-US" w:eastAsia="zh-CN" w:bidi="ar"/>
        </w:rPr>
        <w:t>常见问答配置</w:t>
      </w:r>
      <w:r>
        <w:rPr>
          <w:rFonts w:hint="default" w:ascii="Calibri" w:hAnsi="Calibri" w:eastAsia="宋体" w:cs="Calibri"/>
          <w:color w:val="FF0000"/>
          <w:kern w:val="2"/>
          <w:sz w:val="21"/>
          <w:szCs w:val="21"/>
          <w:lang w:val="en-US" w:eastAsia="zh-CN" w:bidi="ar"/>
        </w:rPr>
        <w:t>-</w:t>
      </w:r>
      <w:r>
        <w:rPr>
          <w:rFonts w:hint="eastAsia" w:ascii="宋体" w:hAnsi="宋体" w:eastAsia="宋体" w:cs="宋体"/>
          <w:color w:val="FF0000"/>
          <w:kern w:val="2"/>
          <w:sz w:val="21"/>
          <w:szCs w:val="21"/>
          <w:lang w:val="en-US" w:eastAsia="zh-CN" w:bidi="ar"/>
        </w:rPr>
        <w:t>创建意图（右侧向下箭头）</w:t>
      </w:r>
      <w:r>
        <w:rPr>
          <w:rFonts w:hint="default" w:ascii="Calibri" w:hAnsi="Calibri" w:eastAsia="宋体" w:cs="Calibri"/>
          <w:color w:val="FF0000"/>
          <w:kern w:val="2"/>
          <w:sz w:val="21"/>
          <w:szCs w:val="21"/>
          <w:lang w:val="en-US" w:eastAsia="zh-CN" w:bidi="ar"/>
        </w:rPr>
        <w:t>-</w:t>
      </w:r>
      <w:r>
        <w:rPr>
          <w:rFonts w:hint="eastAsia" w:ascii="宋体" w:hAnsi="宋体" w:eastAsia="宋体" w:cs="宋体"/>
          <w:color w:val="FF0000"/>
          <w:kern w:val="2"/>
          <w:sz w:val="21"/>
          <w:szCs w:val="21"/>
          <w:lang w:val="en-US" w:eastAsia="zh-CN" w:bidi="ar"/>
        </w:rPr>
        <w:t>导入知识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，选择对应文档即可。</w:t>
      </w:r>
    </w:p>
    <w:p w14:paraId="7765871D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  <w:highlight w:val="lightGray"/>
        </w:rPr>
      </w:pPr>
      <w:r>
        <w:rPr>
          <w:rFonts w:hint="default" w:ascii="Calibri" w:hAnsi="Calibri" w:eastAsia="宋体" w:cs="Calibri"/>
          <w:kern w:val="2"/>
          <w:sz w:val="21"/>
          <w:szCs w:val="21"/>
          <w:highlight w:val="lightGray"/>
          <w:lang w:val="en-US" w:eastAsia="zh-CN" w:bidi="ar"/>
        </w:rPr>
        <w:t>TIPS:</w:t>
      </w:r>
    </w:p>
    <w:p w14:paraId="4B053B9E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  <w:highlight w:val="lightGray"/>
        </w:rPr>
      </w:pPr>
      <w:r>
        <w:rPr>
          <w:rFonts w:hint="eastAsia" w:ascii="宋体" w:hAnsi="宋体" w:eastAsia="宋体" w:cs="宋体"/>
          <w:kern w:val="2"/>
          <w:sz w:val="21"/>
          <w:szCs w:val="21"/>
          <w:highlight w:val="lightGray"/>
          <w:lang w:val="en-US" w:eastAsia="zh-CN" w:bidi="ar"/>
        </w:rPr>
        <w:t>常见报错原因</w:t>
      </w:r>
      <w:r>
        <w:rPr>
          <w:rFonts w:hint="default" w:ascii="Calibri" w:hAnsi="Calibri" w:eastAsia="宋体" w:cs="Calibri"/>
          <w:kern w:val="2"/>
          <w:sz w:val="21"/>
          <w:szCs w:val="21"/>
          <w:highlight w:val="lightGray"/>
          <w:lang w:val="en-US" w:eastAsia="zh-CN" w:bidi="ar"/>
        </w:rPr>
        <w:t>:1</w:t>
      </w:r>
      <w:r>
        <w:rPr>
          <w:rFonts w:hint="eastAsia" w:ascii="宋体" w:hAnsi="宋体" w:eastAsia="宋体" w:cs="宋体"/>
          <w:kern w:val="2"/>
          <w:sz w:val="21"/>
          <w:szCs w:val="21"/>
          <w:highlight w:val="lightGray"/>
          <w:lang w:val="en-US" w:eastAsia="zh-CN" w:bidi="ar"/>
        </w:rPr>
        <w:t>、忘删辅助列；</w:t>
      </w:r>
      <w:r>
        <w:rPr>
          <w:rFonts w:hint="default" w:ascii="Calibri" w:hAnsi="Calibri" w:eastAsia="宋体" w:cs="Calibri"/>
          <w:kern w:val="2"/>
          <w:sz w:val="21"/>
          <w:szCs w:val="21"/>
          <w:highlight w:val="lightGray"/>
          <w:lang w:val="en-US" w:eastAsia="zh-CN" w:bidi="ar"/>
        </w:rPr>
        <w:t>2</w:t>
      </w:r>
      <w:r>
        <w:rPr>
          <w:rFonts w:hint="eastAsia" w:ascii="宋体" w:hAnsi="宋体" w:eastAsia="宋体" w:cs="宋体"/>
          <w:kern w:val="2"/>
          <w:sz w:val="21"/>
          <w:szCs w:val="21"/>
          <w:highlight w:val="lightGray"/>
          <w:lang w:val="en-US" w:eastAsia="zh-CN" w:bidi="ar"/>
        </w:rPr>
        <w:t>、</w:t>
      </w:r>
      <w:r>
        <w:rPr>
          <w:rFonts w:hint="default" w:ascii="Calibri" w:hAnsi="Calibri" w:eastAsia="宋体" w:cs="Calibri"/>
          <w:kern w:val="2"/>
          <w:sz w:val="21"/>
          <w:szCs w:val="21"/>
          <w:highlight w:val="lightGray"/>
          <w:lang w:val="en-US" w:eastAsia="zh-CN" w:bidi="ar"/>
        </w:rPr>
        <w:t>sheet</w:t>
      </w:r>
      <w:r>
        <w:rPr>
          <w:rFonts w:hint="eastAsia" w:ascii="宋体" w:hAnsi="宋体" w:eastAsia="宋体" w:cs="宋体"/>
          <w:kern w:val="2"/>
          <w:sz w:val="21"/>
          <w:szCs w:val="21"/>
          <w:highlight w:val="lightGray"/>
          <w:lang w:val="en-US" w:eastAsia="zh-CN" w:bidi="ar"/>
        </w:rPr>
        <w:t>名称未修改</w:t>
      </w:r>
    </w:p>
    <w:p w14:paraId="57CCEE25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b/>
          <w:bCs w:val="0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drawing>
          <wp:inline distT="0" distB="0" distL="114300" distR="114300">
            <wp:extent cx="5267325" cy="1914525"/>
            <wp:effectExtent l="0" t="0" r="15875" b="15875"/>
            <wp:docPr id="15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4" descr="IMG_27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b/>
          <w:bCs w:val="0"/>
          <w:kern w:val="2"/>
          <w:sz w:val="21"/>
          <w:szCs w:val="21"/>
          <w:lang w:val="en-US" w:eastAsia="zh-CN" w:bidi="ar"/>
        </w:rPr>
        <w:t xml:space="preserve"> </w:t>
      </w:r>
    </w:p>
    <w:p w14:paraId="5F4C66E7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drawing>
          <wp:inline distT="0" distB="0" distL="114300" distR="114300">
            <wp:extent cx="5276850" cy="2114550"/>
            <wp:effectExtent l="0" t="0" r="6350" b="19050"/>
            <wp:docPr id="18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5" descr="IMG_28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t xml:space="preserve"> </w:t>
      </w:r>
    </w:p>
    <w:p w14:paraId="3F9127AF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t xml:space="preserve"> </w:t>
      </w:r>
    </w:p>
    <w:p w14:paraId="663BDD1A">
      <w:pPr>
        <w:pStyle w:val="3"/>
        <w:widowControl/>
        <w:ind w:leftChars="0"/>
        <w:outlineLvl w:val="2"/>
        <w:rPr>
          <w:rFonts w:hint="default" w:ascii="Arial" w:hAnsi="Arial" w:eastAsia="黑体" w:cs="Times New Roman"/>
          <w:b/>
          <w:bCs w:val="0"/>
          <w:kern w:val="2"/>
          <w:sz w:val="32"/>
          <w:szCs w:val="32"/>
        </w:rPr>
      </w:pPr>
      <w:bookmarkStart w:id="28" w:name="_Toc27121"/>
      <w:bookmarkStart w:id="29" w:name="_Toc8794"/>
      <w:r>
        <w:rPr>
          <w:rFonts w:hint="default" w:ascii="Arial" w:hAnsi="Arial" w:eastAsia="黑体" w:cs="Arial"/>
          <w:b/>
          <w:bCs w:val="0"/>
          <w:kern w:val="2"/>
          <w:sz w:val="32"/>
          <w:szCs w:val="32"/>
        </w:rPr>
        <w:t>6.</w:t>
      </w:r>
      <w:r>
        <w:rPr>
          <w:rFonts w:hint="default" w:ascii="黑体" w:hAnsi="宋体" w:eastAsia="黑体" w:cs="黑体"/>
          <w:b/>
          <w:bCs w:val="0"/>
          <w:kern w:val="2"/>
          <w:sz w:val="32"/>
          <w:szCs w:val="32"/>
        </w:rPr>
        <w:t>导入对应机器人后台后，人工编辑分支名称</w:t>
      </w:r>
      <w:bookmarkEnd w:id="28"/>
      <w:bookmarkEnd w:id="29"/>
      <w:r>
        <w:rPr>
          <w:rFonts w:hint="default" w:ascii="黑体" w:hAnsi="宋体" w:eastAsia="黑体" w:cs="黑体"/>
          <w:b/>
          <w:bCs w:val="0"/>
          <w:kern w:val="2"/>
          <w:sz w:val="32"/>
          <w:szCs w:val="32"/>
        </w:rPr>
        <w:t>含【</w:t>
      </w:r>
      <w:r>
        <w:rPr>
          <w:rFonts w:hint="default" w:ascii="黑体" w:hAnsi="宋体" w:eastAsia="黑体" w:cs="黑体"/>
          <w:b/>
          <w:bCs w:val="0"/>
          <w:color w:val="FF0000"/>
          <w:kern w:val="2"/>
          <w:sz w:val="32"/>
          <w:szCs w:val="32"/>
        </w:rPr>
        <w:t>工单、兜底、二次</w:t>
      </w:r>
      <w:r>
        <w:rPr>
          <w:rFonts w:hint="default" w:ascii="黑体" w:hAnsi="宋体" w:eastAsia="黑体" w:cs="黑体"/>
          <w:b/>
          <w:bCs w:val="0"/>
          <w:kern w:val="2"/>
          <w:sz w:val="32"/>
          <w:szCs w:val="32"/>
        </w:rPr>
        <w:t>】部分的回复。</w:t>
      </w:r>
    </w:p>
    <w:p w14:paraId="5D61CDA1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outlineLvl w:val="1"/>
        <w:rPr>
          <w:rFonts w:hint="eastAsia" w:ascii="Calibri" w:hAnsi="Calibri" w:eastAsia="宋体" w:cs="Times New Roman"/>
          <w:kern w:val="2"/>
          <w:sz w:val="21"/>
          <w:szCs w:val="21"/>
        </w:rPr>
      </w:pPr>
      <w:bookmarkStart w:id="30" w:name="_Toc10717"/>
      <w:bookmarkStart w:id="31" w:name="_Toc17286"/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6.1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设置工单状态</w:t>
      </w:r>
      <w:bookmarkEnd w:id="30"/>
      <w:bookmarkEnd w:id="31"/>
    </w:p>
    <w:p w14:paraId="4672D628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操作路径：在【常见问答配置】右上角搜索框内，输入【工单】，对照采集表要求开启或关闭工单。</w:t>
      </w:r>
    </w:p>
    <w:p w14:paraId="4DB3D0DF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drawing>
          <wp:inline distT="0" distB="0" distL="114300" distR="114300">
            <wp:extent cx="5257800" cy="2533650"/>
            <wp:effectExtent l="0" t="0" r="0" b="0"/>
            <wp:docPr id="25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6" descr="IMG_28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t xml:space="preserve"> </w:t>
      </w:r>
    </w:p>
    <w:p w14:paraId="6362E6A8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outlineLvl w:val="1"/>
        <w:rPr>
          <w:rFonts w:hint="eastAsia" w:ascii="Calibri" w:hAnsi="Calibri" w:eastAsia="宋体" w:cs="Times New Roman"/>
          <w:kern w:val="2"/>
          <w:sz w:val="21"/>
          <w:szCs w:val="21"/>
        </w:rPr>
      </w:pPr>
      <w:bookmarkStart w:id="32" w:name="_Toc6092"/>
      <w:bookmarkStart w:id="33" w:name="_Toc20681"/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6.2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设置兜底回复</w:t>
      </w:r>
      <w:bookmarkEnd w:id="32"/>
      <w:bookmarkEnd w:id="33"/>
    </w:p>
    <w:p w14:paraId="657197FD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操作路径：在【常见问答配置】右上角搜索框内，输入【兜底】，合并该意图各分支回复。</w:t>
      </w:r>
    </w:p>
    <w:p w14:paraId="12DBB664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  <w:highlight w:val="lightGray"/>
        </w:rPr>
      </w:pPr>
      <w:r>
        <w:rPr>
          <w:rFonts w:hint="default" w:ascii="Calibri" w:hAnsi="Calibri" w:eastAsia="宋体" w:cs="Calibri"/>
          <w:kern w:val="2"/>
          <w:sz w:val="21"/>
          <w:szCs w:val="21"/>
          <w:highlight w:val="lightGray"/>
          <w:lang w:val="en-US" w:eastAsia="zh-CN" w:bidi="ar"/>
        </w:rPr>
        <w:t>TIPS:</w:t>
      </w:r>
      <w:r>
        <w:rPr>
          <w:rFonts w:hint="eastAsia" w:ascii="宋体" w:hAnsi="宋体" w:eastAsia="宋体" w:cs="宋体"/>
          <w:kern w:val="2"/>
          <w:sz w:val="21"/>
          <w:szCs w:val="21"/>
          <w:highlight w:val="lightGray"/>
          <w:lang w:val="en-US" w:eastAsia="zh-CN" w:bidi="ar"/>
        </w:rPr>
        <w:t>工单类除外</w:t>
      </w:r>
    </w:p>
    <w:p w14:paraId="582676C5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drawing>
          <wp:inline distT="0" distB="0" distL="114300" distR="114300">
            <wp:extent cx="5267325" cy="2486025"/>
            <wp:effectExtent l="0" t="0" r="15875" b="3175"/>
            <wp:docPr id="17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7" descr="IMG_28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t xml:space="preserve"> </w:t>
      </w:r>
    </w:p>
    <w:p w14:paraId="2D0DDDBC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outlineLvl w:val="1"/>
        <w:rPr>
          <w:rFonts w:hint="eastAsia" w:ascii="Calibri" w:hAnsi="Calibri" w:eastAsia="宋体" w:cs="Times New Roman"/>
          <w:kern w:val="2"/>
          <w:sz w:val="21"/>
          <w:szCs w:val="21"/>
        </w:rPr>
      </w:pPr>
      <w:bookmarkStart w:id="34" w:name="_Toc4255"/>
      <w:bookmarkStart w:id="35" w:name="_Toc14679"/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6.3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设置二次回复</w:t>
      </w:r>
      <w:bookmarkEnd w:id="34"/>
      <w:bookmarkEnd w:id="35"/>
    </w:p>
    <w:p w14:paraId="7354408F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操作路径：在【常见问答配置】右上角搜索框内，输入【二次】，简化二次回复。</w:t>
      </w:r>
    </w:p>
    <w:p w14:paraId="3935C3BA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b/>
          <w:bCs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highlight w:val="lightGray"/>
          <w:lang w:val="en-US" w:eastAsia="zh-CN" w:bidi="ar"/>
        </w:rPr>
        <w:t>TIPS:</w:t>
      </w:r>
      <w:r>
        <w:rPr>
          <w:rFonts w:hint="eastAsia" w:ascii="宋体" w:hAnsi="宋体" w:eastAsia="宋体" w:cs="宋体"/>
          <w:kern w:val="2"/>
          <w:sz w:val="21"/>
          <w:szCs w:val="21"/>
          <w:highlight w:val="lightGray"/>
          <w:lang w:val="en-US" w:eastAsia="zh-CN" w:bidi="ar"/>
        </w:rPr>
        <w:t>聊天类除外</w:t>
      </w:r>
    </w:p>
    <w:p w14:paraId="2F0FC4D7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drawing>
          <wp:inline distT="0" distB="0" distL="114300" distR="114300">
            <wp:extent cx="5276850" cy="2486025"/>
            <wp:effectExtent l="0" t="0" r="6350" b="3175"/>
            <wp:docPr id="20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8" descr="IMG_28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t xml:space="preserve"> </w:t>
      </w:r>
    </w:p>
    <w:p w14:paraId="5ABBD96D">
      <w:pPr>
        <w:pStyle w:val="2"/>
        <w:widowControl/>
        <w:numPr>
          <w:ilvl w:val="0"/>
          <w:numId w:val="1"/>
        </w:numPr>
        <w:rPr>
          <w:rFonts w:hint="default" w:ascii="Calibri" w:hAnsi="Calibri" w:eastAsia="宋体" w:cs="Times New Roman"/>
          <w:b/>
          <w:bCs w:val="0"/>
          <w:kern w:val="44"/>
          <w:sz w:val="44"/>
          <w:szCs w:val="44"/>
        </w:rPr>
      </w:pPr>
      <w:bookmarkStart w:id="36" w:name="_Toc30043"/>
      <w:bookmarkStart w:id="37" w:name="_Toc11376"/>
      <w:r>
        <w:rPr>
          <w:rFonts w:hint="eastAsia" w:ascii="宋体" w:hAnsi="宋体" w:eastAsia="宋体" w:cs="宋体"/>
          <w:b/>
          <w:bCs w:val="0"/>
          <w:kern w:val="44"/>
          <w:sz w:val="44"/>
          <w:szCs w:val="44"/>
        </w:rPr>
        <w:t>基本设置</w:t>
      </w:r>
      <w:bookmarkEnd w:id="36"/>
      <w:bookmarkEnd w:id="37"/>
    </w:p>
    <w:p w14:paraId="3D8B2F1F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操作路径：系统设置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-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基本设置</w:t>
      </w:r>
    </w:p>
    <w:p w14:paraId="27CD067A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outlineLvl w:val="0"/>
        <w:rPr>
          <w:rFonts w:hint="default" w:ascii="Calibri" w:hAnsi="Calibri" w:eastAsia="宋体" w:cs="Times New Roman"/>
          <w:kern w:val="2"/>
          <w:sz w:val="21"/>
          <w:szCs w:val="21"/>
        </w:rPr>
      </w:pPr>
      <w:bookmarkStart w:id="38" w:name="_Toc20594"/>
      <w:bookmarkStart w:id="39" w:name="_Toc30544"/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重点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CHECK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一下所有带星号的部分</w:t>
      </w:r>
      <w:bookmarkEnd w:id="38"/>
      <w:bookmarkEnd w:id="39"/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，基本不用改，看下是否有不合理的部分</w:t>
      </w:r>
    </w:p>
    <w:p w14:paraId="3F4696C7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drawing>
          <wp:inline distT="0" distB="0" distL="114300" distR="114300">
            <wp:extent cx="5276850" cy="8143875"/>
            <wp:effectExtent l="0" t="0" r="6350" b="9525"/>
            <wp:docPr id="14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9" descr="IMG_28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814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t xml:space="preserve"> </w:t>
      </w:r>
    </w:p>
    <w:p w14:paraId="7A4748E0">
      <w:bookmarkStart w:id="40" w:name="_GoBack"/>
      <w:bookmarkEnd w:id="4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黑体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FE5AE5"/>
    <w:multiLevelType w:val="multilevel"/>
    <w:tmpl w:val="9BFE5AE5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suff w:val="space"/>
      <w:lvlText w:val="%1.%2"/>
      <w:lvlJc w:val="left"/>
      <w:pPr>
        <w:ind w:left="0" w:firstLine="0"/>
      </w:pPr>
      <w:rPr>
        <w:rFonts w:hint="default" w:ascii="Times New Roman" w:hAnsi="Times New Roman" w:cs="Times New Roman"/>
      </w:rPr>
    </w:lvl>
    <w:lvl w:ilvl="2" w:tentative="0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 w:ascii="Times New Roman" w:hAnsi="Times New Roman" w:cs="Times New Roman"/>
      </w:rPr>
    </w:lvl>
    <w:lvl w:ilvl="4" w:tentative="0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 w:ascii="Times New Roman" w:hAnsi="Times New Roman" w:cs="Times New Roman"/>
      </w:rPr>
    </w:lvl>
    <w:lvl w:ilvl="5" w:tentative="0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 w:ascii="Times New Roman" w:hAnsi="Times New Roman" w:cs="Times New Roman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 w:ascii="Times New Roman" w:hAnsi="Times New Roman" w:cs="Times New Roman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 w:ascii="Times New Roman" w:hAnsi="Times New Roman" w:cs="Times New Roman"/>
      </w:rPr>
    </w:lvl>
  </w:abstractNum>
  <w:abstractNum w:abstractNumId="1">
    <w:nsid w:val="DF3F65D7"/>
    <w:multiLevelType w:val="multilevel"/>
    <w:tmpl w:val="DF3F65D7"/>
    <w:lvl w:ilvl="0" w:tentative="0">
      <w:start w:val="1"/>
      <w:numFmt w:val="chineseCounting"/>
      <w:suff w:val="nothing"/>
      <w:lvlText w:val="%1、"/>
      <w:lvlJc w:val="left"/>
      <w:pPr>
        <w:ind w:left="0" w:firstLine="0"/>
      </w:pPr>
      <w:rPr>
        <w:rFonts w:hint="eastAsia" w:ascii="宋体" w:hAnsi="宋体" w:eastAsia="宋体" w:cs="宋体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65176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abstractNum w:abstractNumId="2">
    <w:nsid w:val="6F679F67"/>
    <w:multiLevelType w:val="multilevel"/>
    <w:tmpl w:val="6F679F67"/>
    <w:lvl w:ilvl="0" w:tentative="0">
      <w:start w:val="3"/>
      <w:numFmt w:val="decimal"/>
      <w:lvlText w:val="%1."/>
      <w:lvlJc w:val="left"/>
      <w:pPr>
        <w:tabs>
          <w:tab w:val="left" w:pos="312"/>
        </w:tabs>
        <w:ind w:left="0" w:firstLine="0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65176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9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686968"/>
    <w:rsid w:val="77686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widowControl w:val="0"/>
      <w:suppressLineNumbers w:val="0"/>
      <w:spacing w:before="340" w:beforeLines="0" w:beforeAutospacing="0" w:after="330" w:afterLines="0" w:afterAutospacing="0" w:line="576" w:lineRule="auto"/>
      <w:jc w:val="both"/>
      <w:outlineLvl w:val="0"/>
    </w:pPr>
    <w:rPr>
      <w:rFonts w:hint="default" w:ascii="Calibri" w:hAnsi="Calibri" w:eastAsia="宋体" w:cs="Times New Roman"/>
      <w:b/>
      <w:bCs/>
      <w:kern w:val="44"/>
      <w:sz w:val="44"/>
      <w:szCs w:val="44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widowControl w:val="0"/>
      <w:suppressLineNumbers w:val="0"/>
      <w:spacing w:before="260" w:beforeLines="0" w:beforeAutospacing="0" w:after="260" w:afterLines="0" w:afterAutospacing="0" w:line="412" w:lineRule="auto"/>
      <w:jc w:val="both"/>
      <w:outlineLvl w:val="1"/>
    </w:pPr>
    <w:rPr>
      <w:rFonts w:hint="default" w:ascii="Arial" w:hAnsi="Arial" w:eastAsia="黑体" w:cs="Times New Roman"/>
      <w:b/>
      <w:bCs/>
      <w:kern w:val="2"/>
      <w:sz w:val="32"/>
      <w:szCs w:val="32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widowControl w:val="0"/>
      <w:suppressLineNumbers w:val="0"/>
      <w:spacing w:before="260" w:beforeLines="0" w:beforeAutospacing="0" w:after="260" w:afterLines="0" w:afterAutospacing="0" w:line="412" w:lineRule="auto"/>
      <w:jc w:val="both"/>
      <w:outlineLvl w:val="2"/>
    </w:pPr>
    <w:rPr>
      <w:rFonts w:hint="default" w:ascii="Calibri" w:hAnsi="Calibri" w:eastAsia="宋体" w:cs="Times New Roman"/>
      <w:b/>
      <w:bCs/>
      <w:kern w:val="2"/>
      <w:sz w:val="32"/>
      <w:szCs w:val="32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uiPriority w:val="0"/>
    <w:rPr>
      <w:color w:val="0000FF"/>
      <w:u w:val="single"/>
    </w:rPr>
  </w:style>
  <w:style w:type="paragraph" w:customStyle="1" w:styleId="8">
    <w:name w:val="WPSOffice手动目录 1"/>
    <w:basedOn w:val="1"/>
    <w:uiPriority w:val="0"/>
    <w:pPr>
      <w:widowControl/>
      <w:ind w:leftChars="0"/>
      <w:jc w:val="left"/>
    </w:pPr>
    <w:rPr>
      <w:rFonts w:hint="default" w:ascii="Times New Roman" w:hAnsi="Times New Roman" w:eastAsia="宋体" w:cs="Times New Roman"/>
      <w:kern w:val="0"/>
      <w:sz w:val="20"/>
      <w:szCs w:val="20"/>
      <w:lang w:val="en-US" w:eastAsia="zh-CN" w:bidi="ar"/>
    </w:rPr>
  </w:style>
  <w:style w:type="paragraph" w:customStyle="1" w:styleId="9">
    <w:name w:val="WPSOffice手动目录 2"/>
    <w:basedOn w:val="1"/>
    <w:uiPriority w:val="0"/>
    <w:pPr>
      <w:widowControl/>
      <w:ind w:leftChars="200"/>
      <w:jc w:val="left"/>
    </w:pPr>
    <w:rPr>
      <w:rFonts w:hint="default" w:ascii="Times New Roman" w:hAnsi="Times New Roman" w:eastAsia="宋体" w:cs="Times New Roman"/>
      <w:kern w:val="0"/>
      <w:sz w:val="20"/>
      <w:szCs w:val="20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../NUL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1</Lines>
  <Paragraphs>1</Paragraphs>
  <TotalTime>8</TotalTime>
  <ScaleCrop>false</ScaleCrop>
  <LinksUpToDate>false</LinksUpToDate>
  <CharactersWithSpaces>0</CharactersWithSpaces>
  <Application>WPS Office_6.14.0.8924_F1E327BC-269C-435d-A152-05C5408002CA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2025-02-12T13:21:00Z</dcterms:created>
  <dc:creator>Nancy</dc:creator>
  <cp:lastModifiedBy>Nancy</cp:lastModifiedBy>
  <dcterms:modified xsi:type="dcterms:W3CDTF">2025-02-12T13:31:50Z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2052-6.14.0.8924</vt:lpwstr>
  </property>
  <property fmtid="{D5CDD505-2E9C-101B-9397-08002B2CF9AE}" pid="3" name="ICV">
    <vt:lpwstr>5BAE480BF0D0CFF0D22FAC672E4CD6D6_41</vt:lpwstr>
  </property>
</Properties>
</file>