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748588" cy="1019175"/>
            <wp:effectExtent b="0" l="0" r="0" t="0"/>
            <wp:wrapSquare wrapText="bothSides" distB="0" distT="0" distL="0" distR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16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434343"/>
          <w:sz w:val="68"/>
          <w:szCs w:val="68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b w:val="1"/>
        </w:rPr>
        <mc:AlternateContent>
          <mc:Choice Requires="wpg">
            <w:drawing>
              <wp:inline distB="114300" distT="114300" distL="114300" distR="114300">
                <wp:extent cx="590550" cy="59055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0550" cy="590550"/>
                <wp:effectExtent b="0" l="0" r="0" t="0"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 ExtraBold" w:cs="Open Sans ExtraBold" w:eastAsia="Open Sans ExtraBold" w:hAnsi="Open Sans ExtraBold"/>
          <w:b w:val="1"/>
          <w:color w:val="f73939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f73939"/>
          <w:sz w:val="28"/>
          <w:szCs w:val="28"/>
          <w:rtl w:val="0"/>
        </w:rPr>
        <w:t xml:space="preserve">Prática integradora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rFonts w:ascii="Open Sans ExtraBold" w:cs="Open Sans ExtraBold" w:eastAsia="Open Sans ExtraBold" w:hAnsi="Open Sans ExtraBold"/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Vamos cr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ar u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reposit</w:t>
      </w:r>
      <w:r w:rsidDel="00000000" w:rsidR="00000000" w:rsidRPr="00000000">
        <w:rPr>
          <w:sz w:val="24"/>
          <w:szCs w:val="24"/>
          <w:rtl w:val="0"/>
        </w:rPr>
        <w:t xml:space="preserve">ó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rio </w:t>
      </w:r>
      <w:r w:rsidDel="00000000" w:rsidR="00000000" w:rsidRPr="00000000">
        <w:rPr>
          <w:sz w:val="24"/>
          <w:szCs w:val="24"/>
          <w:rtl w:val="0"/>
        </w:rPr>
        <w:t xml:space="preserve">local em nosso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computador </w:t>
      </w:r>
      <w:r w:rsidDel="00000000" w:rsidR="00000000" w:rsidRPr="00000000">
        <w:rPr>
          <w:sz w:val="24"/>
          <w:szCs w:val="24"/>
          <w:rtl w:val="0"/>
        </w:rPr>
        <w:t xml:space="preserve">e, em seguida,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vamos traba</w:t>
      </w:r>
      <w:r w:rsidDel="00000000" w:rsidR="00000000" w:rsidRPr="00000000">
        <w:rPr>
          <w:sz w:val="24"/>
          <w:szCs w:val="24"/>
          <w:rtl w:val="0"/>
        </w:rPr>
        <w:t xml:space="preserve">lhar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alguns arquivos;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Aten</w:t>
      </w:r>
      <w:r w:rsidDel="00000000" w:rsidR="00000000" w:rsidRPr="00000000">
        <w:rPr>
          <w:sz w:val="24"/>
          <w:szCs w:val="24"/>
          <w:rtl w:val="0"/>
        </w:rPr>
        <w:t xml:space="preserve">ção!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Est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</w:t>
      </w:r>
      <w:r w:rsidDel="00000000" w:rsidR="00000000" w:rsidRPr="00000000">
        <w:rPr>
          <w:sz w:val="24"/>
          <w:szCs w:val="24"/>
          <w:rtl w:val="0"/>
        </w:rPr>
        <w:t xml:space="preserve">xercício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será realizado </w:t>
      </w:r>
      <w:r w:rsidDel="00000000" w:rsidR="00000000" w:rsidRPr="00000000">
        <w:rPr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pares, </w:t>
      </w:r>
      <w:r w:rsidDel="00000000" w:rsidR="00000000" w:rsidRPr="00000000">
        <w:rPr>
          <w:sz w:val="24"/>
          <w:szCs w:val="24"/>
          <w:rtl w:val="0"/>
        </w:rPr>
        <w:t xml:space="preserve">desta forma,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 organize com sua dupla.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before="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Utilize 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terminal</w:t>
      </w:r>
      <w:r w:rsidDel="00000000" w:rsidR="00000000" w:rsidRPr="00000000">
        <w:rPr>
          <w:sz w:val="24"/>
          <w:szCs w:val="24"/>
          <w:rtl w:val="0"/>
        </w:rPr>
        <w:t xml:space="preserve"> (recomendamos o git bash) na execução dos comandos.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200" w:lineRule="auto"/>
        <w:rPr>
          <w:rFonts w:ascii="Open Sans" w:cs="Open Sans" w:eastAsia="Open Sans" w:hAnsi="Open Sans"/>
        </w:rPr>
      </w:pPr>
      <w:bookmarkStart w:colFirst="0" w:colLast="0" w:name="_heading=h.3znysh7" w:id="3"/>
      <w:bookmarkEnd w:id="3"/>
      <w:r w:rsidDel="00000000" w:rsidR="00000000" w:rsidRPr="00000000">
        <w:rPr>
          <w:rFonts w:ascii="Open Sans ExtraBold" w:cs="Open Sans ExtraBold" w:eastAsia="Open Sans ExtraBold" w:hAnsi="Open Sans ExtraBold"/>
          <w:b w:val="1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 o Git em seu computador. Para isto, deveremos seguir o guia de instalação que se encontra disponível no site: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9525</wp:posOffset>
            </wp:positionH>
            <wp:positionV relativeFrom="page">
              <wp:posOffset>0</wp:posOffset>
            </wp:positionV>
            <wp:extent cx="7748588" cy="1019175"/>
            <wp:effectExtent b="0" l="0" r="0" t="0"/>
            <wp:wrapSquare wrapText="bothSides" distB="0" distT="0" distL="0" distR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16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Open Sans ExtraBold" w:cs="Open Sans ExtraBold" w:eastAsia="Open Sans ExtraBold" w:hAnsi="Open Sans ExtraBold"/>
          <w:b w:val="1"/>
          <w:color w:val="434343"/>
        </w:rPr>
      </w:pPr>
      <w:bookmarkStart w:colFirst="0" w:colLast="0" w:name="_heading=h.2et92p0" w:id="4"/>
      <w:bookmarkEnd w:id="4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6738" w="16738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4307" w="24266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92" w="15561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5309" w="15224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rect b="b" l="l" r="r" t="t"/>
                                    <a:pathLst>
                                      <a:path extrusionOk="0" h="6814" w="6814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434343"/>
          <w:rtl w:val="0"/>
        </w:rPr>
        <w:t xml:space="preserve">Exercício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Crie uma pasta chamada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projeto</w:t>
      </w: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Em seguida, crie dois arquivos de texto nesta pasta (ex: text1.txt e text2.txt);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Inicialize o repositório local no git.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Adicione os arquivos à fila de controle do git.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Verifique o status dos arquivos.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Faça o commit dos arquivos.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Faça alterações nos arquivos, adicionando dois parágrafos. Frases de exemplo: “Meu primeiro teste com o git” e “Olá Mundo”.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Verifique novamente o status destes arquivos.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Open Sans Light" w:cs="Open Sans Light" w:eastAsia="Open Sans Light" w:hAnsi="Open Sans Light"/>
          <w:sz w:val="24"/>
          <w:szCs w:val="24"/>
        </w:rPr>
      </w:pPr>
      <w:r w:rsidDel="00000000" w:rsidR="00000000" w:rsidRPr="00000000">
        <w:rPr>
          <w:rFonts w:ascii="Open Sans Light" w:cs="Open Sans Light" w:eastAsia="Open Sans Light" w:hAnsi="Open Sans Light"/>
          <w:sz w:val="24"/>
          <w:szCs w:val="24"/>
          <w:rtl w:val="0"/>
        </w:rPr>
        <w:t xml:space="preserve">Faça um novo commit.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spacing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66666"/>
        <w:sz w:val="22"/>
        <w:szCs w:val="22"/>
        <w:lang w:val="es"/>
      </w:rPr>
    </w:rPrDefault>
    <w:pPrDefault>
      <w:pPr>
        <w:spacing w:line="335.9999999999999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git-scm.com/downloads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OpenSansLight-regular.ttf"/><Relationship Id="rId6" Type="http://schemas.openxmlformats.org/officeDocument/2006/relationships/font" Target="fonts/OpenSansLight-bold.ttf"/><Relationship Id="rId7" Type="http://schemas.openxmlformats.org/officeDocument/2006/relationships/font" Target="fonts/OpenSansLight-italic.ttf"/><Relationship Id="rId8" Type="http://schemas.openxmlformats.org/officeDocument/2006/relationships/font" Target="fonts/Open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ccix+chtDKw/+JB5t5yuamPR1w==">AMUW2mWW/c3BRVuULzAFek94P+YvW9O6IXgvKfDPn65k3/B16RIjDb8tiMq1GFgLoNQ/wTzFkCiYJlfmnXnawaQu1fHWS9yhRjsj6yLGGI6HfpCL92Uitf7CqVPjAiVXxHnk0YkZ31eSCDe18Gt/wl9JLWE2dgBiWFcXQ/asxbdfyEniyQUZYkH9/SKMfdXj/UaRPOiLA/kk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