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NANDA V KRISHNA : CYCLE 1 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https://www.programiz.com/online-compiler/1QRwYCMIsjZlC</w:t>
        </w:r>
      </w:hyperlink>
      <w:r w:rsidDel="00000000" w:rsidR="00000000" w:rsidRPr="00000000">
        <w:rPr>
          <w:rtl w:val="0"/>
        </w:rPr>
        <w:t xml:space="preserve"> pgrm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https://www.programiz.com/online-compiler/7DnO2dRcw0jCY</w:t>
        </w:r>
      </w:hyperlink>
      <w:r w:rsidDel="00000000" w:rsidR="00000000" w:rsidRPr="00000000">
        <w:rPr>
          <w:rtl w:val="0"/>
        </w:rPr>
        <w:t xml:space="preserve"> pgrm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https://www.programiz.com/online-compiler/4oGzFH7NoEW5o</w:t>
        </w:r>
      </w:hyperlink>
      <w:r w:rsidDel="00000000" w:rsidR="00000000" w:rsidRPr="00000000">
        <w:rPr>
          <w:rtl w:val="0"/>
        </w:rPr>
        <w:t xml:space="preserve"> pgrm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https://www.programiz.com/online-compiler/4udYVIFdPHJz1</w:t>
        </w:r>
      </w:hyperlink>
      <w:r w:rsidDel="00000000" w:rsidR="00000000" w:rsidRPr="00000000">
        <w:rPr>
          <w:rtl w:val="0"/>
        </w:rPr>
        <w:t xml:space="preserve"> pgrm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https://www.programiz.com/online-compiler/6TvBDf4YQW2VD</w:t>
        </w:r>
      </w:hyperlink>
      <w:r w:rsidDel="00000000" w:rsidR="00000000" w:rsidRPr="00000000">
        <w:rPr>
          <w:rtl w:val="0"/>
        </w:rPr>
        <w:t xml:space="preserve"> pgrm 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gramiz.com/online-compiler/6TvBDf4YQW2VD" TargetMode="External"/><Relationship Id="rId9" Type="http://schemas.openxmlformats.org/officeDocument/2006/relationships/hyperlink" Target="https://www.programiz.com/online-compiler/4udYVIFdPHJz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rogramiz.com/online-compiler/1QRwYCMIsjZlC" TargetMode="External"/><Relationship Id="rId7" Type="http://schemas.openxmlformats.org/officeDocument/2006/relationships/hyperlink" Target="https://www.programiz.com/online-compiler/7DnO2dRcw0jCY" TargetMode="External"/><Relationship Id="rId8" Type="http://schemas.openxmlformats.org/officeDocument/2006/relationships/hyperlink" Target="https://www.programiz.com/online-compiler/4oGzFH7NoEW5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