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3E" w:rsidRDefault="003E203E" w:rsidP="003E203E">
      <w:r>
        <w:tab/>
      </w:r>
    </w:p>
    <w:tbl>
      <w:tblPr>
        <w:tblW w:w="12024" w:type="dxa"/>
        <w:tblLayout w:type="fixed"/>
        <w:tblLook w:val="0000" w:firstRow="0" w:lastRow="0" w:firstColumn="0" w:lastColumn="0" w:noHBand="0" w:noVBand="0"/>
      </w:tblPr>
      <w:tblGrid>
        <w:gridCol w:w="9576"/>
        <w:gridCol w:w="2448"/>
      </w:tblGrid>
      <w:tr w:rsidR="003E203E" w:rsidRPr="009D0236" w:rsidTr="00657E11">
        <w:trPr>
          <w:gridAfter w:val="1"/>
          <w:wAfter w:w="2448" w:type="dxa"/>
          <w:trHeight w:hRule="exact" w:val="1300"/>
        </w:trPr>
        <w:tc>
          <w:tcPr>
            <w:tcW w:w="9576" w:type="dxa"/>
          </w:tcPr>
          <w:p w:rsidR="00561AF8" w:rsidRDefault="00561AF8" w:rsidP="00561AF8">
            <w:pPr>
              <w:pStyle w:val="TitlePage-Delivery"/>
            </w:pPr>
            <w:r>
              <w:t>Configure</w:t>
            </w:r>
            <w:r w:rsidR="00526C9D">
              <w:t xml:space="preserve"> New Merchant </w:t>
            </w:r>
          </w:p>
          <w:p w:rsidR="00526C9D" w:rsidRPr="00526C9D" w:rsidRDefault="00526C9D" w:rsidP="00561AF8">
            <w:pPr>
              <w:pStyle w:val="TitlePage-Delivery"/>
            </w:pPr>
            <w:r>
              <w:t>Guideline</w:t>
            </w:r>
          </w:p>
        </w:tc>
      </w:tr>
      <w:tr w:rsidR="003E203E" w:rsidRPr="009D0236" w:rsidTr="00657E11">
        <w:trPr>
          <w:gridAfter w:val="1"/>
          <w:wAfter w:w="2448" w:type="dxa"/>
          <w:trHeight w:hRule="exact" w:val="1200"/>
        </w:trPr>
        <w:tc>
          <w:tcPr>
            <w:tcW w:w="9576" w:type="dxa"/>
          </w:tcPr>
          <w:p w:rsidR="003E203E" w:rsidRPr="009D0236" w:rsidRDefault="003E203E" w:rsidP="00A149E6">
            <w:pPr>
              <w:pStyle w:val="Text"/>
            </w:pPr>
          </w:p>
        </w:tc>
      </w:tr>
      <w:tr w:rsidR="003E203E" w:rsidRPr="009D0236" w:rsidTr="00657E11">
        <w:trPr>
          <w:gridAfter w:val="1"/>
          <w:wAfter w:w="2448" w:type="dxa"/>
          <w:trHeight w:hRule="exact" w:val="2300"/>
        </w:trPr>
        <w:tc>
          <w:tcPr>
            <w:tcW w:w="9576" w:type="dxa"/>
            <w:tcBorders>
              <w:top w:val="single" w:sz="24" w:space="0" w:color="auto"/>
            </w:tcBorders>
            <w:vAlign w:val="center"/>
          </w:tcPr>
          <w:p w:rsidR="003E203E" w:rsidRPr="009D0236" w:rsidRDefault="003E203E" w:rsidP="00A149E6">
            <w:pPr>
              <w:pStyle w:val="TitlePage-Delivery"/>
            </w:pPr>
            <w:r>
              <w:rPr>
                <w:b w:val="0"/>
                <w:noProof/>
                <w:sz w:val="72"/>
                <w:lang w:eastAsia="zh-CN"/>
              </w:rPr>
              <w:drawing>
                <wp:inline distT="0" distB="0" distL="0" distR="0" wp14:anchorId="0DE25577" wp14:editId="3EF563F0">
                  <wp:extent cx="629920" cy="517525"/>
                  <wp:effectExtent l="0" t="0" r="0" b="0"/>
                  <wp:docPr id="2" name="Picture 2" descr="Description: hp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hp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E11" w:rsidRPr="009D0236" w:rsidTr="00657E11">
        <w:trPr>
          <w:trHeight w:hRule="exact" w:val="2729"/>
        </w:trPr>
        <w:tc>
          <w:tcPr>
            <w:tcW w:w="9576" w:type="dxa"/>
            <w:tcBorders>
              <w:top w:val="single" w:sz="24" w:space="0" w:color="auto"/>
            </w:tcBorders>
          </w:tcPr>
          <w:p w:rsidR="00657E11" w:rsidRDefault="00657E1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657E11" w:rsidRDefault="00657E11" w:rsidP="002A68D1">
            <w:pPr>
              <w:pStyle w:val="TP-ReleaseLabel"/>
            </w:pPr>
            <w:r w:rsidRPr="00BE3487">
              <w:t>Version:</w:t>
            </w:r>
            <w:r w:rsidR="002A68D1">
              <w:t>1.0</w:t>
            </w:r>
          </w:p>
          <w:p w:rsidR="002A68D1" w:rsidRPr="00BE3487" w:rsidRDefault="002A68D1" w:rsidP="002A68D1">
            <w:pPr>
              <w:pStyle w:val="TP-ReleaseLabel"/>
            </w:pPr>
            <w:r>
              <w:t>Effective Date: 07-2012</w:t>
            </w:r>
          </w:p>
        </w:tc>
        <w:tc>
          <w:tcPr>
            <w:tcW w:w="2448" w:type="dxa"/>
          </w:tcPr>
          <w:p w:rsidR="00657E11" w:rsidRDefault="00657E11" w:rsidP="008E466D">
            <w:pPr>
              <w:pStyle w:val="TP-Release"/>
            </w:pPr>
          </w:p>
          <w:p w:rsidR="00657E11" w:rsidRPr="00BE3487" w:rsidRDefault="00657E11" w:rsidP="008E466D">
            <w:pPr>
              <w:pStyle w:val="TP-Release"/>
              <w:rPr>
                <w:sz w:val="22"/>
              </w:rPr>
            </w:pPr>
          </w:p>
        </w:tc>
      </w:tr>
    </w:tbl>
    <w:p w:rsidR="00267341" w:rsidRDefault="00657E11" w:rsidP="0019263F">
      <w:pPr>
        <w:pStyle w:val="Heading1"/>
        <w:numPr>
          <w:ilvl w:val="0"/>
          <w:numId w:val="29"/>
        </w:numPr>
      </w:pPr>
      <w:r w:rsidRPr="00961CCF">
        <w:t>Revision History</w:t>
      </w:r>
      <w:r>
        <w:br/>
      </w:r>
    </w:p>
    <w:tbl>
      <w:tblPr>
        <w:tblW w:w="86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656"/>
        <w:gridCol w:w="4439"/>
      </w:tblGrid>
      <w:tr w:rsidR="00267341" w:rsidRPr="002E6387" w:rsidTr="008E466D">
        <w:trPr>
          <w:trHeight w:val="322"/>
        </w:trPr>
        <w:tc>
          <w:tcPr>
            <w:tcW w:w="1134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b/>
                <w:noProof/>
                <w:color w:val="FFFFFF" w:themeColor="background1"/>
              </w:rPr>
              <w:t>Version</w:t>
            </w:r>
          </w:p>
        </w:tc>
        <w:tc>
          <w:tcPr>
            <w:tcW w:w="1418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Date</w:t>
            </w:r>
          </w:p>
        </w:tc>
        <w:tc>
          <w:tcPr>
            <w:tcW w:w="1656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Author</w:t>
            </w:r>
          </w:p>
        </w:tc>
        <w:tc>
          <w:tcPr>
            <w:tcW w:w="4439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Comment</w:t>
            </w:r>
          </w:p>
        </w:tc>
      </w:tr>
      <w:tr w:rsidR="00267341" w:rsidRPr="002E6387" w:rsidTr="008E466D">
        <w:tc>
          <w:tcPr>
            <w:tcW w:w="1134" w:type="dxa"/>
            <w:shd w:val="clear" w:color="auto" w:fill="auto"/>
          </w:tcPr>
          <w:p w:rsidR="00267341" w:rsidRPr="00E553AB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  <w:r w:rsidRPr="00E553AB">
              <w:rPr>
                <w:rFonts w:ascii="新宋体" w:hAnsi="新宋体" w:cs="新宋体" w:hint="eastAsia"/>
                <w:sz w:val="18"/>
                <w:szCs w:val="18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267341" w:rsidRPr="00E553AB" w:rsidRDefault="00FC6582" w:rsidP="00FC6582">
            <w:pPr>
              <w:pStyle w:val="ListParagraph"/>
              <w:ind w:left="0"/>
              <w:jc w:val="center"/>
              <w:rPr>
                <w:rFonts w:ascii="新宋体" w:hAnsi="新宋体" w:cs="新宋体"/>
                <w:sz w:val="18"/>
                <w:szCs w:val="18"/>
              </w:rPr>
            </w:pPr>
            <w:r>
              <w:rPr>
                <w:rFonts w:ascii="新宋体" w:hAnsi="新宋体" w:cs="新宋体"/>
                <w:sz w:val="18"/>
                <w:szCs w:val="18"/>
              </w:rPr>
              <w:t>7</w:t>
            </w:r>
            <w:r w:rsidR="00267341" w:rsidRPr="00E553AB">
              <w:rPr>
                <w:rFonts w:ascii="新宋体" w:hAnsi="新宋体" w:cs="新宋体" w:hint="eastAsia"/>
                <w:sz w:val="18"/>
                <w:szCs w:val="18"/>
              </w:rPr>
              <w:t>/</w:t>
            </w:r>
            <w:r w:rsidR="00267341" w:rsidRPr="00E553AB">
              <w:rPr>
                <w:rFonts w:ascii="新宋体" w:hAnsi="新宋体" w:cs="新宋体"/>
                <w:sz w:val="18"/>
                <w:szCs w:val="18"/>
              </w:rPr>
              <w:t>2</w:t>
            </w:r>
            <w:r>
              <w:rPr>
                <w:rFonts w:ascii="新宋体" w:hAnsi="新宋体" w:cs="新宋体"/>
                <w:sz w:val="18"/>
                <w:szCs w:val="18"/>
              </w:rPr>
              <w:t>3</w:t>
            </w:r>
            <w:r>
              <w:rPr>
                <w:rFonts w:ascii="新宋体" w:hAnsi="新宋体" w:cs="新宋体" w:hint="eastAsia"/>
                <w:sz w:val="18"/>
                <w:szCs w:val="18"/>
              </w:rPr>
              <w:t>/201</w:t>
            </w:r>
            <w:r>
              <w:rPr>
                <w:rFonts w:ascii="新宋体" w:hAnsi="新宋体" w:cs="新宋体"/>
                <w:sz w:val="18"/>
                <w:szCs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267341" w:rsidRPr="00E553AB" w:rsidRDefault="00FC6582" w:rsidP="008E466D">
            <w:pPr>
              <w:pStyle w:val="ListParagraph"/>
              <w:ind w:left="0"/>
              <w:jc w:val="center"/>
              <w:rPr>
                <w:rFonts w:ascii="新宋体" w:hAnsi="新宋体" w:cs="新宋体"/>
                <w:sz w:val="18"/>
                <w:szCs w:val="18"/>
              </w:rPr>
            </w:pPr>
            <w:r>
              <w:rPr>
                <w:rFonts w:ascii="新宋体" w:hAnsi="新宋体" w:cs="新宋体"/>
                <w:sz w:val="18"/>
                <w:szCs w:val="18"/>
              </w:rPr>
              <w:t>Gong, Wei</w:t>
            </w:r>
          </w:p>
        </w:tc>
        <w:tc>
          <w:tcPr>
            <w:tcW w:w="4439" w:type="dxa"/>
            <w:shd w:val="clear" w:color="auto" w:fill="auto"/>
          </w:tcPr>
          <w:p w:rsidR="00267341" w:rsidRPr="00E553AB" w:rsidRDefault="00267341" w:rsidP="008E466D">
            <w:pPr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  <w:r w:rsidRPr="00E553AB"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  <w:t>Initial Draft</w:t>
            </w:r>
          </w:p>
        </w:tc>
      </w:tr>
      <w:tr w:rsidR="00267341" w:rsidRPr="002E6387" w:rsidTr="008E466D">
        <w:tc>
          <w:tcPr>
            <w:tcW w:w="1134" w:type="dxa"/>
            <w:shd w:val="clear" w:color="auto" w:fill="auto"/>
          </w:tcPr>
          <w:p w:rsidR="00267341" w:rsidRPr="00E553AB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1656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4439" w:type="dxa"/>
            <w:shd w:val="clear" w:color="auto" w:fill="auto"/>
          </w:tcPr>
          <w:p w:rsidR="00267341" w:rsidRPr="0001636E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</w:tr>
      <w:tr w:rsidR="00267341" w:rsidRPr="002E6387" w:rsidTr="008E466D">
        <w:trPr>
          <w:trHeight w:val="481"/>
        </w:trPr>
        <w:tc>
          <w:tcPr>
            <w:tcW w:w="1134" w:type="dxa"/>
            <w:shd w:val="clear" w:color="auto" w:fill="auto"/>
          </w:tcPr>
          <w:p w:rsidR="00267341" w:rsidRPr="00E553AB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1656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4439" w:type="dxa"/>
            <w:shd w:val="clear" w:color="auto" w:fill="auto"/>
          </w:tcPr>
          <w:p w:rsidR="00267341" w:rsidRPr="0001636E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</w:tr>
    </w:tbl>
    <w:p w:rsidR="00657E11" w:rsidRPr="00267341" w:rsidRDefault="00267341" w:rsidP="00267341">
      <w:pPr>
        <w:ind w:left="720"/>
      </w:pPr>
      <w:r w:rsidRPr="00267341">
        <w:rPr>
          <w:b/>
          <w:u w:val="single"/>
        </w:rPr>
        <w:t>Key Contributors:</w:t>
      </w:r>
      <w:r w:rsidRPr="00267341">
        <w:t xml:space="preserve">   Shui, Tian-Yi; </w:t>
      </w:r>
      <w:r>
        <w:t>Zhao, Ying</w:t>
      </w:r>
      <w:r w:rsidRPr="00267341">
        <w:t>;</w:t>
      </w:r>
      <w:r w:rsidR="006D47CC">
        <w:t xml:space="preserve"> Lu, Li-Jun;</w:t>
      </w:r>
      <w:r>
        <w:t xml:space="preserve"> Feng, Jie.</w:t>
      </w:r>
      <w:r w:rsidRPr="00267341">
        <w:t xml:space="preserve">  </w:t>
      </w:r>
    </w:p>
    <w:p w:rsidR="00B33064" w:rsidRDefault="00B33064" w:rsidP="0019263F">
      <w:pPr>
        <w:pStyle w:val="Heading1"/>
        <w:numPr>
          <w:ilvl w:val="0"/>
          <w:numId w:val="7"/>
        </w:numPr>
      </w:pPr>
      <w:r w:rsidRPr="003B1717">
        <w:lastRenderedPageBreak/>
        <w:t>Overview</w:t>
      </w:r>
    </w:p>
    <w:p w:rsidR="00B33064" w:rsidRPr="00B33064" w:rsidRDefault="00B33064" w:rsidP="00B33064">
      <w:pPr>
        <w:pStyle w:val="Text"/>
        <w:ind w:left="720"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 xml:space="preserve">When PGS needs to </w:t>
      </w:r>
      <w:r w:rsidR="00E02075">
        <w:rPr>
          <w:rFonts w:asciiTheme="minorHAnsi" w:hAnsiTheme="minorHAnsi" w:cstheme="minorHAnsi"/>
          <w:color w:val="000000" w:themeColor="text1"/>
          <w:szCs w:val="22"/>
        </w:rPr>
        <w:t>configure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new merchant, </w:t>
      </w:r>
      <w:r w:rsidR="00E630EE">
        <w:rPr>
          <w:rFonts w:asciiTheme="minorHAnsi" w:hAnsiTheme="minorHAnsi" w:cstheme="minorHAnsi"/>
          <w:color w:val="000000" w:themeColor="text1"/>
          <w:szCs w:val="22"/>
        </w:rPr>
        <w:t>corresponding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component in PGS platform need to add </w:t>
      </w:r>
      <w:r w:rsidR="00BE2182">
        <w:rPr>
          <w:rFonts w:asciiTheme="minorHAnsi" w:hAnsiTheme="minorHAnsi" w:cstheme="minorHAnsi"/>
          <w:color w:val="000000" w:themeColor="text1"/>
          <w:szCs w:val="22"/>
        </w:rPr>
        <w:t>some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information to configuration file and change some settings. This guideline focus</w:t>
      </w:r>
      <w:r w:rsidR="003C16CA">
        <w:rPr>
          <w:rFonts w:asciiTheme="minorHAnsi" w:hAnsiTheme="minorHAnsi" w:cstheme="minorHAnsi"/>
          <w:color w:val="000000" w:themeColor="text1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on how to add </w:t>
      </w:r>
      <w:r w:rsidR="003C16CA">
        <w:rPr>
          <w:rFonts w:asciiTheme="minorHAnsi" w:hAnsiTheme="minorHAnsi" w:cstheme="minorHAnsi"/>
          <w:color w:val="000000" w:themeColor="text1"/>
          <w:szCs w:val="22"/>
        </w:rPr>
        <w:t>information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and change corresponding settings</w:t>
      </w:r>
      <w:r w:rsidR="003C16CA">
        <w:rPr>
          <w:rFonts w:asciiTheme="minorHAnsi" w:hAnsiTheme="minorHAnsi" w:cstheme="minorHAnsi"/>
          <w:color w:val="000000" w:themeColor="text1"/>
          <w:szCs w:val="22"/>
        </w:rPr>
        <w:t xml:space="preserve"> for the new merchant</w:t>
      </w:r>
      <w:r>
        <w:rPr>
          <w:rFonts w:asciiTheme="minorHAnsi" w:hAnsiTheme="minorHAnsi" w:cstheme="minorHAnsi"/>
          <w:color w:val="000000" w:themeColor="text1"/>
          <w:szCs w:val="22"/>
        </w:rPr>
        <w:t>.</w:t>
      </w:r>
    </w:p>
    <w:p w:rsidR="003E203E" w:rsidRPr="00B33064" w:rsidRDefault="005505FE" w:rsidP="00B33064">
      <w:pPr>
        <w:pStyle w:val="Heading1"/>
        <w:numPr>
          <w:ilvl w:val="0"/>
          <w:numId w:val="7"/>
        </w:numPr>
      </w:pPr>
      <w:r w:rsidRPr="00B33064">
        <w:t>Assumption</w:t>
      </w:r>
    </w:p>
    <w:p w:rsidR="003E4304" w:rsidRDefault="00AD29DD" w:rsidP="00E6718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The component</w:t>
      </w:r>
      <w:r w:rsidR="00A37FD5">
        <w:rPr>
          <w:rFonts w:cstheme="minorHAnsi"/>
        </w:rPr>
        <w:t xml:space="preserve"> needs to</w:t>
      </w:r>
      <w:r w:rsidR="007345CC">
        <w:rPr>
          <w:rFonts w:cstheme="minorHAnsi"/>
        </w:rPr>
        <w:t xml:space="preserve"> change corresponding configuration </w:t>
      </w:r>
      <w:r>
        <w:rPr>
          <w:rFonts w:cstheme="minorHAnsi"/>
        </w:rPr>
        <w:t xml:space="preserve">only when the new merchant </w:t>
      </w:r>
      <w:r w:rsidR="00D23E03">
        <w:rPr>
          <w:rFonts w:cstheme="minorHAnsi"/>
        </w:rPr>
        <w:t>will</w:t>
      </w:r>
      <w:r>
        <w:rPr>
          <w:rFonts w:cstheme="minorHAnsi"/>
        </w:rPr>
        <w:t xml:space="preserve"> use </w:t>
      </w:r>
      <w:r w:rsidR="007061BF">
        <w:rPr>
          <w:rFonts w:cstheme="minorHAnsi"/>
        </w:rPr>
        <w:t>this</w:t>
      </w:r>
      <w:r>
        <w:rPr>
          <w:rFonts w:cstheme="minorHAnsi"/>
        </w:rPr>
        <w:t xml:space="preserve"> component</w:t>
      </w:r>
      <w:r w:rsidR="00900A1D">
        <w:rPr>
          <w:rFonts w:cstheme="minorHAnsi"/>
        </w:rPr>
        <w:t>.</w:t>
      </w:r>
    </w:p>
    <w:p w:rsidR="00E6718C" w:rsidRDefault="00E6718C" w:rsidP="00E6718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This guideline is for</w:t>
      </w:r>
      <w:r w:rsidR="007345CC">
        <w:rPr>
          <w:rFonts w:cstheme="minorHAnsi"/>
        </w:rPr>
        <w:t xml:space="preserve"> PGS DEV team</w:t>
      </w:r>
      <w:r>
        <w:rPr>
          <w:rFonts w:cstheme="minorHAnsi"/>
        </w:rPr>
        <w:t xml:space="preserve"> internal use only.</w:t>
      </w:r>
    </w:p>
    <w:p w:rsidR="003E4304" w:rsidRPr="003E4304" w:rsidRDefault="003E4304" w:rsidP="003E4304">
      <w:pPr>
        <w:pStyle w:val="ListParagraph"/>
        <w:rPr>
          <w:rFonts w:cstheme="minorHAnsi"/>
        </w:rPr>
      </w:pPr>
    </w:p>
    <w:p w:rsidR="00900A1D" w:rsidRPr="003E4304" w:rsidRDefault="003E4304" w:rsidP="00B33064">
      <w:pPr>
        <w:pStyle w:val="Heading1"/>
        <w:numPr>
          <w:ilvl w:val="0"/>
          <w:numId w:val="7"/>
        </w:numPr>
      </w:pPr>
      <w:r w:rsidRPr="003E4304">
        <w:t>Component</w:t>
      </w:r>
      <w:r w:rsidR="00454908">
        <w:t xml:space="preserve"> Configuration</w:t>
      </w:r>
    </w:p>
    <w:p w:rsidR="00B33064" w:rsidRDefault="00B33064" w:rsidP="00B33064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>PGS Admin Site</w:t>
      </w:r>
    </w:p>
    <w:p w:rsidR="00297FC5" w:rsidRDefault="001C6FF7" w:rsidP="00297FC5">
      <w:pPr>
        <w:pStyle w:val="ListParagraph"/>
        <w:numPr>
          <w:ilvl w:val="0"/>
          <w:numId w:val="8"/>
        </w:numPr>
      </w:pPr>
      <w:r>
        <w:t>Domain(</w:t>
      </w:r>
      <w:r w:rsidR="00297FC5">
        <w:t>Amy</w:t>
      </w:r>
      <w:r>
        <w:t>)</w:t>
      </w:r>
      <w:r w:rsidR="00297FC5">
        <w:t xml:space="preserve"> create corresponding site and store on PGS Admin Site</w:t>
      </w:r>
    </w:p>
    <w:p w:rsidR="00297FC5" w:rsidRDefault="00297FC5" w:rsidP="00297FC5">
      <w:pPr>
        <w:pStyle w:val="ListParagraph"/>
        <w:ind w:left="1800"/>
      </w:pPr>
      <w:r>
        <w:rPr>
          <w:noProof/>
        </w:rPr>
        <w:drawing>
          <wp:inline distT="0" distB="0" distL="0" distR="0" wp14:anchorId="7A99E360" wp14:editId="7CB4C937">
            <wp:extent cx="5569202" cy="306487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160" cy="30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C5" w:rsidRDefault="00297FC5" w:rsidP="00297FC5">
      <w:pPr>
        <w:pStyle w:val="ListParagraph"/>
        <w:numPr>
          <w:ilvl w:val="0"/>
          <w:numId w:val="8"/>
        </w:numPr>
      </w:pPr>
      <w:r>
        <w:t>Find corresponding “</w:t>
      </w:r>
      <w:proofErr w:type="spellStart"/>
      <w:r>
        <w:t>MerchantID</w:t>
      </w:r>
      <w:proofErr w:type="spellEnd"/>
      <w:r>
        <w:t>”</w:t>
      </w:r>
      <w:r w:rsidR="00B0422B">
        <w:t>, “Bank Name” information from PGS Admin Site</w:t>
      </w:r>
      <w:r w:rsidR="00E672C8">
        <w:t>, and confirm it with Domain.</w:t>
      </w:r>
    </w:p>
    <w:p w:rsidR="00B0422B" w:rsidRDefault="00E672C8" w:rsidP="00B0422B">
      <w:pPr>
        <w:pStyle w:val="ListParagraph"/>
        <w:numPr>
          <w:ilvl w:val="0"/>
          <w:numId w:val="9"/>
        </w:numPr>
      </w:pPr>
      <w:r>
        <w:t xml:space="preserve">Find “Bank Name” from </w:t>
      </w:r>
      <w:r w:rsidR="00B0422B">
        <w:t>Manage Store page</w:t>
      </w:r>
    </w:p>
    <w:p w:rsidR="00B0422B" w:rsidRDefault="00E672C8" w:rsidP="00B0422B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318114" cy="12204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39" cy="12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8" w:rsidRDefault="00F07A08" w:rsidP="00B0422B">
      <w:pPr>
        <w:pStyle w:val="ListParagraph"/>
        <w:ind w:left="2160"/>
      </w:pPr>
    </w:p>
    <w:p w:rsidR="00E672C8" w:rsidRPr="00F07A08" w:rsidRDefault="00F07A08" w:rsidP="00F07A08">
      <w:pPr>
        <w:pStyle w:val="ListParagraph"/>
        <w:numPr>
          <w:ilvl w:val="0"/>
          <w:numId w:val="9"/>
        </w:numPr>
      </w:pPr>
      <w:r>
        <w:rPr>
          <w:rFonts w:cstheme="minorHAnsi"/>
        </w:rPr>
        <w:t>Click the “2” link in “Export Site to XML” column, and find “</w:t>
      </w:r>
      <w:proofErr w:type="spellStart"/>
      <w:r>
        <w:rPr>
          <w:rFonts w:cstheme="minorHAnsi"/>
        </w:rPr>
        <w:t>MerchantID</w:t>
      </w:r>
      <w:proofErr w:type="spellEnd"/>
      <w:r>
        <w:rPr>
          <w:rFonts w:cstheme="minorHAnsi"/>
        </w:rPr>
        <w:t>” from popup XML.</w:t>
      </w:r>
    </w:p>
    <w:p w:rsidR="00F07A08" w:rsidRDefault="00F07A08" w:rsidP="00F07A08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257143" cy="10761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h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8" w:rsidRDefault="0052539D" w:rsidP="00F07A08">
      <w:pPr>
        <w:pStyle w:val="ListParagraph"/>
        <w:numPr>
          <w:ilvl w:val="0"/>
          <w:numId w:val="8"/>
        </w:numPr>
      </w:pPr>
      <w:r>
        <w:t xml:space="preserve">Get “Banking ID” information from </w:t>
      </w:r>
      <w:proofErr w:type="gramStart"/>
      <w:r>
        <w:t>Domain(</w:t>
      </w:r>
      <w:proofErr w:type="gramEnd"/>
      <w:r>
        <w:t>Amy).</w:t>
      </w:r>
    </w:p>
    <w:p w:rsidR="00CD71DC" w:rsidRPr="00CD71DC" w:rsidRDefault="00CD71DC" w:rsidP="00CD71DC">
      <w:pPr>
        <w:ind w:left="1440"/>
        <w:rPr>
          <w:color w:val="FF0000"/>
        </w:rPr>
      </w:pPr>
      <w:r w:rsidRPr="00CD71DC">
        <w:rPr>
          <w:color w:val="FF0000"/>
        </w:rPr>
        <w:t>Note: All of above information have to be confirmed with Domain</w:t>
      </w:r>
    </w:p>
    <w:p w:rsidR="0052539D" w:rsidRDefault="0052539D" w:rsidP="00F07A08">
      <w:pPr>
        <w:pStyle w:val="ListParagraph"/>
        <w:numPr>
          <w:ilvl w:val="0"/>
          <w:numId w:val="8"/>
        </w:numPr>
      </w:pPr>
      <w:r>
        <w:t>Insert “</w:t>
      </w:r>
      <w:proofErr w:type="spellStart"/>
      <w:proofErr w:type="gramStart"/>
      <w:r>
        <w:t>CybersouceMID</w:t>
      </w:r>
      <w:proofErr w:type="spellEnd"/>
      <w:r>
        <w:t>(</w:t>
      </w:r>
      <w:proofErr w:type="spellStart"/>
      <w:proofErr w:type="gramEnd"/>
      <w:r>
        <w:t>MerchantID</w:t>
      </w:r>
      <w:proofErr w:type="spellEnd"/>
      <w:r>
        <w:t xml:space="preserve">)”, “Processor(based on Bank Name)”, and “Banking ID” into </w:t>
      </w:r>
      <w:proofErr w:type="spellStart"/>
      <w:r>
        <w:t>tb_PGS_HPAccounts</w:t>
      </w:r>
      <w:proofErr w:type="spellEnd"/>
      <w:r>
        <w:t xml:space="preserve"> table </w:t>
      </w:r>
      <w:r w:rsidR="00B27C4D">
        <w:t>in</w:t>
      </w:r>
      <w:r>
        <w:t xml:space="preserve"> </w:t>
      </w:r>
      <w:proofErr w:type="spellStart"/>
      <w:r>
        <w:t>PGS_Report</w:t>
      </w:r>
      <w:proofErr w:type="spellEnd"/>
      <w:r>
        <w:t xml:space="preserve"> database.</w:t>
      </w:r>
    </w:p>
    <w:p w:rsidR="00B169A8" w:rsidRDefault="00B169A8" w:rsidP="00B169A8">
      <w:pPr>
        <w:pStyle w:val="ListParagraph"/>
        <w:ind w:left="1800"/>
      </w:pPr>
      <w:r>
        <w:rPr>
          <w:noProof/>
        </w:rPr>
        <w:drawing>
          <wp:inline distT="0" distB="0" distL="0" distR="0" wp14:anchorId="54F17863" wp14:editId="4EA447BA">
            <wp:extent cx="2733334" cy="91428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Accou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26" w:rsidRPr="00297FC5" w:rsidRDefault="00CB4F26" w:rsidP="00B169A8">
      <w:pPr>
        <w:pStyle w:val="ListParagraph"/>
        <w:ind w:left="1800"/>
      </w:pPr>
    </w:p>
    <w:p w:rsidR="00805C09" w:rsidRPr="00B33064" w:rsidRDefault="003E203E" w:rsidP="00B33064">
      <w:pPr>
        <w:pStyle w:val="Heading2"/>
        <w:numPr>
          <w:ilvl w:val="1"/>
          <w:numId w:val="7"/>
        </w:numPr>
        <w:rPr>
          <w:color w:val="auto"/>
        </w:rPr>
      </w:pPr>
      <w:r w:rsidRPr="00B33064">
        <w:rPr>
          <w:color w:val="auto"/>
        </w:rPr>
        <w:t>PHC</w:t>
      </w:r>
    </w:p>
    <w:p w:rsidR="00F761BB" w:rsidRDefault="00F761BB" w:rsidP="00BA4A15">
      <w:pPr>
        <w:pStyle w:val="ListParagraph"/>
        <w:numPr>
          <w:ilvl w:val="0"/>
          <w:numId w:val="4"/>
        </w:numPr>
        <w:rPr>
          <w:rFonts w:cstheme="minorHAnsi"/>
        </w:rPr>
      </w:pPr>
      <w:r w:rsidRPr="00F761BB">
        <w:rPr>
          <w:rFonts w:cstheme="minorHAnsi"/>
        </w:rPr>
        <w:t xml:space="preserve">Get </w:t>
      </w:r>
      <w:r w:rsidR="00FC5751">
        <w:rPr>
          <w:rFonts w:cstheme="minorHAnsi"/>
        </w:rPr>
        <w:t>storefront</w:t>
      </w:r>
      <w:r w:rsidRPr="00F761BB">
        <w:rPr>
          <w:rFonts w:cstheme="minorHAnsi"/>
        </w:rPr>
        <w:t xml:space="preserve"> </w:t>
      </w:r>
      <w:r>
        <w:rPr>
          <w:rFonts w:cstheme="minorHAnsi"/>
        </w:rPr>
        <w:t>information</w:t>
      </w:r>
      <w:r w:rsidR="00FC5751">
        <w:rPr>
          <w:rFonts w:cstheme="minorHAnsi"/>
        </w:rPr>
        <w:t xml:space="preserve"> for the new merchant</w:t>
      </w:r>
      <w:r w:rsidR="00D9016E">
        <w:rPr>
          <w:rFonts w:cstheme="minorHAnsi"/>
        </w:rPr>
        <w:t xml:space="preserve"> from Domain</w:t>
      </w:r>
      <w:r>
        <w:rPr>
          <w:rFonts w:cstheme="minorHAnsi"/>
        </w:rPr>
        <w:t>.</w:t>
      </w:r>
    </w:p>
    <w:p w:rsidR="00F761BB" w:rsidRDefault="006D5B0F" w:rsidP="00BA4A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Get “</w:t>
      </w:r>
      <w:proofErr w:type="spellStart"/>
      <w:r>
        <w:rPr>
          <w:rFonts w:cstheme="minorHAnsi"/>
        </w:rPr>
        <w:t>StoreID</w:t>
      </w:r>
      <w:proofErr w:type="spellEnd"/>
      <w:r>
        <w:rPr>
          <w:rFonts w:cstheme="minorHAnsi"/>
        </w:rPr>
        <w:t>”</w:t>
      </w:r>
      <w:r w:rsidR="00B829B9">
        <w:rPr>
          <w:rFonts w:cstheme="minorHAnsi"/>
        </w:rPr>
        <w:t>, “</w:t>
      </w:r>
      <w:proofErr w:type="spellStart"/>
      <w:r w:rsidR="00B829B9">
        <w:rPr>
          <w:rFonts w:cstheme="minorHAnsi"/>
        </w:rPr>
        <w:t>CurrencyCode</w:t>
      </w:r>
      <w:proofErr w:type="spellEnd"/>
      <w:r w:rsidR="00B829B9">
        <w:rPr>
          <w:rFonts w:cstheme="minorHAnsi"/>
        </w:rPr>
        <w:t>”</w:t>
      </w:r>
      <w:r>
        <w:rPr>
          <w:rFonts w:cstheme="minorHAnsi"/>
        </w:rPr>
        <w:t xml:space="preserve"> for the new merchant from PGS Admin Site.</w:t>
      </w:r>
      <w:r w:rsidR="00B829B9">
        <w:rPr>
          <w:rFonts w:cstheme="minorHAnsi"/>
        </w:rPr>
        <w:t xml:space="preserve"> If it doesn’t exist in PGS Admin Site, confirm it with Domain.</w:t>
      </w:r>
    </w:p>
    <w:p w:rsidR="00FC5751" w:rsidRDefault="00FC5751" w:rsidP="00FC575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Go to Manage Store page, and select corresponding store for the new merchant</w:t>
      </w:r>
    </w:p>
    <w:p w:rsidR="00FC5751" w:rsidRDefault="00FC5751" w:rsidP="00FC5751">
      <w:pPr>
        <w:pStyle w:val="ListParagraph"/>
        <w:ind w:left="1800"/>
        <w:rPr>
          <w:rFonts w:cstheme="minorHAnsi"/>
        </w:rPr>
      </w:pPr>
    </w:p>
    <w:p w:rsidR="00766AE1" w:rsidRDefault="00202623" w:rsidP="00766AE1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7D8627" wp14:editId="3D906687">
            <wp:extent cx="5676181" cy="136198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84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23" w:rsidRDefault="00202623" w:rsidP="00202623">
      <w:pPr>
        <w:pStyle w:val="ListParagraph"/>
        <w:ind w:left="1800"/>
        <w:rPr>
          <w:rFonts w:cstheme="minorHAnsi"/>
        </w:rPr>
      </w:pPr>
    </w:p>
    <w:p w:rsidR="00FC5751" w:rsidRDefault="00FC5751" w:rsidP="00FC575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Click the “2” link in “Export Site to XML” column, and find corresponding</w:t>
      </w:r>
      <w:r w:rsidR="00766AE1">
        <w:rPr>
          <w:rFonts w:cstheme="minorHAnsi"/>
        </w:rPr>
        <w:t xml:space="preserve"> “</w:t>
      </w:r>
      <w:proofErr w:type="spellStart"/>
      <w:r w:rsidR="00766AE1">
        <w:rPr>
          <w:rFonts w:cstheme="minorHAnsi"/>
        </w:rPr>
        <w:t>MerchantID</w:t>
      </w:r>
      <w:proofErr w:type="spellEnd"/>
      <w:r w:rsidR="00766AE1">
        <w:rPr>
          <w:rFonts w:cstheme="minorHAnsi"/>
        </w:rPr>
        <w:t>”,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StoreID</w:t>
      </w:r>
      <w:proofErr w:type="spellEnd"/>
      <w:r>
        <w:rPr>
          <w:rFonts w:cstheme="minorHAnsi"/>
        </w:rPr>
        <w:t>” and “</w:t>
      </w:r>
      <w:proofErr w:type="spellStart"/>
      <w:r>
        <w:rPr>
          <w:rFonts w:cstheme="minorHAnsi"/>
        </w:rPr>
        <w:t>CurrencyCode</w:t>
      </w:r>
      <w:proofErr w:type="spellEnd"/>
      <w:r>
        <w:rPr>
          <w:rFonts w:cstheme="minorHAnsi"/>
        </w:rPr>
        <w:t>” in popup XML.</w:t>
      </w:r>
    </w:p>
    <w:p w:rsidR="00766AE1" w:rsidRDefault="00766AE1" w:rsidP="00766AE1">
      <w:pPr>
        <w:pStyle w:val="ListParagraph"/>
        <w:ind w:left="1800"/>
        <w:rPr>
          <w:rFonts w:cstheme="minorHAnsi"/>
        </w:rPr>
      </w:pPr>
    </w:p>
    <w:p w:rsidR="00766AE1" w:rsidRDefault="00766AE1" w:rsidP="00766AE1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7BA1325" wp14:editId="687D64EE">
            <wp:extent cx="4304762" cy="330476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E1" w:rsidRDefault="00766AE1" w:rsidP="00766AE1">
      <w:pPr>
        <w:pStyle w:val="ListParagraph"/>
        <w:ind w:left="1800"/>
        <w:rPr>
          <w:rFonts w:cstheme="minorHAnsi"/>
        </w:rPr>
      </w:pPr>
    </w:p>
    <w:p w:rsidR="006D5B0F" w:rsidRDefault="006D5B0F" w:rsidP="00BA4A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Get “</w:t>
      </w:r>
      <w:proofErr w:type="spellStart"/>
      <w:r>
        <w:rPr>
          <w:rFonts w:cstheme="minorHAnsi"/>
        </w:rPr>
        <w:t>CardType</w:t>
      </w:r>
      <w:proofErr w:type="spellEnd"/>
      <w:r>
        <w:rPr>
          <w:rFonts w:cstheme="minorHAnsi"/>
        </w:rPr>
        <w:t>”</w:t>
      </w:r>
      <w:r w:rsidR="00B829B9">
        <w:rPr>
          <w:rFonts w:cstheme="minorHAnsi"/>
        </w:rPr>
        <w:t>, “</w:t>
      </w:r>
      <w:proofErr w:type="spellStart"/>
      <w:proofErr w:type="gramStart"/>
      <w:r w:rsidR="00B829B9">
        <w:rPr>
          <w:rFonts w:cstheme="minorHAnsi"/>
        </w:rPr>
        <w:t>ReturnUrl</w:t>
      </w:r>
      <w:proofErr w:type="spellEnd"/>
      <w:r w:rsidR="00B829B9">
        <w:rPr>
          <w:rFonts w:cstheme="minorHAnsi"/>
        </w:rPr>
        <w:t>(</w:t>
      </w:r>
      <w:proofErr w:type="gramEnd"/>
      <w:r w:rsidR="00B829B9">
        <w:rPr>
          <w:rFonts w:cstheme="minorHAnsi"/>
        </w:rPr>
        <w:t>Token Listener)”</w:t>
      </w:r>
      <w:r>
        <w:rPr>
          <w:rFonts w:cstheme="minorHAnsi"/>
        </w:rPr>
        <w:t xml:space="preserve"> information</w:t>
      </w:r>
      <w:r w:rsidR="00B829B9">
        <w:rPr>
          <w:rFonts w:cstheme="minorHAnsi"/>
        </w:rPr>
        <w:t xml:space="preserve"> for the new merchant</w:t>
      </w:r>
      <w:r>
        <w:rPr>
          <w:rFonts w:cstheme="minorHAnsi"/>
        </w:rPr>
        <w:t xml:space="preserve"> from </w:t>
      </w:r>
      <w:r w:rsidR="00B829B9">
        <w:rPr>
          <w:rFonts w:cstheme="minorHAnsi"/>
        </w:rPr>
        <w:t>Domain.</w:t>
      </w:r>
    </w:p>
    <w:p w:rsidR="005B1717" w:rsidRDefault="005B1717" w:rsidP="00BA4A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Auth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Type(</w:t>
      </w:r>
      <w:proofErr w:type="gramEnd"/>
      <w:r>
        <w:rPr>
          <w:rFonts w:cstheme="minorHAnsi"/>
        </w:rPr>
        <w:t xml:space="preserve">0 $ </w:t>
      </w:r>
      <w:proofErr w:type="spellStart"/>
      <w:r>
        <w:rPr>
          <w:rFonts w:cstheme="minorHAnsi"/>
        </w:rPr>
        <w:t>auth</w:t>
      </w:r>
      <w:proofErr w:type="spellEnd"/>
      <w:r>
        <w:rPr>
          <w:rFonts w:cstheme="minorHAnsi"/>
        </w:rPr>
        <w:t xml:space="preserve">, 1$ </w:t>
      </w:r>
      <w:proofErr w:type="spellStart"/>
      <w:r>
        <w:rPr>
          <w:rFonts w:cstheme="minorHAnsi"/>
        </w:rPr>
        <w:t>auth</w:t>
      </w:r>
      <w:proofErr w:type="spellEnd"/>
      <w:r>
        <w:rPr>
          <w:rFonts w:cstheme="minorHAnsi"/>
        </w:rPr>
        <w:t xml:space="preserve"> or bypass 0 $ </w:t>
      </w:r>
      <w:proofErr w:type="spellStart"/>
      <w:r>
        <w:rPr>
          <w:rFonts w:cstheme="minorHAnsi"/>
        </w:rPr>
        <w:t>auth</w:t>
      </w:r>
      <w:proofErr w:type="spellEnd"/>
      <w:r>
        <w:rPr>
          <w:rFonts w:cstheme="minorHAnsi"/>
        </w:rPr>
        <w:t>) information from Domain.</w:t>
      </w:r>
    </w:p>
    <w:p w:rsidR="003E4304" w:rsidRPr="0079563A" w:rsidRDefault="00BA4A15" w:rsidP="00BA4A15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A4A15">
        <w:rPr>
          <w:rFonts w:cstheme="minorHAnsi"/>
        </w:rPr>
        <w:t>Gene</w:t>
      </w:r>
      <w:r>
        <w:rPr>
          <w:rFonts w:cstheme="minorHAnsi"/>
        </w:rPr>
        <w:t>rate “</w:t>
      </w:r>
      <w:proofErr w:type="spellStart"/>
      <w:r>
        <w:rPr>
          <w:rFonts w:cstheme="minorHAnsi"/>
        </w:rPr>
        <w:t>MerchantName</w:t>
      </w:r>
      <w:proofErr w:type="spellEnd"/>
      <w:r>
        <w:rPr>
          <w:rFonts w:cstheme="minorHAnsi"/>
        </w:rPr>
        <w:t>” for the new merchant</w:t>
      </w:r>
      <w:r w:rsidR="00370B88">
        <w:rPr>
          <w:rFonts w:cstheme="minorHAnsi"/>
        </w:rPr>
        <w:t>, and confirm it with Domain</w:t>
      </w:r>
      <w:r>
        <w:rPr>
          <w:rFonts w:cstheme="minorHAnsi"/>
        </w:rPr>
        <w:t>.</w:t>
      </w:r>
    </w:p>
    <w:p w:rsidR="0079563A" w:rsidRPr="00E0173C" w:rsidRDefault="0079563A" w:rsidP="00E0173C">
      <w:pPr>
        <w:ind w:left="1440"/>
        <w:rPr>
          <w:rFonts w:ascii="Arial" w:hAnsi="Arial" w:cs="Arial"/>
          <w:color w:val="FF0000"/>
          <w:sz w:val="32"/>
          <w:szCs w:val="32"/>
        </w:rPr>
      </w:pPr>
      <w:r w:rsidRPr="00E0173C">
        <w:rPr>
          <w:rFonts w:cstheme="minorHAnsi"/>
          <w:color w:val="FF0000"/>
        </w:rPr>
        <w:t>Note: All of above information have to be confirmed with Domain</w:t>
      </w:r>
    </w:p>
    <w:p w:rsidR="00DF1F4A" w:rsidRPr="00D92B75" w:rsidRDefault="00DF1F4A" w:rsidP="00DF1F4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</w:rPr>
        <w:t xml:space="preserve">Configure all of above information to the </w:t>
      </w:r>
      <w:r w:rsidRPr="00DF1F4A">
        <w:rPr>
          <w:rFonts w:cstheme="minorHAnsi"/>
          <w:b/>
          <w:color w:val="7030A0"/>
        </w:rPr>
        <w:t>PaymentReceiver.xml</w:t>
      </w:r>
      <w:r>
        <w:rPr>
          <w:rFonts w:cstheme="minorHAnsi"/>
          <w:b/>
          <w:color w:val="7030A0"/>
        </w:rPr>
        <w:t xml:space="preserve"> </w:t>
      </w:r>
      <w:r w:rsidRPr="00DF1F4A">
        <w:rPr>
          <w:rFonts w:cstheme="minorHAnsi"/>
        </w:rPr>
        <w:t>file</w:t>
      </w:r>
      <w:r>
        <w:rPr>
          <w:rFonts w:cstheme="minorHAnsi"/>
        </w:rPr>
        <w:t>.</w:t>
      </w:r>
    </w:p>
    <w:p w:rsidR="00D92B75" w:rsidRDefault="00D92B75" w:rsidP="00D92B75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D95ED48" wp14:editId="6BBCAF6E">
            <wp:extent cx="5466289" cy="2449902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89" cy="24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26" w:rsidRDefault="00CB4F26" w:rsidP="00D92B75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CB4F26" w:rsidRPr="00CB4F26" w:rsidRDefault="00CB4F26" w:rsidP="005B5F37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lastRenderedPageBreak/>
        <w:t>PGS Green Screen</w:t>
      </w:r>
    </w:p>
    <w:p w:rsidR="00CB4F26" w:rsidRDefault="00CB4F26" w:rsidP="00CB4F26">
      <w:pPr>
        <w:pStyle w:val="ListParagraph"/>
        <w:numPr>
          <w:ilvl w:val="0"/>
          <w:numId w:val="5"/>
        </w:numPr>
      </w:pPr>
      <w:r>
        <w:t>Get “</w:t>
      </w:r>
      <w:proofErr w:type="spellStart"/>
      <w:r>
        <w:t>MerchantID</w:t>
      </w:r>
      <w:proofErr w:type="spellEnd"/>
      <w:r>
        <w:t>”, “</w:t>
      </w:r>
      <w:proofErr w:type="spellStart"/>
      <w:r>
        <w:t>MerchantName</w:t>
      </w:r>
      <w:proofErr w:type="spellEnd"/>
      <w:r>
        <w:t>” and “</w:t>
      </w:r>
      <w:proofErr w:type="spellStart"/>
      <w:r>
        <w:t>CardType</w:t>
      </w:r>
      <w:proofErr w:type="spellEnd"/>
      <w:r>
        <w:t xml:space="preserve">” information. </w:t>
      </w:r>
    </w:p>
    <w:p w:rsidR="00CB4F26" w:rsidRDefault="00CB4F26" w:rsidP="005B5F37">
      <w:pPr>
        <w:pStyle w:val="ListParagraph"/>
        <w:ind w:left="1440"/>
      </w:pPr>
      <w:r>
        <w:t xml:space="preserve">       </w:t>
      </w:r>
      <w:r w:rsidRPr="00BA4A15">
        <w:rPr>
          <w:color w:val="FF0000"/>
        </w:rPr>
        <w:t>Note: This information should be the same as PHC configuration.</w:t>
      </w:r>
    </w:p>
    <w:p w:rsidR="00CB4F26" w:rsidRDefault="00CB4F26" w:rsidP="00CB4F26">
      <w:pPr>
        <w:pStyle w:val="ListParagraph"/>
        <w:numPr>
          <w:ilvl w:val="0"/>
          <w:numId w:val="5"/>
        </w:numPr>
      </w:pPr>
      <w:r>
        <w:t xml:space="preserve"> Add corresponding “</w:t>
      </w:r>
      <w:proofErr w:type="spellStart"/>
      <w:r>
        <w:t>MerchantID</w:t>
      </w:r>
      <w:proofErr w:type="spellEnd"/>
      <w:r>
        <w:t>”, “</w:t>
      </w:r>
      <w:proofErr w:type="spellStart"/>
      <w:r>
        <w:t>MerchantName</w:t>
      </w:r>
      <w:proofErr w:type="spellEnd"/>
      <w:r>
        <w:t>”, “</w:t>
      </w:r>
      <w:proofErr w:type="spellStart"/>
      <w:r>
        <w:t>CardType</w:t>
      </w:r>
      <w:proofErr w:type="spellEnd"/>
      <w:r>
        <w:t xml:space="preserve">” information to               </w:t>
      </w:r>
      <w:r w:rsidRPr="004979AA">
        <w:rPr>
          <w:b/>
          <w:color w:val="7030A0"/>
        </w:rPr>
        <w:t>Merchants.xml</w:t>
      </w:r>
      <w:r w:rsidRPr="004979AA">
        <w:rPr>
          <w:color w:val="7030A0"/>
        </w:rPr>
        <w:t xml:space="preserve"> </w:t>
      </w:r>
      <w:r>
        <w:t xml:space="preserve">file. </w:t>
      </w:r>
    </w:p>
    <w:p w:rsidR="00CB4F26" w:rsidRDefault="00CB4F26" w:rsidP="00CB4F26">
      <w:pPr>
        <w:pStyle w:val="ListParagraph"/>
        <w:ind w:left="1440"/>
      </w:pPr>
      <w:r>
        <w:rPr>
          <w:noProof/>
        </w:rPr>
        <w:drawing>
          <wp:inline distT="0" distB="0" distL="0" distR="0" wp14:anchorId="5D8BC602" wp14:editId="56382FB0">
            <wp:extent cx="5943600" cy="2908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re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32" w:rsidRPr="00BA4A15" w:rsidRDefault="00816832" w:rsidP="00816832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5B5F37" w:rsidRPr="005B5F37" w:rsidRDefault="00A60578" w:rsidP="005B5F37">
      <w:pPr>
        <w:pStyle w:val="Heading2"/>
        <w:numPr>
          <w:ilvl w:val="1"/>
          <w:numId w:val="7"/>
        </w:numPr>
      </w:pPr>
      <w:r w:rsidRPr="005B5F37">
        <w:rPr>
          <w:color w:val="auto"/>
        </w:rPr>
        <w:t>PGS Web Service</w:t>
      </w:r>
    </w:p>
    <w:p w:rsidR="008B05EA" w:rsidRDefault="00AD681D" w:rsidP="00FC27EA">
      <w:pPr>
        <w:pStyle w:val="ListParagraph"/>
        <w:numPr>
          <w:ilvl w:val="0"/>
          <w:numId w:val="12"/>
        </w:numPr>
      </w:pPr>
      <w:r>
        <w:t>Get</w:t>
      </w:r>
      <w:r w:rsidR="00094A3B">
        <w:t xml:space="preserve"> “</w:t>
      </w:r>
      <w:proofErr w:type="spellStart"/>
      <w:r w:rsidR="00094A3B">
        <w:t>MerchantID</w:t>
      </w:r>
      <w:proofErr w:type="spellEnd"/>
      <w:r w:rsidR="00094A3B">
        <w:t>”, “</w:t>
      </w:r>
      <w:proofErr w:type="spellStart"/>
      <w:r w:rsidR="00094A3B">
        <w:t>StoreID</w:t>
      </w:r>
      <w:proofErr w:type="spellEnd"/>
      <w:r w:rsidR="00094A3B">
        <w:t>” and “</w:t>
      </w:r>
      <w:proofErr w:type="spellStart"/>
      <w:r w:rsidR="00094A3B">
        <w:t>SiteID</w:t>
      </w:r>
      <w:proofErr w:type="spellEnd"/>
      <w:r w:rsidR="00094A3B">
        <w:t xml:space="preserve">” </w:t>
      </w:r>
      <w:r w:rsidR="00B763AC">
        <w:t>from</w:t>
      </w:r>
      <w:r w:rsidR="00094A3B">
        <w:t xml:space="preserve"> Domain.</w:t>
      </w:r>
    </w:p>
    <w:p w:rsidR="000B37B3" w:rsidRDefault="00094A3B" w:rsidP="00094A3B">
      <w:pPr>
        <w:pStyle w:val="ListParagraph"/>
        <w:ind w:left="1800"/>
      </w:pPr>
      <w:r>
        <w:rPr>
          <w:noProof/>
        </w:rPr>
        <w:drawing>
          <wp:inline distT="0" distB="0" distL="0" distR="0" wp14:anchorId="52B191DA" wp14:editId="01354B5D">
            <wp:extent cx="3419048" cy="53333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hantIDStore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4" w:rsidRDefault="00051E14" w:rsidP="00051E14">
      <w:pPr>
        <w:ind w:left="720"/>
        <w:rPr>
          <w:b/>
          <w:sz w:val="24"/>
          <w:szCs w:val="24"/>
        </w:rPr>
      </w:pPr>
      <w:r w:rsidRPr="00051E14">
        <w:rPr>
          <w:b/>
          <w:sz w:val="24"/>
          <w:szCs w:val="24"/>
        </w:rPr>
        <w:t>PGS 2.2</w:t>
      </w:r>
      <w:r>
        <w:rPr>
          <w:b/>
          <w:sz w:val="24"/>
          <w:szCs w:val="24"/>
        </w:rPr>
        <w:t>:</w:t>
      </w:r>
    </w:p>
    <w:p w:rsidR="00051E14" w:rsidRDefault="002569BE" w:rsidP="000B07BB">
      <w:pPr>
        <w:pStyle w:val="ListParagraph"/>
        <w:numPr>
          <w:ilvl w:val="0"/>
          <w:numId w:val="21"/>
        </w:numPr>
      </w:pPr>
      <w:r>
        <w:t>Get</w:t>
      </w:r>
      <w:r w:rsidR="00051E14">
        <w:t xml:space="preserve"> corresponding storefront and credit card processor information </w:t>
      </w:r>
      <w:r w:rsidR="00B763AC">
        <w:t>from</w:t>
      </w:r>
      <w:r w:rsidR="00051E14">
        <w:t xml:space="preserve"> domain</w:t>
      </w:r>
    </w:p>
    <w:p w:rsidR="001E3F5D" w:rsidRDefault="001E3F5D" w:rsidP="001E3F5D">
      <w:pPr>
        <w:pStyle w:val="ListParagraph"/>
        <w:ind w:left="1800"/>
      </w:pPr>
    </w:p>
    <w:p w:rsidR="001E3F5D" w:rsidRDefault="001E3F5D" w:rsidP="001E3F5D">
      <w:pPr>
        <w:pStyle w:val="ListParagraph"/>
        <w:ind w:left="1800"/>
      </w:pPr>
    </w:p>
    <w:p w:rsidR="000C7DD3" w:rsidRDefault="000C7DD3" w:rsidP="000C7DD3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C00B1BB" wp14:editId="11AF1B05">
            <wp:extent cx="3180953" cy="254285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2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A3" w:rsidRDefault="008E5FA3" w:rsidP="000B07BB">
      <w:pPr>
        <w:pStyle w:val="ListParagraph"/>
        <w:numPr>
          <w:ilvl w:val="0"/>
          <w:numId w:val="21"/>
        </w:numPr>
      </w:pPr>
      <w:r>
        <w:t>Confirm PayPal information with Domain.</w:t>
      </w:r>
    </w:p>
    <w:p w:rsidR="008E5FA3" w:rsidRDefault="008E5FA3" w:rsidP="008E5FA3">
      <w:pPr>
        <w:pStyle w:val="ListParagraph"/>
        <w:ind w:left="1800"/>
      </w:pPr>
      <w:r>
        <w:rPr>
          <w:noProof/>
        </w:rPr>
        <w:drawing>
          <wp:inline distT="0" distB="0" distL="0" distR="0" wp14:anchorId="2B1F8B6A" wp14:editId="743423E4">
            <wp:extent cx="4812906" cy="1293962"/>
            <wp:effectExtent l="0" t="0" r="698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P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80" cy="12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A3" w:rsidRDefault="008E5FA3" w:rsidP="000B07BB">
      <w:pPr>
        <w:pStyle w:val="ListParagraph"/>
        <w:numPr>
          <w:ilvl w:val="0"/>
          <w:numId w:val="21"/>
        </w:numPr>
      </w:pPr>
      <w:r>
        <w:t>Confirm “RMS” and “VCP” information with Domain if the new merchant needs to handle corresponding processes.</w:t>
      </w:r>
    </w:p>
    <w:p w:rsidR="007F4435" w:rsidRDefault="008E5FA3" w:rsidP="008E5FA3">
      <w:pPr>
        <w:pStyle w:val="ListParagraph"/>
        <w:ind w:left="1800"/>
      </w:pPr>
      <w:r>
        <w:rPr>
          <w:noProof/>
        </w:rPr>
        <w:drawing>
          <wp:inline distT="0" distB="0" distL="0" distR="0" wp14:anchorId="4618A8C1" wp14:editId="3B0EC4F6">
            <wp:extent cx="3786961" cy="1975449"/>
            <wp:effectExtent l="0" t="0" r="444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-VC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71" cy="1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07BB" w:rsidRDefault="000B07BB" w:rsidP="000B07BB">
      <w:pPr>
        <w:pStyle w:val="ListParagraph"/>
        <w:numPr>
          <w:ilvl w:val="0"/>
          <w:numId w:val="21"/>
        </w:numPr>
      </w:pPr>
      <w:r>
        <w:t xml:space="preserve">Configure all of above information to </w:t>
      </w:r>
      <w:r w:rsidRPr="000B07BB">
        <w:rPr>
          <w:b/>
          <w:color w:val="E36C0A" w:themeColor="accent6" w:themeShade="BF"/>
        </w:rPr>
        <w:t>“PGS_Cust.xml”</w:t>
      </w:r>
      <w:r w:rsidRPr="000B07BB">
        <w:rPr>
          <w:color w:val="E36C0A" w:themeColor="accent6" w:themeShade="BF"/>
        </w:rPr>
        <w:t xml:space="preserve"> </w:t>
      </w:r>
      <w:r>
        <w:t>file</w:t>
      </w:r>
    </w:p>
    <w:p w:rsidR="002D2BB2" w:rsidRPr="00051E14" w:rsidRDefault="002D2BB2" w:rsidP="002D2BB2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428547" cy="3562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72" cy="35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4" w:rsidRDefault="00051E14" w:rsidP="00051E14">
      <w:pPr>
        <w:pStyle w:val="ListParagraph"/>
        <w:ind w:left="1800"/>
      </w:pPr>
    </w:p>
    <w:p w:rsidR="000B07BB" w:rsidRPr="000B07BB" w:rsidRDefault="000B07BB" w:rsidP="000B07BB">
      <w:pPr>
        <w:ind w:left="720"/>
        <w:rPr>
          <w:b/>
          <w:sz w:val="24"/>
          <w:szCs w:val="24"/>
        </w:rPr>
      </w:pPr>
      <w:r w:rsidRPr="000B07BB">
        <w:rPr>
          <w:b/>
          <w:sz w:val="24"/>
          <w:szCs w:val="24"/>
        </w:rPr>
        <w:t>PGS 3.0</w:t>
      </w:r>
    </w:p>
    <w:p w:rsidR="003731FA" w:rsidRDefault="003731FA" w:rsidP="000B07BB">
      <w:pPr>
        <w:pStyle w:val="ListParagraph"/>
        <w:numPr>
          <w:ilvl w:val="0"/>
          <w:numId w:val="22"/>
        </w:numPr>
      </w:pPr>
      <w:r>
        <w:t>Confirm “Pattern”, “</w:t>
      </w:r>
      <w:proofErr w:type="spellStart"/>
      <w:r>
        <w:t>SaveCVN</w:t>
      </w:r>
      <w:proofErr w:type="spellEnd"/>
      <w:r>
        <w:t>” and “</w:t>
      </w:r>
      <w:proofErr w:type="spellStart"/>
      <w:r>
        <w:t>Satus</w:t>
      </w:r>
      <w:proofErr w:type="spellEnd"/>
      <w:r>
        <w:t>” information with Domain.</w:t>
      </w:r>
    </w:p>
    <w:p w:rsidR="003731FA" w:rsidRDefault="003731FA" w:rsidP="003731FA">
      <w:pPr>
        <w:pStyle w:val="ListParagraph"/>
        <w:ind w:left="1800"/>
      </w:pPr>
      <w:r>
        <w:rPr>
          <w:noProof/>
        </w:rPr>
        <w:drawing>
          <wp:inline distT="0" distB="0" distL="0" distR="0" wp14:anchorId="545C1D87" wp14:editId="6CE5B2DC">
            <wp:extent cx="3900508" cy="84538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7231435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8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81" w:rsidRDefault="00E65374" w:rsidP="000B07BB">
      <w:pPr>
        <w:pStyle w:val="ListParagraph"/>
        <w:numPr>
          <w:ilvl w:val="0"/>
          <w:numId w:val="22"/>
        </w:numPr>
      </w:pPr>
      <w:r>
        <w:t>Confirm c</w:t>
      </w:r>
      <w:r w:rsidR="009B0E81">
        <w:t>orresponding payment processor information with Domain</w:t>
      </w:r>
    </w:p>
    <w:p w:rsidR="00B84333" w:rsidRDefault="00B84333" w:rsidP="00B84333">
      <w:pPr>
        <w:pStyle w:val="ListParagraph"/>
        <w:numPr>
          <w:ilvl w:val="0"/>
          <w:numId w:val="20"/>
        </w:numPr>
      </w:pPr>
      <w:r>
        <w:t>CYBS</w:t>
      </w:r>
      <w:r w:rsidR="00D11E74">
        <w:t xml:space="preserve"> (if needed)</w:t>
      </w:r>
    </w:p>
    <w:p w:rsidR="00B84333" w:rsidRDefault="00B84333" w:rsidP="00B84333">
      <w:pPr>
        <w:pStyle w:val="ListParagraph"/>
        <w:ind w:left="2160"/>
      </w:pPr>
      <w:r>
        <w:rPr>
          <w:noProof/>
        </w:rPr>
        <w:drawing>
          <wp:inline distT="0" distB="0" distL="0" distR="0" wp14:anchorId="58C497B7" wp14:editId="08FD3EB3">
            <wp:extent cx="3228572" cy="13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CYB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33" w:rsidRDefault="00B84333" w:rsidP="00B84333">
      <w:pPr>
        <w:pStyle w:val="ListParagraph"/>
        <w:numPr>
          <w:ilvl w:val="0"/>
          <w:numId w:val="20"/>
        </w:numPr>
      </w:pPr>
      <w:r>
        <w:t>ANZ</w:t>
      </w:r>
      <w:r w:rsidR="00D11E74">
        <w:t xml:space="preserve"> (if needed)</w:t>
      </w:r>
    </w:p>
    <w:p w:rsidR="00B84333" w:rsidRDefault="00B84333" w:rsidP="00B8433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765AFCC4" wp14:editId="1B9FDDB2">
            <wp:extent cx="3523810" cy="14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AN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4" w:rsidRDefault="008D1E84" w:rsidP="008D1E84">
      <w:pPr>
        <w:pStyle w:val="ListParagraph"/>
        <w:numPr>
          <w:ilvl w:val="0"/>
          <w:numId w:val="20"/>
        </w:numPr>
      </w:pPr>
      <w:r>
        <w:t>Gift Card (SVS)</w:t>
      </w:r>
      <w:r w:rsidR="00D11E74">
        <w:t xml:space="preserve"> (if needed)</w:t>
      </w:r>
    </w:p>
    <w:p w:rsidR="008D1E84" w:rsidRDefault="008D1E84" w:rsidP="008D1E84">
      <w:pPr>
        <w:pStyle w:val="ListParagraph"/>
        <w:ind w:left="2160"/>
      </w:pPr>
      <w:r>
        <w:rPr>
          <w:noProof/>
        </w:rPr>
        <w:drawing>
          <wp:inline distT="0" distB="0" distL="0" distR="0" wp14:anchorId="5F08BE1E" wp14:editId="6D727789">
            <wp:extent cx="4000000" cy="106666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SV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9D" w:rsidRDefault="006C619D" w:rsidP="006C619D">
      <w:pPr>
        <w:pStyle w:val="ListParagraph"/>
        <w:numPr>
          <w:ilvl w:val="0"/>
          <w:numId w:val="20"/>
        </w:numPr>
      </w:pPr>
      <w:r>
        <w:t>PayPal</w:t>
      </w:r>
      <w:r w:rsidR="00D11E74">
        <w:t xml:space="preserve"> (if needed)</w:t>
      </w:r>
    </w:p>
    <w:p w:rsidR="006C619D" w:rsidRDefault="006C619D" w:rsidP="006C619D">
      <w:pPr>
        <w:pStyle w:val="ListParagraph"/>
        <w:ind w:left="2160"/>
      </w:pPr>
      <w:r>
        <w:rPr>
          <w:noProof/>
        </w:rPr>
        <w:drawing>
          <wp:inline distT="0" distB="0" distL="0" distR="0" wp14:anchorId="5B60BF86" wp14:editId="29A06228">
            <wp:extent cx="4057143" cy="99047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P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9D" w:rsidRDefault="005B507D" w:rsidP="000B07BB">
      <w:pPr>
        <w:pStyle w:val="ListParagraph"/>
        <w:numPr>
          <w:ilvl w:val="0"/>
          <w:numId w:val="22"/>
        </w:numPr>
      </w:pPr>
      <w:r>
        <w:t xml:space="preserve">Confirm “RMS” and “VCP” information with Domain if the new merchant needs to handle </w:t>
      </w:r>
      <w:r w:rsidR="00F93283">
        <w:t>corresponding</w:t>
      </w:r>
      <w:r>
        <w:t xml:space="preserve"> </w:t>
      </w:r>
      <w:r w:rsidR="002D2BB2">
        <w:t>scenario</w:t>
      </w:r>
      <w:r>
        <w:t>.</w:t>
      </w:r>
    </w:p>
    <w:p w:rsidR="00A4419A" w:rsidRDefault="00A4419A" w:rsidP="00A4419A">
      <w:pPr>
        <w:pStyle w:val="ListParagraph"/>
        <w:ind w:left="1800"/>
      </w:pPr>
      <w:r>
        <w:rPr>
          <w:noProof/>
        </w:rPr>
        <w:drawing>
          <wp:inline distT="0" distB="0" distL="0" distR="0" wp14:anchorId="2ECB4837" wp14:editId="479E2359">
            <wp:extent cx="3142857" cy="828571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BB" w:rsidRDefault="000B07BB" w:rsidP="00586FF2">
      <w:pPr>
        <w:pStyle w:val="ListParagraph"/>
        <w:numPr>
          <w:ilvl w:val="0"/>
          <w:numId w:val="22"/>
        </w:numPr>
      </w:pPr>
      <w:r>
        <w:t xml:space="preserve">Configure all of above information to </w:t>
      </w:r>
      <w:r w:rsidRPr="000B07BB">
        <w:rPr>
          <w:b/>
          <w:color w:val="E36C0A" w:themeColor="accent6" w:themeShade="BF"/>
        </w:rPr>
        <w:t>“PGS</w:t>
      </w:r>
      <w:r>
        <w:rPr>
          <w:b/>
          <w:color w:val="E36C0A" w:themeColor="accent6" w:themeShade="BF"/>
        </w:rPr>
        <w:t>30</w:t>
      </w:r>
      <w:r w:rsidRPr="000B07BB">
        <w:rPr>
          <w:b/>
          <w:color w:val="E36C0A" w:themeColor="accent6" w:themeShade="BF"/>
        </w:rPr>
        <w:t>_Cust.xml”</w:t>
      </w:r>
      <w:r w:rsidRPr="000B07BB">
        <w:rPr>
          <w:color w:val="E36C0A" w:themeColor="accent6" w:themeShade="BF"/>
        </w:rPr>
        <w:t xml:space="preserve"> </w:t>
      </w:r>
      <w:r>
        <w:t>file</w:t>
      </w:r>
      <w:r w:rsidR="00586FF2">
        <w:t>.</w:t>
      </w:r>
    </w:p>
    <w:p w:rsidR="00CE6FAE" w:rsidRPr="00051E14" w:rsidRDefault="00CE6FAE" w:rsidP="00CE6FA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848045" cy="426379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045" cy="42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7D" w:rsidRDefault="005B507D" w:rsidP="005B507D">
      <w:pPr>
        <w:pStyle w:val="ListParagraph"/>
        <w:ind w:left="1800"/>
      </w:pPr>
    </w:p>
    <w:p w:rsidR="003269A2" w:rsidRDefault="003269A2" w:rsidP="003269A2">
      <w:pPr>
        <w:pStyle w:val="ListParagraph"/>
        <w:ind w:left="1800"/>
      </w:pPr>
    </w:p>
    <w:p w:rsidR="00103DB7" w:rsidRDefault="00103DB7" w:rsidP="00103DB7">
      <w:pPr>
        <w:pStyle w:val="Heading2"/>
        <w:numPr>
          <w:ilvl w:val="1"/>
          <w:numId w:val="7"/>
        </w:numPr>
        <w:rPr>
          <w:color w:val="auto"/>
        </w:rPr>
      </w:pPr>
      <w:r w:rsidRPr="00103DB7">
        <w:rPr>
          <w:color w:val="auto"/>
        </w:rPr>
        <w:t>PGS Recon</w:t>
      </w:r>
    </w:p>
    <w:p w:rsidR="00103DB7" w:rsidRDefault="00103DB7" w:rsidP="00103DB7">
      <w:pPr>
        <w:pStyle w:val="ListParagraph"/>
        <w:numPr>
          <w:ilvl w:val="0"/>
          <w:numId w:val="17"/>
        </w:numPr>
      </w:pPr>
      <w:r>
        <w:t>CYBS settlement report download configuration.</w:t>
      </w:r>
    </w:p>
    <w:p w:rsidR="00103DB7" w:rsidRDefault="00103DB7" w:rsidP="00103DB7">
      <w:pPr>
        <w:pStyle w:val="ListParagraph"/>
        <w:numPr>
          <w:ilvl w:val="0"/>
          <w:numId w:val="18"/>
        </w:numPr>
      </w:pPr>
      <w:r>
        <w:t xml:space="preserve">Confirm with </w:t>
      </w:r>
      <w:proofErr w:type="gramStart"/>
      <w:r>
        <w:t>Domain(</w:t>
      </w:r>
      <w:proofErr w:type="gramEnd"/>
      <w:r>
        <w:t>Amy) if PGS need to download CYBS settlement report for this new merchant</w:t>
      </w:r>
      <w:r w:rsidR="00697081">
        <w:t>, and get corresponding “</w:t>
      </w:r>
      <w:proofErr w:type="spellStart"/>
      <w:r w:rsidR="00697081">
        <w:t>MerchantID</w:t>
      </w:r>
      <w:proofErr w:type="spellEnd"/>
      <w:r w:rsidR="00697081">
        <w:t>” for the new merchant from Domain(Amy)</w:t>
      </w:r>
      <w:r>
        <w:t>.</w:t>
      </w:r>
    </w:p>
    <w:p w:rsidR="00333A88" w:rsidRDefault="00333A88" w:rsidP="00103DB7">
      <w:pPr>
        <w:pStyle w:val="ListParagraph"/>
        <w:numPr>
          <w:ilvl w:val="0"/>
          <w:numId w:val="18"/>
        </w:numPr>
      </w:pPr>
      <w:r>
        <w:t xml:space="preserve">If PGS need to download CYBS settlement report for this new merchant, configure </w:t>
      </w:r>
      <w:r w:rsidR="00E32082">
        <w:t>“</w:t>
      </w:r>
      <w:proofErr w:type="spellStart"/>
      <w:r w:rsidR="00E32082">
        <w:t>MerchantID</w:t>
      </w:r>
      <w:proofErr w:type="spellEnd"/>
      <w:r w:rsidR="00E32082">
        <w:t>”</w:t>
      </w:r>
      <w:r w:rsidR="00F4236B">
        <w:t>, “</w:t>
      </w:r>
      <w:proofErr w:type="spellStart"/>
      <w:r w:rsidR="00F4236B">
        <w:t>MerchantName</w:t>
      </w:r>
      <w:proofErr w:type="spellEnd"/>
      <w:r w:rsidR="00F4236B">
        <w:t>” and “PWD”</w:t>
      </w:r>
      <w:r w:rsidR="00E32082">
        <w:t xml:space="preserve"> of this new merchant in the </w:t>
      </w:r>
      <w:r w:rsidR="00E32082" w:rsidRPr="00155DC3">
        <w:rPr>
          <w:b/>
          <w:color w:val="7030A0"/>
        </w:rPr>
        <w:t>CCCYBS</w:t>
      </w:r>
      <w:r w:rsidR="00876900" w:rsidRPr="00155DC3">
        <w:rPr>
          <w:b/>
          <w:color w:val="7030A0"/>
        </w:rPr>
        <w:t>.RevRecon</w:t>
      </w:r>
      <w:r w:rsidR="00E32082" w:rsidRPr="00155DC3">
        <w:rPr>
          <w:b/>
          <w:color w:val="7030A0"/>
        </w:rPr>
        <w:t>.xml</w:t>
      </w:r>
      <w:r w:rsidR="00E32082">
        <w:t xml:space="preserve"> file in Recon platform.</w:t>
      </w:r>
    </w:p>
    <w:p w:rsidR="001348E6" w:rsidRPr="001348E6" w:rsidRDefault="001348E6" w:rsidP="001348E6">
      <w:pPr>
        <w:pStyle w:val="ListParagraph"/>
        <w:ind w:left="2160"/>
        <w:rPr>
          <w:color w:val="FF0000"/>
        </w:rPr>
      </w:pPr>
      <w:r w:rsidRPr="001348E6">
        <w:rPr>
          <w:color w:val="FF0000"/>
        </w:rPr>
        <w:t>Note: All of the storefront should share the same “</w:t>
      </w:r>
      <w:proofErr w:type="spellStart"/>
      <w:r w:rsidRPr="001348E6">
        <w:rPr>
          <w:color w:val="FF0000"/>
        </w:rPr>
        <w:t>MerchantName</w:t>
      </w:r>
      <w:proofErr w:type="spellEnd"/>
      <w:r w:rsidRPr="001348E6">
        <w:rPr>
          <w:color w:val="FF0000"/>
        </w:rPr>
        <w:t>” and “PWD” for downloading CYBS settlement report.</w:t>
      </w:r>
    </w:p>
    <w:p w:rsidR="001348E6" w:rsidRDefault="001348E6" w:rsidP="001348E6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876191" cy="8285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4E2C8B">
      <w:pPr>
        <w:pStyle w:val="ListParagraph"/>
        <w:numPr>
          <w:ilvl w:val="0"/>
          <w:numId w:val="17"/>
        </w:numPr>
      </w:pPr>
      <w:r>
        <w:t>PayPal settlement report download configuration.</w:t>
      </w:r>
    </w:p>
    <w:p w:rsidR="004E2C8B" w:rsidRDefault="004E2C8B" w:rsidP="004E2C8B">
      <w:pPr>
        <w:pStyle w:val="ListParagraph"/>
        <w:numPr>
          <w:ilvl w:val="0"/>
          <w:numId w:val="32"/>
        </w:numPr>
      </w:pPr>
      <w:r>
        <w:t>Confirm with Domain(Amy) if PGS need to download PayPal settlement report for this new merchant, and get corresponding “</w:t>
      </w:r>
      <w:proofErr w:type="spellStart"/>
      <w:r>
        <w:t>MerchantName</w:t>
      </w:r>
      <w:proofErr w:type="spellEnd"/>
      <w:r>
        <w:t>”, “</w:t>
      </w:r>
      <w:proofErr w:type="spellStart"/>
      <w:r>
        <w:t>MerchantID</w:t>
      </w:r>
      <w:proofErr w:type="spellEnd"/>
      <w:r>
        <w:t xml:space="preserve">” </w:t>
      </w:r>
      <w:r>
        <w:lastRenderedPageBreak/>
        <w:t>and “</w:t>
      </w:r>
      <w:proofErr w:type="spellStart"/>
      <w:r>
        <w:t>IsSendRecon</w:t>
      </w:r>
      <w:proofErr w:type="spellEnd"/>
      <w:r>
        <w:t>”</w:t>
      </w:r>
      <w:r w:rsidR="00E528DB">
        <w:t xml:space="preserve">(Need to send </w:t>
      </w:r>
      <w:proofErr w:type="spellStart"/>
      <w:r w:rsidR="00E528DB">
        <w:t>iDoc</w:t>
      </w:r>
      <w:proofErr w:type="spellEnd"/>
      <w:r w:rsidR="00E528DB">
        <w:t xml:space="preserve"> for this merchant</w:t>
      </w:r>
      <w:r w:rsidR="00F124F6">
        <w:t>?</w:t>
      </w:r>
      <w:r w:rsidR="00E528DB">
        <w:t>)</w:t>
      </w:r>
      <w:r>
        <w:t xml:space="preserve"> information for the </w:t>
      </w:r>
      <w:bookmarkStart w:id="0" w:name="_GoBack"/>
      <w:bookmarkEnd w:id="0"/>
      <w:r>
        <w:t>new merchant from Domain.</w:t>
      </w:r>
    </w:p>
    <w:p w:rsidR="004E2C8B" w:rsidRDefault="004E2C8B" w:rsidP="004E2C8B">
      <w:pPr>
        <w:pStyle w:val="ListParagraph"/>
        <w:numPr>
          <w:ilvl w:val="0"/>
          <w:numId w:val="32"/>
        </w:numPr>
      </w:pPr>
      <w:r>
        <w:t>Confirm the PayPal SFTP information with Domain for this new merchant.</w:t>
      </w:r>
    </w:p>
    <w:p w:rsidR="004E2C8B" w:rsidRDefault="006E1472" w:rsidP="004E2C8B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881887" cy="716924"/>
            <wp:effectExtent l="0" t="0" r="444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Pal-Storefro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83" cy="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72" w:rsidRDefault="006E1472" w:rsidP="006E1472">
      <w:pPr>
        <w:pStyle w:val="ListParagraph"/>
        <w:numPr>
          <w:ilvl w:val="0"/>
          <w:numId w:val="32"/>
        </w:numPr>
      </w:pPr>
      <w:r>
        <w:t xml:space="preserve">Configure all of above information to </w:t>
      </w:r>
      <w:r w:rsidRPr="006E1472">
        <w:rPr>
          <w:b/>
          <w:color w:val="7030A0"/>
        </w:rPr>
        <w:t>“Paypal.RevRecon.xml”</w:t>
      </w:r>
      <w:r>
        <w:rPr>
          <w:b/>
          <w:color w:val="7030A0"/>
        </w:rPr>
        <w:t xml:space="preserve"> </w:t>
      </w:r>
      <w:r>
        <w:t>file.</w:t>
      </w:r>
    </w:p>
    <w:p w:rsidR="006E1472" w:rsidRDefault="006E1472" w:rsidP="006E147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881887" cy="1357827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newmercha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52" cy="13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72" w:rsidRDefault="006E1472" w:rsidP="006E1472">
      <w:pPr>
        <w:pStyle w:val="ListParagraph"/>
        <w:numPr>
          <w:ilvl w:val="0"/>
          <w:numId w:val="32"/>
        </w:numPr>
      </w:pPr>
      <w:r>
        <w:t>Confirm the “</w:t>
      </w:r>
      <w:proofErr w:type="spellStart"/>
      <w:r>
        <w:t>Coreftp</w:t>
      </w:r>
      <w:proofErr w:type="spellEnd"/>
      <w:r>
        <w:t>” configuration with Domain.</w:t>
      </w:r>
    </w:p>
    <w:p w:rsidR="006E1472" w:rsidRDefault="006E1472" w:rsidP="006E147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491719" cy="33039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Coreft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75" cy="33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72" w:rsidRDefault="006E1472" w:rsidP="0034343D">
      <w:pPr>
        <w:pStyle w:val="ListParagraph"/>
        <w:numPr>
          <w:ilvl w:val="0"/>
          <w:numId w:val="32"/>
        </w:numPr>
      </w:pPr>
      <w:r>
        <w:t>Add all of “</w:t>
      </w:r>
      <w:proofErr w:type="spellStart"/>
      <w:r>
        <w:t>Coreftp</w:t>
      </w:r>
      <w:proofErr w:type="spellEnd"/>
      <w:r>
        <w:t xml:space="preserve">” configuration to </w:t>
      </w:r>
      <w:r w:rsidR="0034343D" w:rsidRPr="0034343D">
        <w:rPr>
          <w:b/>
          <w:color w:val="E36C0A" w:themeColor="accent6" w:themeShade="BF"/>
        </w:rPr>
        <w:t>“</w:t>
      </w:r>
      <w:proofErr w:type="spellStart"/>
      <w:r w:rsidR="0034343D" w:rsidRPr="0034343D">
        <w:rPr>
          <w:b/>
          <w:color w:val="E36C0A" w:themeColor="accent6" w:themeShade="BF"/>
        </w:rPr>
        <w:t>CoreFTP.config</w:t>
      </w:r>
      <w:proofErr w:type="spellEnd"/>
      <w:r w:rsidR="0034343D" w:rsidRPr="0034343D">
        <w:rPr>
          <w:b/>
          <w:color w:val="E36C0A" w:themeColor="accent6" w:themeShade="BF"/>
        </w:rPr>
        <w:t>”</w:t>
      </w:r>
      <w:r w:rsidR="0034343D">
        <w:rPr>
          <w:b/>
          <w:color w:val="E36C0A" w:themeColor="accent6" w:themeShade="BF"/>
        </w:rPr>
        <w:t xml:space="preserve"> </w:t>
      </w:r>
      <w:r w:rsidR="0034343D" w:rsidRPr="0034343D">
        <w:t>file</w:t>
      </w:r>
      <w:r w:rsidR="0034343D">
        <w:rPr>
          <w:b/>
          <w:color w:val="E36C0A" w:themeColor="accent6" w:themeShade="BF"/>
        </w:rPr>
        <w:t>.</w:t>
      </w:r>
    </w:p>
    <w:p w:rsidR="007D359B" w:rsidRDefault="007D359B" w:rsidP="007D359B">
      <w:pPr>
        <w:pStyle w:val="ListParagraph"/>
        <w:numPr>
          <w:ilvl w:val="0"/>
          <w:numId w:val="17"/>
        </w:numPr>
      </w:pPr>
      <w:proofErr w:type="spellStart"/>
      <w:proofErr w:type="gramStart"/>
      <w:r>
        <w:t>iDoc</w:t>
      </w:r>
      <w:proofErr w:type="spellEnd"/>
      <w:proofErr w:type="gramEnd"/>
      <w:r>
        <w:t xml:space="preserve"> configuration.</w:t>
      </w:r>
    </w:p>
    <w:p w:rsidR="007D359B" w:rsidRDefault="00937D2B" w:rsidP="007D359B">
      <w:pPr>
        <w:pStyle w:val="ListParagraph"/>
        <w:numPr>
          <w:ilvl w:val="0"/>
          <w:numId w:val="19"/>
        </w:numPr>
      </w:pPr>
      <w:r>
        <w:t xml:space="preserve">Confirm with </w:t>
      </w:r>
      <w:proofErr w:type="gramStart"/>
      <w:r>
        <w:t>Domain(</w:t>
      </w:r>
      <w:proofErr w:type="gramEnd"/>
      <w:r>
        <w:t xml:space="preserve">Amy) if PGS need to send </w:t>
      </w:r>
      <w:proofErr w:type="spellStart"/>
      <w:r>
        <w:t>iDoc</w:t>
      </w:r>
      <w:proofErr w:type="spellEnd"/>
      <w:r>
        <w:t xml:space="preserve"> for this new merchant.</w:t>
      </w:r>
    </w:p>
    <w:p w:rsidR="00127EAA" w:rsidRDefault="00127EAA" w:rsidP="007D359B">
      <w:pPr>
        <w:pStyle w:val="ListParagraph"/>
        <w:numPr>
          <w:ilvl w:val="0"/>
          <w:numId w:val="19"/>
        </w:numPr>
      </w:pPr>
      <w:r>
        <w:t xml:space="preserve">If PGS need to send corresponding </w:t>
      </w:r>
      <w:proofErr w:type="spellStart"/>
      <w:r>
        <w:t>iDoc</w:t>
      </w:r>
      <w:proofErr w:type="spellEnd"/>
      <w:r>
        <w:t xml:space="preserve"> for this new merchant, go to </w:t>
      </w:r>
      <w:r w:rsidR="00592D06">
        <w:t xml:space="preserve">Manage </w:t>
      </w:r>
      <w:proofErr w:type="spellStart"/>
      <w:r w:rsidR="00592D06">
        <w:t>IDoc</w:t>
      </w:r>
      <w:proofErr w:type="spellEnd"/>
      <w:r w:rsidR="00592D06">
        <w:t xml:space="preserve"> </w:t>
      </w:r>
      <w:proofErr w:type="spellStart"/>
      <w:r w:rsidR="00592D06">
        <w:t>Config</w:t>
      </w:r>
      <w:proofErr w:type="spellEnd"/>
      <w:r w:rsidR="00592D06">
        <w:t xml:space="preserve"> page</w:t>
      </w:r>
      <w:r w:rsidR="0043566A">
        <w:t xml:space="preserve"> in PGS Admin Site</w:t>
      </w:r>
      <w:r w:rsidR="00592D06">
        <w:t>.</w:t>
      </w:r>
    </w:p>
    <w:p w:rsidR="00592D06" w:rsidRDefault="00602509" w:rsidP="00592D06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5262113" cy="2204992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07" cy="22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06" w:rsidRDefault="009A6174" w:rsidP="007D359B">
      <w:pPr>
        <w:pStyle w:val="ListParagraph"/>
        <w:numPr>
          <w:ilvl w:val="0"/>
          <w:numId w:val="19"/>
        </w:numPr>
      </w:pPr>
      <w:r>
        <w:t xml:space="preserve">Click the “Add New” link, and then </w:t>
      </w:r>
      <w:r w:rsidR="007A639C">
        <w:t>set</w:t>
      </w:r>
      <w:r w:rsidR="00477623">
        <w:t xml:space="preserve"> corresponding configure</w:t>
      </w:r>
      <w:r>
        <w:t xml:space="preserve"> values according to information provided by </w:t>
      </w:r>
      <w:proofErr w:type="gramStart"/>
      <w:r>
        <w:t>Domain(</w:t>
      </w:r>
      <w:proofErr w:type="gramEnd"/>
      <w:r>
        <w:t>Amy).</w:t>
      </w:r>
    </w:p>
    <w:p w:rsidR="009A6174" w:rsidRPr="00103DB7" w:rsidRDefault="009A6174" w:rsidP="009A6174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469147" cy="15472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c-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147" cy="15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53" w:rsidRPr="00590A43" w:rsidRDefault="00590A43" w:rsidP="00590A43">
      <w:pPr>
        <w:pStyle w:val="ListParagraph"/>
        <w:numPr>
          <w:ilvl w:val="0"/>
          <w:numId w:val="19"/>
        </w:numPr>
        <w:rPr>
          <w:b/>
          <w:color w:val="7030A0"/>
        </w:rPr>
      </w:pPr>
      <w:r>
        <w:t>Add “</w:t>
      </w:r>
      <w:proofErr w:type="spellStart"/>
      <w:r>
        <w:t>MerchantID</w:t>
      </w:r>
      <w:proofErr w:type="spellEnd"/>
      <w:r>
        <w:t xml:space="preserve">” to </w:t>
      </w:r>
      <w:r w:rsidRPr="00590A43">
        <w:rPr>
          <w:b/>
          <w:color w:val="7030A0"/>
        </w:rPr>
        <w:t>CCIDoc.SendRecon.xml</w:t>
      </w:r>
      <w:r>
        <w:rPr>
          <w:b/>
          <w:color w:val="7030A0"/>
        </w:rPr>
        <w:t xml:space="preserve"> </w:t>
      </w:r>
      <w:r w:rsidRPr="00590A43">
        <w:t>file</w:t>
      </w:r>
      <w:r>
        <w:t>.</w:t>
      </w:r>
    </w:p>
    <w:p w:rsidR="00590A43" w:rsidRDefault="00590A43" w:rsidP="00590A43">
      <w:pPr>
        <w:pStyle w:val="ListParagraph"/>
        <w:ind w:left="2160"/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3447619" cy="495238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c-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D" w:rsidRDefault="001E3F5D" w:rsidP="00590A43">
      <w:pPr>
        <w:pStyle w:val="ListParagraph"/>
        <w:ind w:left="2160"/>
        <w:rPr>
          <w:b/>
          <w:color w:val="7030A0"/>
        </w:rPr>
      </w:pPr>
    </w:p>
    <w:p w:rsidR="001E3F5D" w:rsidRDefault="001E3F5D" w:rsidP="001E3F5D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>RMS</w:t>
      </w:r>
    </w:p>
    <w:p w:rsidR="001E3F5D" w:rsidRDefault="001E3F5D" w:rsidP="001E3F5D">
      <w:pPr>
        <w:pStyle w:val="ListParagraph"/>
        <w:numPr>
          <w:ilvl w:val="0"/>
          <w:numId w:val="23"/>
        </w:numPr>
      </w:pPr>
      <w:r>
        <w:t>Get corresponding business information</w:t>
      </w:r>
      <w:r w:rsidR="008B534D">
        <w:t xml:space="preserve"> for the new merchant</w:t>
      </w:r>
      <w:r>
        <w:t xml:space="preserve"> from </w:t>
      </w:r>
      <w:proofErr w:type="gramStart"/>
      <w:r>
        <w:t>Domain</w:t>
      </w:r>
      <w:r w:rsidR="0029221E">
        <w:t>(</w:t>
      </w:r>
      <w:proofErr w:type="gramEnd"/>
      <w:r w:rsidR="0029221E">
        <w:t>Amy)</w:t>
      </w:r>
      <w:r>
        <w:t>.</w:t>
      </w:r>
    </w:p>
    <w:p w:rsidR="001E3F5D" w:rsidRDefault="001E3F5D" w:rsidP="001E3F5D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Login into RMS, scroll down to the bottom and click the </w:t>
      </w:r>
      <w:r>
        <w:t>“</w:t>
      </w:r>
      <w:r>
        <w:rPr>
          <w:rFonts w:hint="eastAsia"/>
        </w:rPr>
        <w:t>Add Business</w:t>
      </w:r>
      <w:r>
        <w:t>”</w:t>
      </w:r>
      <w:r>
        <w:rPr>
          <w:rFonts w:hint="eastAsia"/>
        </w:rPr>
        <w:t xml:space="preserve"> button.</w:t>
      </w:r>
    </w:p>
    <w:p w:rsidR="001E3F5D" w:rsidRDefault="001E3F5D" w:rsidP="001E3F5D">
      <w:pPr>
        <w:pStyle w:val="ListParagraph"/>
        <w:ind w:left="1800"/>
      </w:pPr>
      <w:r>
        <w:rPr>
          <w:noProof/>
        </w:rPr>
        <w:drawing>
          <wp:inline distT="0" distB="0" distL="0" distR="0" wp14:anchorId="7091DA1C" wp14:editId="26694F79">
            <wp:extent cx="5486400" cy="1468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D" w:rsidRDefault="001E3F5D" w:rsidP="001E3F5D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In the following page type name and description then click </w:t>
      </w:r>
      <w:r>
        <w:t>“</w:t>
      </w:r>
      <w:r>
        <w:rPr>
          <w:rFonts w:hint="eastAsia"/>
        </w:rPr>
        <w:t>Add Business</w:t>
      </w:r>
      <w:r>
        <w:t>”</w:t>
      </w:r>
      <w:r>
        <w:rPr>
          <w:rFonts w:hint="eastAsia"/>
        </w:rPr>
        <w:t xml:space="preserve"> button.</w:t>
      </w:r>
    </w:p>
    <w:p w:rsidR="001E3F5D" w:rsidRDefault="001E3F5D" w:rsidP="001E3F5D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1E2CF595" wp14:editId="3DD60C0D">
            <wp:extent cx="54864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4D" w:rsidRDefault="008B534D" w:rsidP="001E3F5D">
      <w:pPr>
        <w:pStyle w:val="ListParagraph"/>
        <w:ind w:left="1800"/>
      </w:pPr>
    </w:p>
    <w:p w:rsidR="008B534D" w:rsidRDefault="008B534D" w:rsidP="008B534D">
      <w:pPr>
        <w:pStyle w:val="Heading2"/>
        <w:numPr>
          <w:ilvl w:val="1"/>
          <w:numId w:val="7"/>
        </w:numPr>
        <w:rPr>
          <w:color w:val="auto"/>
        </w:rPr>
      </w:pPr>
      <w:r w:rsidRPr="008B534D">
        <w:rPr>
          <w:color w:val="auto"/>
        </w:rPr>
        <w:t>FQM</w:t>
      </w:r>
    </w:p>
    <w:p w:rsidR="0073423C" w:rsidRDefault="0073423C" w:rsidP="0073423C">
      <w:pPr>
        <w:pStyle w:val="ListParagraph"/>
        <w:numPr>
          <w:ilvl w:val="0"/>
          <w:numId w:val="26"/>
        </w:numPr>
      </w:pPr>
      <w:r>
        <w:t>Get corresponding business information for the new merchant from Domain</w:t>
      </w:r>
      <w:r w:rsidR="00BE665A">
        <w:t xml:space="preserve"> (Amy)</w:t>
      </w:r>
      <w:r>
        <w:t>.</w:t>
      </w:r>
    </w:p>
    <w:p w:rsidR="00517F77" w:rsidRPr="001D52E7" w:rsidRDefault="00517F77" w:rsidP="00517F77">
      <w:pPr>
        <w:pStyle w:val="ListParagraph"/>
        <w:numPr>
          <w:ilvl w:val="0"/>
          <w:numId w:val="26"/>
        </w:numPr>
      </w:pPr>
      <w:r>
        <w:rPr>
          <w:rFonts w:hint="eastAsia"/>
        </w:rPr>
        <w:t xml:space="preserve">In the FQM login page, select the </w:t>
      </w:r>
      <w:r>
        <w:t>“</w:t>
      </w:r>
      <w:r>
        <w:rPr>
          <w:rFonts w:hint="eastAsia"/>
        </w:rPr>
        <w:t>Add a New Business</w:t>
      </w:r>
      <w:r>
        <w:t>”</w:t>
      </w:r>
      <w:r>
        <w:rPr>
          <w:rFonts w:hint="eastAsia"/>
        </w:rPr>
        <w:t xml:space="preserve"> business. Use your FQM account to login.</w:t>
      </w:r>
    </w:p>
    <w:p w:rsidR="00517F77" w:rsidRDefault="00517F77" w:rsidP="00517F77">
      <w:pPr>
        <w:pStyle w:val="ListParagraph"/>
        <w:ind w:left="1800"/>
      </w:pPr>
      <w:r>
        <w:rPr>
          <w:noProof/>
        </w:rPr>
        <w:drawing>
          <wp:inline distT="0" distB="0" distL="0" distR="0" wp14:anchorId="3B1C069D" wp14:editId="3D36982A">
            <wp:extent cx="5486400" cy="2117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77" w:rsidRDefault="00517F77" w:rsidP="00517F77">
      <w:pPr>
        <w:pStyle w:val="ListParagraph"/>
        <w:numPr>
          <w:ilvl w:val="0"/>
          <w:numId w:val="26"/>
        </w:numPr>
      </w:pPr>
      <w:r>
        <w:rPr>
          <w:rFonts w:hint="eastAsia"/>
        </w:rPr>
        <w:t xml:space="preserve">In the following page, type your business info and click the </w:t>
      </w:r>
      <w:r>
        <w:t>“</w:t>
      </w:r>
      <w:r>
        <w:rPr>
          <w:rFonts w:hint="eastAsia"/>
        </w:rPr>
        <w:t>Submit Query</w:t>
      </w:r>
      <w:r>
        <w:t>”</w:t>
      </w:r>
      <w:r>
        <w:rPr>
          <w:rFonts w:hint="eastAsia"/>
        </w:rPr>
        <w:t xml:space="preserve"> button.</w:t>
      </w:r>
    </w:p>
    <w:p w:rsidR="00517F77" w:rsidRDefault="00517F77" w:rsidP="00517F77">
      <w:pPr>
        <w:pStyle w:val="ListParagraph"/>
        <w:ind w:left="1440"/>
        <w:rPr>
          <w:color w:val="FF0000"/>
        </w:rPr>
      </w:pPr>
      <w:r w:rsidRPr="00517F77">
        <w:rPr>
          <w:rFonts w:hint="eastAsia"/>
          <w:color w:val="FF0000"/>
        </w:rPr>
        <w:t xml:space="preserve">Note: Business/name/GC is </w:t>
      </w:r>
      <w:proofErr w:type="gramStart"/>
      <w:r w:rsidRPr="00517F77">
        <w:rPr>
          <w:rFonts w:hint="eastAsia"/>
          <w:color w:val="FF0000"/>
        </w:rPr>
        <w:t>required ,</w:t>
      </w:r>
      <w:proofErr w:type="gramEnd"/>
      <w:r w:rsidRPr="00517F77">
        <w:rPr>
          <w:rFonts w:hint="eastAsia"/>
          <w:color w:val="FF0000"/>
        </w:rPr>
        <w:t xml:space="preserve"> </w:t>
      </w:r>
      <w:proofErr w:type="spellStart"/>
      <w:r w:rsidRPr="00517F77">
        <w:rPr>
          <w:rFonts w:hint="eastAsia"/>
          <w:color w:val="FF0000"/>
        </w:rPr>
        <w:t>stoteID</w:t>
      </w:r>
      <w:proofErr w:type="spellEnd"/>
      <w:r w:rsidRPr="00517F77">
        <w:rPr>
          <w:rFonts w:hint="eastAsia"/>
          <w:color w:val="FF0000"/>
        </w:rPr>
        <w:t xml:space="preserve"> is optional.</w:t>
      </w:r>
    </w:p>
    <w:p w:rsidR="00A147DE" w:rsidRPr="00517F77" w:rsidRDefault="00A147DE" w:rsidP="00517F77">
      <w:pPr>
        <w:pStyle w:val="ListParagraph"/>
        <w:ind w:left="144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FB6D8E6" wp14:editId="04ABD89C">
            <wp:extent cx="5486400" cy="3108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77" w:rsidRDefault="00517F77" w:rsidP="00517F77">
      <w:pPr>
        <w:pStyle w:val="ListParagraph"/>
        <w:ind w:left="1800"/>
      </w:pPr>
    </w:p>
    <w:p w:rsidR="008B534D" w:rsidRPr="008B534D" w:rsidRDefault="008B534D" w:rsidP="008B534D"/>
    <w:sectPr w:rsidR="008B534D" w:rsidRPr="008B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34EC"/>
    <w:multiLevelType w:val="hybridMultilevel"/>
    <w:tmpl w:val="0FEE5A8A"/>
    <w:lvl w:ilvl="0" w:tplc="B71C5D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1814FB"/>
    <w:multiLevelType w:val="hybridMultilevel"/>
    <w:tmpl w:val="34249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0F1A"/>
    <w:multiLevelType w:val="hybridMultilevel"/>
    <w:tmpl w:val="18F275AE"/>
    <w:lvl w:ilvl="0" w:tplc="4F04E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EE3ACC"/>
    <w:multiLevelType w:val="hybridMultilevel"/>
    <w:tmpl w:val="EB803F62"/>
    <w:lvl w:ilvl="0" w:tplc="9410A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A47D07"/>
    <w:multiLevelType w:val="hybridMultilevel"/>
    <w:tmpl w:val="3C087254"/>
    <w:lvl w:ilvl="0" w:tplc="B32400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FB36C4"/>
    <w:multiLevelType w:val="hybridMultilevel"/>
    <w:tmpl w:val="581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15C70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636009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DF4A70"/>
    <w:multiLevelType w:val="hybridMultilevel"/>
    <w:tmpl w:val="67EC3C74"/>
    <w:lvl w:ilvl="0" w:tplc="A46C5A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0794E51"/>
    <w:multiLevelType w:val="hybridMultilevel"/>
    <w:tmpl w:val="1BDE717A"/>
    <w:lvl w:ilvl="0" w:tplc="3A042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8814C7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EF45E7C"/>
    <w:multiLevelType w:val="multilevel"/>
    <w:tmpl w:val="39000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>
    <w:nsid w:val="415E034D"/>
    <w:multiLevelType w:val="hybridMultilevel"/>
    <w:tmpl w:val="581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33607"/>
    <w:multiLevelType w:val="hybridMultilevel"/>
    <w:tmpl w:val="D438293E"/>
    <w:lvl w:ilvl="0" w:tplc="FBFA44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349049C"/>
    <w:multiLevelType w:val="hybridMultilevel"/>
    <w:tmpl w:val="BFE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C1EF8"/>
    <w:multiLevelType w:val="hybridMultilevel"/>
    <w:tmpl w:val="FA6490F0"/>
    <w:lvl w:ilvl="0" w:tplc="B25E5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042E55"/>
    <w:multiLevelType w:val="hybridMultilevel"/>
    <w:tmpl w:val="B5B4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7272B"/>
    <w:multiLevelType w:val="hybridMultilevel"/>
    <w:tmpl w:val="2A847F1E"/>
    <w:lvl w:ilvl="0" w:tplc="2E1676C6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BF365DA"/>
    <w:multiLevelType w:val="hybridMultilevel"/>
    <w:tmpl w:val="8C22554C"/>
    <w:lvl w:ilvl="0" w:tplc="5978A8C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09120D9"/>
    <w:multiLevelType w:val="multilevel"/>
    <w:tmpl w:val="46EE88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>
    <w:nsid w:val="5CB01AC4"/>
    <w:multiLevelType w:val="hybridMultilevel"/>
    <w:tmpl w:val="9BF6BB46"/>
    <w:lvl w:ilvl="0" w:tplc="E89654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347C2C"/>
    <w:multiLevelType w:val="hybridMultilevel"/>
    <w:tmpl w:val="74F8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D0EAE"/>
    <w:multiLevelType w:val="hybridMultilevel"/>
    <w:tmpl w:val="E70EC9BE"/>
    <w:lvl w:ilvl="0" w:tplc="724E7A8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7085AA6"/>
    <w:multiLevelType w:val="hybridMultilevel"/>
    <w:tmpl w:val="2DD49FEC"/>
    <w:lvl w:ilvl="0" w:tplc="C7D2453C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AE17E47"/>
    <w:multiLevelType w:val="hybridMultilevel"/>
    <w:tmpl w:val="5F50F122"/>
    <w:lvl w:ilvl="0" w:tplc="3A042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B5C01D2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DB043D6"/>
    <w:multiLevelType w:val="hybridMultilevel"/>
    <w:tmpl w:val="D672754A"/>
    <w:lvl w:ilvl="0" w:tplc="3A042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061083E"/>
    <w:multiLevelType w:val="hybridMultilevel"/>
    <w:tmpl w:val="C03C7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1A5F8F"/>
    <w:multiLevelType w:val="hybridMultilevel"/>
    <w:tmpl w:val="E7D447F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47D4022"/>
    <w:multiLevelType w:val="multilevel"/>
    <w:tmpl w:val="1D860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0">
    <w:nsid w:val="7B2D485B"/>
    <w:multiLevelType w:val="hybridMultilevel"/>
    <w:tmpl w:val="CB7A8D6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D2D7956"/>
    <w:multiLevelType w:val="hybridMultilevel"/>
    <w:tmpl w:val="94483430"/>
    <w:lvl w:ilvl="0" w:tplc="59D49E6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23"/>
  </w:num>
  <w:num w:numId="5">
    <w:abstractNumId w:val="4"/>
  </w:num>
  <w:num w:numId="6">
    <w:abstractNumId w:val="3"/>
  </w:num>
  <w:num w:numId="7">
    <w:abstractNumId w:val="19"/>
  </w:num>
  <w:num w:numId="8">
    <w:abstractNumId w:val="28"/>
  </w:num>
  <w:num w:numId="9">
    <w:abstractNumId w:val="18"/>
  </w:num>
  <w:num w:numId="10">
    <w:abstractNumId w:val="2"/>
  </w:num>
  <w:num w:numId="11">
    <w:abstractNumId w:val="29"/>
  </w:num>
  <w:num w:numId="12">
    <w:abstractNumId w:val="24"/>
  </w:num>
  <w:num w:numId="13">
    <w:abstractNumId w:val="25"/>
  </w:num>
  <w:num w:numId="14">
    <w:abstractNumId w:val="7"/>
  </w:num>
  <w:num w:numId="15">
    <w:abstractNumId w:val="6"/>
  </w:num>
  <w:num w:numId="16">
    <w:abstractNumId w:val="10"/>
  </w:num>
  <w:num w:numId="17">
    <w:abstractNumId w:val="0"/>
  </w:num>
  <w:num w:numId="18">
    <w:abstractNumId w:val="22"/>
  </w:num>
  <w:num w:numId="19">
    <w:abstractNumId w:val="17"/>
  </w:num>
  <w:num w:numId="20">
    <w:abstractNumId w:val="31"/>
  </w:num>
  <w:num w:numId="21">
    <w:abstractNumId w:val="9"/>
  </w:num>
  <w:num w:numId="22">
    <w:abstractNumId w:val="26"/>
  </w:num>
  <w:num w:numId="23">
    <w:abstractNumId w:val="30"/>
  </w:num>
  <w:num w:numId="24">
    <w:abstractNumId w:val="16"/>
  </w:num>
  <w:num w:numId="25">
    <w:abstractNumId w:val="20"/>
  </w:num>
  <w:num w:numId="26">
    <w:abstractNumId w:val="8"/>
  </w:num>
  <w:num w:numId="27">
    <w:abstractNumId w:val="21"/>
  </w:num>
  <w:num w:numId="28">
    <w:abstractNumId w:val="1"/>
  </w:num>
  <w:num w:numId="29">
    <w:abstractNumId w:val="5"/>
  </w:num>
  <w:num w:numId="30">
    <w:abstractNumId w:val="27"/>
  </w:num>
  <w:num w:numId="31">
    <w:abstractNumId w:val="12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03"/>
    <w:rsid w:val="00051E14"/>
    <w:rsid w:val="00061F43"/>
    <w:rsid w:val="0009036C"/>
    <w:rsid w:val="00094A3B"/>
    <w:rsid w:val="000B07BB"/>
    <w:rsid w:val="000B37B3"/>
    <w:rsid w:val="000C69C4"/>
    <w:rsid w:val="000C7DD3"/>
    <w:rsid w:val="00103DB7"/>
    <w:rsid w:val="00127EAA"/>
    <w:rsid w:val="001348E6"/>
    <w:rsid w:val="00155DC3"/>
    <w:rsid w:val="00185472"/>
    <w:rsid w:val="0019263F"/>
    <w:rsid w:val="001C5E03"/>
    <w:rsid w:val="001C6FF7"/>
    <w:rsid w:val="001E3F5D"/>
    <w:rsid w:val="00202623"/>
    <w:rsid w:val="002569BE"/>
    <w:rsid w:val="00267341"/>
    <w:rsid w:val="00280B7D"/>
    <w:rsid w:val="0029221E"/>
    <w:rsid w:val="00297FC5"/>
    <w:rsid w:val="002A68D1"/>
    <w:rsid w:val="002C1767"/>
    <w:rsid w:val="002D2BB2"/>
    <w:rsid w:val="003269A2"/>
    <w:rsid w:val="00333A88"/>
    <w:rsid w:val="0034343D"/>
    <w:rsid w:val="0035506B"/>
    <w:rsid w:val="00370B88"/>
    <w:rsid w:val="003731FA"/>
    <w:rsid w:val="003A79F8"/>
    <w:rsid w:val="003B1717"/>
    <w:rsid w:val="003C16CA"/>
    <w:rsid w:val="003E203E"/>
    <w:rsid w:val="003E4304"/>
    <w:rsid w:val="003E649B"/>
    <w:rsid w:val="0043566A"/>
    <w:rsid w:val="004426AD"/>
    <w:rsid w:val="00454908"/>
    <w:rsid w:val="00475120"/>
    <w:rsid w:val="00477623"/>
    <w:rsid w:val="004979AA"/>
    <w:rsid w:val="004E2C8B"/>
    <w:rsid w:val="00517F77"/>
    <w:rsid w:val="0052539D"/>
    <w:rsid w:val="00526C9D"/>
    <w:rsid w:val="005505FE"/>
    <w:rsid w:val="00561AF8"/>
    <w:rsid w:val="00566CA7"/>
    <w:rsid w:val="00586FF2"/>
    <w:rsid w:val="00590A43"/>
    <w:rsid w:val="00592D06"/>
    <w:rsid w:val="005B1717"/>
    <w:rsid w:val="005B507D"/>
    <w:rsid w:val="005B5F37"/>
    <w:rsid w:val="00602509"/>
    <w:rsid w:val="00657E11"/>
    <w:rsid w:val="00694A09"/>
    <w:rsid w:val="00697081"/>
    <w:rsid w:val="006C619D"/>
    <w:rsid w:val="006D343D"/>
    <w:rsid w:val="006D47CC"/>
    <w:rsid w:val="006D5B0F"/>
    <w:rsid w:val="006E1472"/>
    <w:rsid w:val="007061BF"/>
    <w:rsid w:val="0073423C"/>
    <w:rsid w:val="007345CC"/>
    <w:rsid w:val="00750B18"/>
    <w:rsid w:val="00766AE1"/>
    <w:rsid w:val="00773A65"/>
    <w:rsid w:val="0079563A"/>
    <w:rsid w:val="007A639C"/>
    <w:rsid w:val="007D359B"/>
    <w:rsid w:val="007F4435"/>
    <w:rsid w:val="00805C09"/>
    <w:rsid w:val="00816832"/>
    <w:rsid w:val="00823220"/>
    <w:rsid w:val="00876900"/>
    <w:rsid w:val="008B05EA"/>
    <w:rsid w:val="008B534D"/>
    <w:rsid w:val="008D1E84"/>
    <w:rsid w:val="008E5FA3"/>
    <w:rsid w:val="00900A1D"/>
    <w:rsid w:val="00937D2B"/>
    <w:rsid w:val="009A6174"/>
    <w:rsid w:val="009B0E81"/>
    <w:rsid w:val="009B3853"/>
    <w:rsid w:val="009F7F7A"/>
    <w:rsid w:val="00A147DE"/>
    <w:rsid w:val="00A37FD5"/>
    <w:rsid w:val="00A4419A"/>
    <w:rsid w:val="00A60578"/>
    <w:rsid w:val="00AA216B"/>
    <w:rsid w:val="00AD29DD"/>
    <w:rsid w:val="00AD34D5"/>
    <w:rsid w:val="00AD681D"/>
    <w:rsid w:val="00B0422B"/>
    <w:rsid w:val="00B147D7"/>
    <w:rsid w:val="00B169A8"/>
    <w:rsid w:val="00B25BB7"/>
    <w:rsid w:val="00B27C4D"/>
    <w:rsid w:val="00B33064"/>
    <w:rsid w:val="00B763AC"/>
    <w:rsid w:val="00B829B9"/>
    <w:rsid w:val="00B84333"/>
    <w:rsid w:val="00BA4A15"/>
    <w:rsid w:val="00BE2182"/>
    <w:rsid w:val="00BE665A"/>
    <w:rsid w:val="00BF036E"/>
    <w:rsid w:val="00C543E7"/>
    <w:rsid w:val="00CB4F26"/>
    <w:rsid w:val="00CD71DC"/>
    <w:rsid w:val="00CE6FAE"/>
    <w:rsid w:val="00D11E74"/>
    <w:rsid w:val="00D23E03"/>
    <w:rsid w:val="00D6760B"/>
    <w:rsid w:val="00D9016E"/>
    <w:rsid w:val="00D92B75"/>
    <w:rsid w:val="00DA508E"/>
    <w:rsid w:val="00DC3EE3"/>
    <w:rsid w:val="00DF1F4A"/>
    <w:rsid w:val="00E0173C"/>
    <w:rsid w:val="00E02075"/>
    <w:rsid w:val="00E32082"/>
    <w:rsid w:val="00E528DB"/>
    <w:rsid w:val="00E630EE"/>
    <w:rsid w:val="00E63F34"/>
    <w:rsid w:val="00E65374"/>
    <w:rsid w:val="00E6718C"/>
    <w:rsid w:val="00E672C8"/>
    <w:rsid w:val="00ED1CD3"/>
    <w:rsid w:val="00F07A08"/>
    <w:rsid w:val="00F124F6"/>
    <w:rsid w:val="00F4236B"/>
    <w:rsid w:val="00F761BB"/>
    <w:rsid w:val="00F93283"/>
    <w:rsid w:val="00FC27EA"/>
    <w:rsid w:val="00FC5751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3E"/>
    <w:rPr>
      <w:rFonts w:ascii="Tahoma" w:hAnsi="Tahoma" w:cs="Tahoma"/>
      <w:sz w:val="16"/>
      <w:szCs w:val="16"/>
    </w:rPr>
  </w:style>
  <w:style w:type="paragraph" w:customStyle="1" w:styleId="Text">
    <w:name w:val="Text"/>
    <w:rsid w:val="003E203E"/>
    <w:pPr>
      <w:spacing w:after="0" w:line="240" w:lineRule="auto"/>
    </w:pPr>
    <w:rPr>
      <w:rFonts w:ascii="Arial" w:eastAsia="宋体" w:hAnsi="Arial" w:cs="Times New Roman"/>
      <w:szCs w:val="20"/>
      <w:lang w:eastAsia="en-US"/>
    </w:rPr>
  </w:style>
  <w:style w:type="paragraph" w:customStyle="1" w:styleId="TitlePage-Delivery">
    <w:name w:val="Title Page-Delivery"/>
    <w:next w:val="Text"/>
    <w:rsid w:val="003E203E"/>
    <w:pPr>
      <w:spacing w:after="0" w:line="240" w:lineRule="auto"/>
      <w:jc w:val="right"/>
    </w:pPr>
    <w:rPr>
      <w:rFonts w:ascii="Arial" w:eastAsia="宋体" w:hAnsi="Arial" w:cs="Times New Roman"/>
      <w:b/>
      <w:sz w:val="48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33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P-Release">
    <w:name w:val="TP-Release"/>
    <w:basedOn w:val="Text"/>
    <w:rsid w:val="00657E11"/>
    <w:rPr>
      <w:b/>
      <w:sz w:val="32"/>
    </w:rPr>
  </w:style>
  <w:style w:type="paragraph" w:customStyle="1" w:styleId="TP-ReleaseLabel">
    <w:name w:val="TP-Release Label"/>
    <w:rsid w:val="00657E11"/>
    <w:pPr>
      <w:spacing w:after="0" w:line="240" w:lineRule="auto"/>
      <w:jc w:val="right"/>
    </w:pPr>
    <w:rPr>
      <w:rFonts w:ascii="Arial" w:eastAsia="宋体" w:hAnsi="Arial" w:cs="Times New Roman"/>
      <w:b/>
      <w:sz w:val="3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3E"/>
    <w:rPr>
      <w:rFonts w:ascii="Tahoma" w:hAnsi="Tahoma" w:cs="Tahoma"/>
      <w:sz w:val="16"/>
      <w:szCs w:val="16"/>
    </w:rPr>
  </w:style>
  <w:style w:type="paragraph" w:customStyle="1" w:styleId="Text">
    <w:name w:val="Text"/>
    <w:rsid w:val="003E203E"/>
    <w:pPr>
      <w:spacing w:after="0" w:line="240" w:lineRule="auto"/>
    </w:pPr>
    <w:rPr>
      <w:rFonts w:ascii="Arial" w:eastAsia="宋体" w:hAnsi="Arial" w:cs="Times New Roman"/>
      <w:szCs w:val="20"/>
      <w:lang w:eastAsia="en-US"/>
    </w:rPr>
  </w:style>
  <w:style w:type="paragraph" w:customStyle="1" w:styleId="TitlePage-Delivery">
    <w:name w:val="Title Page-Delivery"/>
    <w:next w:val="Text"/>
    <w:rsid w:val="003E203E"/>
    <w:pPr>
      <w:spacing w:after="0" w:line="240" w:lineRule="auto"/>
      <w:jc w:val="right"/>
    </w:pPr>
    <w:rPr>
      <w:rFonts w:ascii="Arial" w:eastAsia="宋体" w:hAnsi="Arial" w:cs="Times New Roman"/>
      <w:b/>
      <w:sz w:val="48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33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P-Release">
    <w:name w:val="TP-Release"/>
    <w:basedOn w:val="Text"/>
    <w:rsid w:val="00657E11"/>
    <w:rPr>
      <w:b/>
      <w:sz w:val="32"/>
    </w:rPr>
  </w:style>
  <w:style w:type="paragraph" w:customStyle="1" w:styleId="TP-ReleaseLabel">
    <w:name w:val="TP-Release Label"/>
    <w:rsid w:val="00657E11"/>
    <w:pPr>
      <w:spacing w:after="0" w:line="240" w:lineRule="auto"/>
      <w:jc w:val="right"/>
    </w:pPr>
    <w:rPr>
      <w:rFonts w:ascii="Arial" w:eastAsia="宋体" w:hAnsi="Arial" w:cs="Times New Roman"/>
      <w:b/>
      <w:sz w:val="3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DB38B-1D95-4CAC-A34F-FEBC2A17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Gong</dc:creator>
  <cp:keywords/>
  <dc:description/>
  <cp:lastModifiedBy>Wei Gong</cp:lastModifiedBy>
  <cp:revision>120</cp:revision>
  <dcterms:created xsi:type="dcterms:W3CDTF">2012-07-19T08:30:00Z</dcterms:created>
  <dcterms:modified xsi:type="dcterms:W3CDTF">2012-07-24T08:19:00Z</dcterms:modified>
</cp:coreProperties>
</file>