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DA" w:rsidRP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  <w:r w:rsidRPr="003032DA">
        <w:rPr>
          <w:rFonts w:ascii="Times New Roman" w:hAnsi="Times New Roman" w:cs="Times New Roman"/>
          <w:b/>
          <w:sz w:val="28"/>
          <w:lang w:val="en-US"/>
        </w:rPr>
        <w:t>Name – Nandan Shailesh Kasat</w:t>
      </w:r>
    </w:p>
    <w:p w:rsidR="003032DA" w:rsidRP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  <w:r w:rsidRPr="003032DA">
        <w:rPr>
          <w:rFonts w:ascii="Times New Roman" w:hAnsi="Times New Roman" w:cs="Times New Roman"/>
          <w:b/>
          <w:sz w:val="28"/>
          <w:lang w:val="en-US"/>
        </w:rPr>
        <w:t>Batch – Jan</w:t>
      </w:r>
      <w:r w:rsidR="00F16068">
        <w:rPr>
          <w:rFonts w:ascii="Times New Roman" w:hAnsi="Times New Roman" w:cs="Times New Roman"/>
          <w:b/>
          <w:sz w:val="28"/>
          <w:lang w:val="en-US"/>
        </w:rPr>
        <w:t>-Feb</w:t>
      </w:r>
      <w:r w:rsidRPr="003032DA">
        <w:rPr>
          <w:rFonts w:ascii="Times New Roman" w:hAnsi="Times New Roman" w:cs="Times New Roman"/>
          <w:b/>
          <w:sz w:val="28"/>
          <w:lang w:val="en-US"/>
        </w:rPr>
        <w:t xml:space="preserve"> 2024</w:t>
      </w:r>
    </w:p>
    <w:p w:rsid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  <w:r w:rsidRPr="003032DA">
        <w:rPr>
          <w:rFonts w:ascii="Times New Roman" w:hAnsi="Times New Roman" w:cs="Times New Roman"/>
          <w:b/>
          <w:sz w:val="28"/>
          <w:lang w:val="en-US"/>
        </w:rPr>
        <w:t>Terraform Task</w:t>
      </w:r>
      <w:r>
        <w:rPr>
          <w:rFonts w:ascii="Times New Roman" w:hAnsi="Times New Roman" w:cs="Times New Roman"/>
          <w:b/>
          <w:sz w:val="28"/>
          <w:lang w:val="en-US"/>
        </w:rPr>
        <w:t>_</w:t>
      </w:r>
      <w:r w:rsidR="006B1384">
        <w:rPr>
          <w:rFonts w:ascii="Times New Roman" w:hAnsi="Times New Roman" w:cs="Times New Roman"/>
          <w:b/>
          <w:sz w:val="28"/>
          <w:lang w:val="en-US"/>
        </w:rPr>
        <w:t>2</w:t>
      </w:r>
    </w:p>
    <w:p w:rsid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</w:p>
    <w:p w:rsidR="006B1384" w:rsidRPr="006B1384" w:rsidRDefault="003032DA" w:rsidP="006B138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1384">
        <w:rPr>
          <w:rFonts w:ascii="Times New Roman" w:hAnsi="Times New Roman" w:cs="Times New Roman"/>
          <w:sz w:val="28"/>
        </w:rPr>
        <w:t>Q1</w:t>
      </w:r>
      <w:r w:rsidRPr="006B1384">
        <w:rPr>
          <w:rFonts w:ascii="Times New Roman" w:hAnsi="Times New Roman" w:cs="Times New Roman"/>
          <w:sz w:val="28"/>
          <w:szCs w:val="28"/>
        </w:rPr>
        <w:t xml:space="preserve">. </w:t>
      </w:r>
      <w:r w:rsidR="006B1384"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 Terraform in local machine, configure AWS provider.  Initialize Terraform configuration. </w:t>
      </w:r>
    </w:p>
    <w:p w:rsidR="006B1384" w:rsidRPr="006B1384" w:rsidRDefault="006B1384" w:rsidP="006B138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VPC with CIDR block 192.168.0.0/16 </w:t>
      </w:r>
    </w:p>
    <w:p w:rsidR="006B1384" w:rsidRPr="006B1384" w:rsidRDefault="006B1384" w:rsidP="006B138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two public subnets in different availability zones within the VPC.</w:t>
      </w:r>
    </w:p>
    <w:p w:rsidR="006B1384" w:rsidRPr="006B1384" w:rsidRDefault="006B1384" w:rsidP="006B138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an Internet Gateway and attach it to the VPC.</w:t>
      </w:r>
    </w:p>
    <w:p w:rsidR="006B1384" w:rsidRPr="006B1384" w:rsidRDefault="006B1384" w:rsidP="006B138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route table and associate it with the public subnets, setting the default route to the   Internet Gateway.</w:t>
      </w:r>
    </w:p>
    <w:p w:rsidR="006B1384" w:rsidRPr="006B1384" w:rsidRDefault="006B1384" w:rsidP="006B1384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Create security groups allowing HTTP (port 80) and SSH (port 22) access.</w:t>
      </w:r>
    </w:p>
    <w:p w:rsidR="006B1384" w:rsidRPr="006B1384" w:rsidRDefault="006B1384" w:rsidP="006B1384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Note: Provide </w:t>
      </w:r>
      <w:proofErr w:type="spellStart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access_key</w:t>
      </w:r>
      <w:proofErr w:type="spellEnd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proofErr w:type="spellStart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secret_key</w:t>
      </w:r>
      <w:proofErr w:type="spellEnd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region, CIDR for </w:t>
      </w:r>
      <w:proofErr w:type="spellStart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vpc</w:t>
      </w:r>
      <w:proofErr w:type="spellEnd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subnets using input variable.</w:t>
      </w:r>
    </w:p>
    <w:p w:rsidR="006B1384" w:rsidRPr="006B1384" w:rsidRDefault="006B1384" w:rsidP="006B1384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display </w:t>
      </w:r>
      <w:proofErr w:type="spellStart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vpc</w:t>
      </w:r>
      <w:proofErr w:type="spellEnd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-id, </w:t>
      </w:r>
      <w:proofErr w:type="spellStart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sg</w:t>
      </w:r>
      <w:proofErr w:type="spellEnd"/>
      <w:r w:rsidRPr="006B138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-id</w:t>
      </w:r>
    </w:p>
    <w:p w:rsidR="0080492D" w:rsidRDefault="00123BAB" w:rsidP="006B1384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Ans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</w:p>
    <w:p w:rsidR="00123BAB" w:rsidRPr="000F328F" w:rsidRDefault="00123BAB" w:rsidP="00123B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123BAB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br/>
      </w:r>
      <w:r w:rsidRPr="000F328F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1. Install Terraform and Configure AWS Provider</w:t>
      </w:r>
      <w:r w:rsidRPr="00123BAB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:</w:t>
      </w:r>
    </w:p>
    <w:p w:rsidR="000F328F" w:rsidRPr="000F328F" w:rsidRDefault="000F328F" w:rsidP="00123BAB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123BAB" w:rsidRPr="00123BAB" w:rsidRDefault="000F328F" w:rsidP="00123BAB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0F328F">
        <w:rPr>
          <w:rStyle w:val="Strong"/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2.</w:t>
      </w:r>
      <w:r>
        <w:rPr>
          <w:rStyle w:val="Strong"/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0F328F">
        <w:rPr>
          <w:rStyle w:val="Strong"/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Create a VPC</w:t>
      </w:r>
      <w:r w:rsidRPr="000F32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:</w:t>
      </w:r>
    </w:p>
    <w:p w:rsidR="000F328F" w:rsidRPr="000F328F" w:rsidRDefault="000F328F" w:rsidP="000F328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0F328F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Define your VPC resource in Terraform. Specify the CIDR block (e.g., 192.168.0.0/16) for your VPC.</w:t>
      </w:r>
    </w:p>
    <w:p w:rsidR="000F328F" w:rsidRDefault="000F328F" w:rsidP="000F328F">
      <w:pPr>
        <w:shd w:val="clear" w:color="auto" w:fill="FFFFFF"/>
        <w:spacing w:beforeAutospacing="1" w:after="0" w:afterAutospacing="1" w:line="240" w:lineRule="auto"/>
        <w:jc w:val="center"/>
        <w:rPr>
          <w:rFonts w:ascii="Segoe UI" w:eastAsia="Times New Roman" w:hAnsi="Segoe UI" w:cs="Segoe UI"/>
          <w:color w:val="111111"/>
          <w:sz w:val="24"/>
          <w:szCs w:val="24"/>
          <w:lang w:eastAsia="en-IN"/>
        </w:rPr>
      </w:pPr>
      <w:r w:rsidRPr="000F328F">
        <w:rPr>
          <w:rFonts w:ascii="Segoe UI" w:eastAsia="Times New Roman" w:hAnsi="Segoe UI" w:cs="Segoe UI"/>
          <w:noProof/>
          <w:color w:val="111111"/>
          <w:sz w:val="24"/>
          <w:szCs w:val="24"/>
          <w:lang w:eastAsia="en-IN"/>
        </w:rPr>
        <w:drawing>
          <wp:inline distT="0" distB="0" distL="0" distR="0" wp14:anchorId="138296E8" wp14:editId="5FD985D3">
            <wp:extent cx="4549140" cy="2666181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5109" cy="26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8F" w:rsidRPr="000F328F" w:rsidRDefault="000F328F" w:rsidP="000F32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0F328F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lastRenderedPageBreak/>
        <w:t>3. Create Public Subnets</w:t>
      </w:r>
      <w:r w:rsidRPr="000F328F">
        <w:rPr>
          <w:rFonts w:ascii="Times New Roman" w:eastAsia="Times New Roman" w:hAnsi="Times New Roman" w:cs="Times New Roman"/>
          <w:sz w:val="28"/>
          <w:szCs w:val="24"/>
          <w:lang w:eastAsia="en-IN"/>
        </w:rPr>
        <w:t>:</w:t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0F328F"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  <w:t>Create two public subnets in different availability zones (AZs) within your VPC.</w:t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0F328F">
        <w:rPr>
          <w:rFonts w:ascii="Times New Roman" w:eastAsia="Times New Roman" w:hAnsi="Times New Roman" w:cs="Times New Roman"/>
          <w:noProof/>
          <w:color w:val="111111"/>
          <w:sz w:val="28"/>
          <w:szCs w:val="24"/>
          <w:lang w:eastAsia="en-IN"/>
        </w:rPr>
        <w:drawing>
          <wp:inline distT="0" distB="0" distL="0" distR="0" wp14:anchorId="2158076C" wp14:editId="41CC05B4">
            <wp:extent cx="5731510" cy="12566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</w:p>
    <w:p w:rsidR="000F328F" w:rsidRPr="000F328F" w:rsidRDefault="000F328F" w:rsidP="000F3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0F328F">
        <w:rPr>
          <w:rFonts w:ascii="Times New Roman" w:eastAsia="Times New Roman" w:hAnsi="Times New Roman" w:cs="Times New Roman"/>
          <w:b/>
          <w:bCs/>
          <w:color w:val="111111"/>
          <w:sz w:val="28"/>
          <w:szCs w:val="24"/>
          <w:lang w:eastAsia="en-IN"/>
        </w:rPr>
        <w:t>4. Create an Internet Gateway (IGW)</w:t>
      </w:r>
      <w:r w:rsidRPr="000F328F"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  <w:t>:</w:t>
      </w:r>
    </w:p>
    <w:p w:rsidR="000F328F" w:rsidRP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0F328F"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  <w:t>Deploy an IGW and associate it with your VPC to enable internet traffic.</w:t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0F328F">
        <w:rPr>
          <w:rFonts w:ascii="Times New Roman" w:eastAsia="Times New Roman" w:hAnsi="Times New Roman" w:cs="Times New Roman"/>
          <w:noProof/>
          <w:color w:val="111111"/>
          <w:sz w:val="28"/>
          <w:szCs w:val="24"/>
          <w:lang w:eastAsia="en-IN"/>
        </w:rPr>
        <w:drawing>
          <wp:inline distT="0" distB="0" distL="0" distR="0" wp14:anchorId="385B648E" wp14:editId="28118163">
            <wp:extent cx="5731510" cy="441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</w:p>
    <w:p w:rsidR="000F328F" w:rsidRPr="000F328F" w:rsidRDefault="000F328F" w:rsidP="000F328F">
      <w:pPr>
        <w:pStyle w:val="NormalWeb"/>
        <w:shd w:val="clear" w:color="auto" w:fill="FFFFFF"/>
        <w:spacing w:beforeAutospacing="0" w:afterAutospacing="0"/>
        <w:rPr>
          <w:rFonts w:eastAsia="Times New Roman"/>
          <w:color w:val="111111"/>
          <w:sz w:val="28"/>
          <w:szCs w:val="28"/>
          <w:lang w:val="en-IN" w:eastAsia="en-IN"/>
        </w:rPr>
      </w:pPr>
      <w:r w:rsidRPr="000F328F">
        <w:rPr>
          <w:rFonts w:eastAsia="Times New Roman"/>
          <w:b/>
          <w:color w:val="111111"/>
          <w:sz w:val="28"/>
          <w:szCs w:val="28"/>
          <w:lang w:eastAsia="en-IN"/>
        </w:rPr>
        <w:t>5.</w:t>
      </w:r>
      <w:r w:rsidRPr="000F328F">
        <w:rPr>
          <w:rFonts w:eastAsia="Times New Roman"/>
          <w:color w:val="111111"/>
          <w:sz w:val="28"/>
          <w:szCs w:val="28"/>
          <w:lang w:eastAsia="en-IN"/>
        </w:rPr>
        <w:t xml:space="preserve"> </w:t>
      </w:r>
      <w:r w:rsidRPr="000F328F">
        <w:rPr>
          <w:rFonts w:eastAsia="Times New Roman"/>
          <w:b/>
          <w:bCs/>
          <w:color w:val="111111"/>
          <w:sz w:val="28"/>
          <w:szCs w:val="28"/>
          <w:lang w:val="en-IN" w:eastAsia="en-IN"/>
        </w:rPr>
        <w:t>Create a Route Table</w:t>
      </w:r>
      <w:r w:rsidRPr="000F328F">
        <w:rPr>
          <w:rFonts w:eastAsia="Times New Roman"/>
          <w:color w:val="111111"/>
          <w:sz w:val="28"/>
          <w:szCs w:val="28"/>
          <w:lang w:val="en-IN" w:eastAsia="en-IN"/>
        </w:rPr>
        <w:t>:</w:t>
      </w:r>
    </w:p>
    <w:p w:rsidR="000F328F" w:rsidRP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0F328F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Define a route table for your VPC. Associate the public subnets with this route table. Set the default route to the IGW.</w:t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0F328F">
        <w:rPr>
          <w:rFonts w:ascii="Times New Roman" w:eastAsia="Times New Roman" w:hAnsi="Times New Roman" w:cs="Times New Roman"/>
          <w:noProof/>
          <w:color w:val="111111"/>
          <w:sz w:val="28"/>
          <w:szCs w:val="24"/>
          <w:lang w:eastAsia="en-IN"/>
        </w:rPr>
        <w:drawing>
          <wp:inline distT="0" distB="0" distL="0" distR="0" wp14:anchorId="71A725BE" wp14:editId="64E73FAA">
            <wp:extent cx="5731510" cy="2849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</w:p>
    <w:p w:rsidR="000F328F" w:rsidRPr="000F328F" w:rsidRDefault="000F328F" w:rsidP="000F3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0F328F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lastRenderedPageBreak/>
        <w:t>6. Create Security Groups</w:t>
      </w:r>
      <w:r w:rsidRPr="000F328F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:</w:t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0F328F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Define security groups allowing HTTP (port 80) and SSH (port 22) access.</w:t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0F328F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en-IN"/>
        </w:rPr>
        <w:drawing>
          <wp:inline distT="0" distB="0" distL="0" distR="0" wp14:anchorId="504D1DE5" wp14:editId="49A6F870">
            <wp:extent cx="5731510" cy="5318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Terraform.tfvars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 xml:space="preserve"> mention the Access Key, Secret Key and </w:t>
      </w:r>
      <w:proofErr w:type="spellStart"/>
      <w:r w:rsidR="007B1C40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ami_id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.</w:t>
      </w:r>
    </w:p>
    <w:p w:rsidR="000F328F" w:rsidRP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0F328F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en-IN"/>
        </w:rPr>
        <w:drawing>
          <wp:inline distT="0" distB="0" distL="0" distR="0" wp14:anchorId="604F0C2E" wp14:editId="48E92D50">
            <wp:extent cx="5731510" cy="1139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8F" w:rsidRDefault="000F328F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</w:p>
    <w:p w:rsidR="007B1C40" w:rsidRPr="007B1C40" w:rsidRDefault="007B1C40" w:rsidP="007B1C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7B1C40">
        <w:rPr>
          <w:rFonts w:ascii="Times New Roman" w:eastAsia="Times New Roman" w:hAnsi="Times New Roman" w:cs="Times New Roman"/>
          <w:b/>
          <w:bCs/>
          <w:color w:val="111111"/>
          <w:sz w:val="28"/>
          <w:szCs w:val="24"/>
          <w:lang w:eastAsia="en-IN"/>
        </w:rPr>
        <w:lastRenderedPageBreak/>
        <w:t>7. Display VPC ID and Security Group ID</w:t>
      </w:r>
      <w:r w:rsidRPr="007B1C40"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  <w:t>:</w:t>
      </w:r>
    </w:p>
    <w:p w:rsidR="007B1C40" w:rsidRPr="007B1C40" w:rsidRDefault="007B1C40" w:rsidP="007B1C4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7B1C40"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  <w:t>After applying your Terraform configuration, you can retrieve the VPC ID and security group ID using Terraform outputs.</w:t>
      </w:r>
    </w:p>
    <w:p w:rsidR="007B1C40" w:rsidRDefault="007B1C40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7B1C40">
        <w:rPr>
          <w:rFonts w:ascii="Times New Roman" w:eastAsia="Times New Roman" w:hAnsi="Times New Roman" w:cs="Times New Roman"/>
          <w:noProof/>
          <w:color w:val="111111"/>
          <w:sz w:val="28"/>
          <w:szCs w:val="24"/>
          <w:lang w:eastAsia="en-IN"/>
        </w:rPr>
        <w:drawing>
          <wp:inline distT="0" distB="0" distL="0" distR="0" wp14:anchorId="1C9C1563" wp14:editId="3475D704">
            <wp:extent cx="5731510" cy="1525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4D" w:rsidRDefault="00AB3A4D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11111"/>
          <w:sz w:val="28"/>
          <w:szCs w:val="24"/>
          <w:lang w:eastAsia="en-IN"/>
        </w:rPr>
      </w:pPr>
    </w:p>
    <w:p w:rsidR="007B1C40" w:rsidRDefault="00AB3A4D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11111"/>
          <w:sz w:val="28"/>
          <w:szCs w:val="24"/>
          <w:lang w:eastAsia="en-IN"/>
        </w:rPr>
      </w:pPr>
      <w:r w:rsidRPr="00AB3A4D">
        <w:rPr>
          <w:rFonts w:ascii="Times New Roman" w:eastAsia="Times New Roman" w:hAnsi="Times New Roman" w:cs="Times New Roman"/>
          <w:b/>
          <w:color w:val="111111"/>
          <w:sz w:val="28"/>
          <w:szCs w:val="24"/>
          <w:lang w:eastAsia="en-IN"/>
        </w:rPr>
        <w:t>8. Final Output:</w:t>
      </w:r>
    </w:p>
    <w:p w:rsidR="00AB3A4D" w:rsidRPr="00AB3A4D" w:rsidRDefault="00AB3A4D" w:rsidP="000F32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11111"/>
          <w:sz w:val="28"/>
          <w:szCs w:val="24"/>
          <w:lang w:eastAsia="en-IN"/>
        </w:rPr>
      </w:pPr>
    </w:p>
    <w:p w:rsidR="000F328F" w:rsidRPr="000F328F" w:rsidRDefault="00AB3A4D" w:rsidP="000F328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AB3A4D">
        <w:rPr>
          <w:rFonts w:ascii="Times New Roman" w:eastAsia="Times New Roman" w:hAnsi="Times New Roman" w:cs="Times New Roman"/>
          <w:noProof/>
          <w:color w:val="111111"/>
          <w:sz w:val="28"/>
          <w:szCs w:val="24"/>
          <w:lang w:eastAsia="en-IN"/>
        </w:rPr>
        <w:drawing>
          <wp:inline distT="0" distB="0" distL="0" distR="0" wp14:anchorId="2568852A" wp14:editId="6DCD8512">
            <wp:extent cx="5731510" cy="4267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AB" w:rsidRPr="000F328F" w:rsidRDefault="00123BAB" w:rsidP="006B1384">
      <w:pPr>
        <w:rPr>
          <w:rFonts w:ascii="Times New Roman" w:hAnsi="Times New Roman" w:cs="Times New Roman"/>
          <w:sz w:val="28"/>
          <w:szCs w:val="28"/>
        </w:rPr>
      </w:pPr>
    </w:p>
    <w:p w:rsidR="00A71110" w:rsidRDefault="00A71110" w:rsidP="006B1384">
      <w:pPr>
        <w:pStyle w:val="NormalWeb"/>
        <w:spacing w:beforeAutospacing="0" w:after="160" w:afterAutospacing="0" w:line="18" w:lineRule="atLeast"/>
        <w:rPr>
          <w:sz w:val="28"/>
          <w:szCs w:val="28"/>
        </w:rPr>
      </w:pPr>
    </w:p>
    <w:p w:rsidR="00FC250F" w:rsidRDefault="00FC250F" w:rsidP="00FC250F">
      <w:pPr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 xml:space="preserve">Q2. </w:t>
      </w:r>
      <w:r w:rsidRPr="00FC250F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Launch an EC2 instances with names “app-1” and install apache, create two pages at its default location using </w:t>
      </w:r>
      <w:proofErr w:type="spellStart"/>
      <w:r w:rsidRPr="00FC250F">
        <w:rPr>
          <w:rFonts w:ascii="Times New Roman" w:eastAsia="Times New Roman" w:hAnsi="Times New Roman" w:cs="Times New Roman"/>
          <w:color w:val="000000"/>
          <w:sz w:val="28"/>
          <w:lang w:eastAsia="en-IN"/>
        </w:rPr>
        <w:t>provisioner</w:t>
      </w:r>
      <w:proofErr w:type="spellEnd"/>
      <w:r w:rsidRPr="00FC250F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block. Display webpages on browser.</w:t>
      </w:r>
    </w:p>
    <w:p w:rsidR="00FC250F" w:rsidRDefault="00FC250F" w:rsidP="00FC250F">
      <w:pPr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IN"/>
        </w:rPr>
        <w:t>Ans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: </w:t>
      </w:r>
    </w:p>
    <w:p w:rsidR="009D40E6" w:rsidRDefault="009D40E6" w:rsidP="00FC250F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 w:rsidRPr="009D40E6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t>1. Launch an EC2 instance name “app_1”</w:t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9D40E6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Define your EC2 instance resource in Terraform. Set the instance name to “app-1” and choose an appropriate instance type (e.g., t2.micro).</w:t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9D40E6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en-IN"/>
        </w:rPr>
        <w:drawing>
          <wp:inline distT="0" distB="0" distL="0" distR="0" wp14:anchorId="7B7F8CC7" wp14:editId="14D3CAC4">
            <wp:extent cx="5731510" cy="23958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hAnsi="Times New Roman" w:cs="Times New Roman"/>
          <w:color w:val="111111"/>
          <w:sz w:val="28"/>
          <w:shd w:val="clear" w:color="auto" w:fill="FFFFFF"/>
        </w:rPr>
      </w:pPr>
      <w:r w:rsidRPr="009D40E6">
        <w:rPr>
          <w:rStyle w:val="Strong"/>
          <w:rFonts w:ascii="Times New Roman" w:hAnsi="Times New Roman" w:cs="Times New Roman"/>
          <w:color w:val="111111"/>
          <w:sz w:val="28"/>
          <w:shd w:val="clear" w:color="auto" w:fill="FFFFFF"/>
        </w:rPr>
        <w:t>2. Install Apache</w:t>
      </w:r>
      <w:r w:rsidRPr="009D40E6">
        <w:rPr>
          <w:rFonts w:ascii="Times New Roman" w:hAnsi="Times New Roman" w:cs="Times New Roman"/>
          <w:color w:val="111111"/>
          <w:sz w:val="28"/>
          <w:shd w:val="clear" w:color="auto" w:fill="FFFFFF"/>
        </w:rPr>
        <w:t>:</w:t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color w:val="111111"/>
          <w:sz w:val="36"/>
          <w:szCs w:val="28"/>
          <w:lang w:eastAsia="en-IN"/>
        </w:rPr>
      </w:pPr>
      <w:r w:rsidRPr="009D40E6">
        <w:rPr>
          <w:rFonts w:ascii="Times New Roman" w:eastAsia="Times New Roman" w:hAnsi="Times New Roman" w:cs="Times New Roman"/>
          <w:noProof/>
          <w:color w:val="111111"/>
          <w:sz w:val="36"/>
          <w:szCs w:val="28"/>
          <w:lang w:eastAsia="en-IN"/>
        </w:rPr>
        <w:drawing>
          <wp:inline distT="0" distB="0" distL="0" distR="0" wp14:anchorId="469CD8CB" wp14:editId="171C5B84">
            <wp:extent cx="5731510" cy="27425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36"/>
          <w:szCs w:val="28"/>
          <w:lang w:eastAsia="en-IN"/>
        </w:rPr>
      </w:pPr>
    </w:p>
    <w:p w:rsidR="009D40E6" w:rsidRPr="009D40E6" w:rsidRDefault="009D40E6" w:rsidP="009D40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</w:pPr>
      <w:r w:rsidRPr="009D40E6">
        <w:rPr>
          <w:rFonts w:ascii="Times New Roman" w:eastAsia="Times New Roman" w:hAnsi="Times New Roman" w:cs="Times New Roman"/>
          <w:b/>
          <w:bCs/>
          <w:color w:val="111111"/>
          <w:sz w:val="28"/>
          <w:szCs w:val="24"/>
          <w:lang w:eastAsia="en-IN"/>
        </w:rPr>
        <w:lastRenderedPageBreak/>
        <w:t>3. Create Web Pages</w:t>
      </w:r>
      <w:r w:rsidRPr="009D40E6">
        <w:rPr>
          <w:rFonts w:ascii="Times New Roman" w:eastAsia="Times New Roman" w:hAnsi="Times New Roman" w:cs="Times New Roman"/>
          <w:color w:val="111111"/>
          <w:sz w:val="28"/>
          <w:szCs w:val="24"/>
          <w:lang w:eastAsia="en-IN"/>
        </w:rPr>
        <w:t>:</w:t>
      </w:r>
    </w:p>
    <w:p w:rsidR="009D40E6" w:rsidRP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</w:pPr>
      <w:r w:rsidRPr="009D40E6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>After installing Apache, create two HTML pages (e.g., </w:t>
      </w:r>
      <w:r w:rsidRPr="009D40E6">
        <w:rPr>
          <w:rFonts w:ascii="Times New Roman" w:eastAsia="Times New Roman" w:hAnsi="Times New Roman" w:cs="Times New Roman"/>
          <w:color w:val="111111"/>
          <w:sz w:val="20"/>
          <w:szCs w:val="20"/>
          <w:lang w:eastAsia="en-IN"/>
        </w:rPr>
        <w:t>index.html</w:t>
      </w:r>
      <w:r w:rsidRPr="009D40E6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> and </w:t>
      </w:r>
      <w:r w:rsidRPr="009D40E6">
        <w:rPr>
          <w:rFonts w:ascii="Times New Roman" w:eastAsia="Times New Roman" w:hAnsi="Times New Roman" w:cs="Times New Roman"/>
          <w:color w:val="111111"/>
          <w:sz w:val="20"/>
          <w:szCs w:val="20"/>
          <w:lang w:eastAsia="en-IN"/>
        </w:rPr>
        <w:t>about.html</w:t>
      </w:r>
      <w:r w:rsidRPr="009D40E6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>) in the default web server location (</w:t>
      </w:r>
      <w:r w:rsidRPr="009D40E6">
        <w:rPr>
          <w:rFonts w:ascii="Times New Roman" w:eastAsia="Times New Roman" w:hAnsi="Times New Roman" w:cs="Times New Roman"/>
          <w:color w:val="111111"/>
          <w:sz w:val="20"/>
          <w:szCs w:val="20"/>
          <w:lang w:eastAsia="en-IN"/>
        </w:rPr>
        <w:t>/</w:t>
      </w:r>
      <w:proofErr w:type="spellStart"/>
      <w:r w:rsidRPr="009D40E6">
        <w:rPr>
          <w:rFonts w:ascii="Times New Roman" w:eastAsia="Times New Roman" w:hAnsi="Times New Roman" w:cs="Times New Roman"/>
          <w:color w:val="111111"/>
          <w:sz w:val="20"/>
          <w:szCs w:val="20"/>
          <w:lang w:eastAsia="en-IN"/>
        </w:rPr>
        <w:t>var</w:t>
      </w:r>
      <w:proofErr w:type="spellEnd"/>
      <w:r w:rsidRPr="009D40E6">
        <w:rPr>
          <w:rFonts w:ascii="Times New Roman" w:eastAsia="Times New Roman" w:hAnsi="Times New Roman" w:cs="Times New Roman"/>
          <w:color w:val="111111"/>
          <w:sz w:val="20"/>
          <w:szCs w:val="20"/>
          <w:lang w:eastAsia="en-IN"/>
        </w:rPr>
        <w:t>/www/html</w:t>
      </w:r>
      <w:r w:rsidRPr="009D40E6">
        <w:rPr>
          <w:rFonts w:ascii="Times New Roman" w:eastAsia="Times New Roman" w:hAnsi="Times New Roman" w:cs="Times New Roman"/>
          <w:color w:val="111111"/>
          <w:sz w:val="24"/>
          <w:szCs w:val="24"/>
          <w:lang w:eastAsia="en-IN"/>
        </w:rPr>
        <w:t>).</w:t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r w:rsidRPr="009D40E6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en-IN"/>
        </w:rPr>
        <w:drawing>
          <wp:inline distT="0" distB="0" distL="0" distR="0" wp14:anchorId="66384906" wp14:editId="2DF3F22D">
            <wp:extent cx="5731510" cy="5238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</w:pPr>
      <w:r w:rsidRPr="009D40E6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  <w:t>4. You can see instance app_1 on dashboard.</w:t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</w:pPr>
      <w:r w:rsidRPr="009D40E6">
        <w:rPr>
          <w:rFonts w:ascii="Times New Roman" w:eastAsia="Times New Roman" w:hAnsi="Times New Roman" w:cs="Times New Roman"/>
          <w:b/>
          <w:noProof/>
          <w:color w:val="111111"/>
          <w:sz w:val="28"/>
          <w:szCs w:val="28"/>
          <w:lang w:eastAsia="en-IN"/>
        </w:rPr>
        <w:drawing>
          <wp:inline distT="0" distB="0" distL="0" distR="0" wp14:anchorId="3277B5BE" wp14:editId="47151654">
            <wp:extent cx="5250180" cy="244302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828" cy="24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</w:pP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  <w:t>5. Index.html</w:t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</w:pPr>
      <w:r w:rsidRPr="009D40E6">
        <w:rPr>
          <w:rFonts w:ascii="Times New Roman" w:eastAsia="Times New Roman" w:hAnsi="Times New Roman" w:cs="Times New Roman"/>
          <w:b/>
          <w:noProof/>
          <w:color w:val="111111"/>
          <w:sz w:val="28"/>
          <w:szCs w:val="28"/>
          <w:lang w:eastAsia="en-IN"/>
        </w:rPr>
        <w:drawing>
          <wp:inline distT="0" distB="0" distL="0" distR="0" wp14:anchorId="2FD891F7" wp14:editId="6ACE4E2A">
            <wp:extent cx="5050641" cy="11482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0634" cy="115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  <w:t>6. About.html</w:t>
      </w:r>
    </w:p>
    <w:p w:rsidR="009D40E6" w:rsidRDefault="009D40E6" w:rsidP="009D40E6">
      <w:pPr>
        <w:shd w:val="clear" w:color="auto" w:fill="FFFFFF"/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en-IN"/>
        </w:rPr>
      </w:pPr>
      <w:r w:rsidRPr="009D40E6">
        <w:rPr>
          <w:rFonts w:ascii="Times New Roman" w:eastAsia="Times New Roman" w:hAnsi="Times New Roman" w:cs="Times New Roman"/>
          <w:b/>
          <w:noProof/>
          <w:color w:val="111111"/>
          <w:sz w:val="28"/>
          <w:szCs w:val="28"/>
          <w:lang w:eastAsia="en-IN"/>
        </w:rPr>
        <w:drawing>
          <wp:inline distT="0" distB="0" distL="0" distR="0" wp14:anchorId="1C0E57B2" wp14:editId="2BC57B87">
            <wp:extent cx="5166360" cy="108295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9354" cy="10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E6" w:rsidRPr="009D40E6" w:rsidRDefault="009D40E6" w:rsidP="009D40E6">
      <w:pPr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D40E6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 xml:space="preserve">Q3. Create an Auto Scaling Group with a Launch Configuration to manage the EC2 instances, using </w:t>
      </w:r>
      <w:proofErr w:type="spellStart"/>
      <w:r w:rsidRPr="009D40E6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Teeraform</w:t>
      </w:r>
      <w:proofErr w:type="spellEnd"/>
      <w:r w:rsidRPr="009D40E6">
        <w:rPr>
          <w:rFonts w:ascii="Times New Roman" w:eastAsia="Times New Roman" w:hAnsi="Times New Roman" w:cs="Times New Roman"/>
          <w:color w:val="000000"/>
          <w:sz w:val="28"/>
          <w:lang w:eastAsia="en-IN"/>
        </w:rPr>
        <w:t>.</w:t>
      </w:r>
    </w:p>
    <w:p w:rsidR="009D40E6" w:rsidRP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  <w:proofErr w:type="spellStart"/>
      <w:r w:rsidRPr="009D40E6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Ans</w:t>
      </w:r>
      <w:proofErr w:type="spellEnd"/>
      <w:r w:rsidRPr="009D40E6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 xml:space="preserve"> </w:t>
      </w:r>
      <w:r w:rsidRPr="009D40E6"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  <w:t xml:space="preserve"> </w:t>
      </w:r>
    </w:p>
    <w:p w:rsidR="009D40E6" w:rsidRPr="009D40E6" w:rsidRDefault="009D40E6" w:rsidP="009D40E6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en-IN"/>
        </w:rPr>
      </w:pPr>
    </w:p>
    <w:p w:rsidR="009D40E6" w:rsidRDefault="00B82F04" w:rsidP="00FC250F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t>1. Start the Instance:</w:t>
      </w:r>
    </w:p>
    <w:p w:rsidR="00B82F04" w:rsidRDefault="00B82F04" w:rsidP="00FC250F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t xml:space="preserve">2. </w:t>
      </w:r>
      <w:r w:rsidR="00DE52CF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t>Define a Launch Configuration:</w:t>
      </w:r>
    </w:p>
    <w:p w:rsidR="00B82F04" w:rsidRDefault="00B82F04" w:rsidP="00B82F04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 w:rsidRPr="00B82F04">
        <w:rPr>
          <w:rFonts w:ascii="Times New Roman" w:eastAsia="Times New Roman" w:hAnsi="Times New Roman" w:cs="Times New Roman"/>
          <w:color w:val="000000"/>
          <w:sz w:val="28"/>
          <w:lang w:eastAsia="en-IN"/>
        </w:rPr>
        <w:t>First, create a launch configuration that defines the instance specifications.</w:t>
      </w:r>
      <w:r w:rsidRPr="00B82F04">
        <w:rPr>
          <w:rFonts w:ascii="Times New Roman" w:eastAsia="Times New Roman" w:hAnsi="Times New Roman" w:cs="Times New Roman"/>
          <w:color w:val="000000"/>
          <w:sz w:val="28"/>
          <w:lang w:eastAsia="en-IN"/>
        </w:rPr>
        <w:cr/>
      </w:r>
    </w:p>
    <w:p w:rsidR="00B82F04" w:rsidRPr="009D40E6" w:rsidRDefault="00DE52CF" w:rsidP="00DE52C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 w:rsidRPr="00DE52CF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drawing>
          <wp:inline distT="0" distB="0" distL="0" distR="0" wp14:anchorId="25DC8A81" wp14:editId="08743BF7">
            <wp:extent cx="5731510" cy="23856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E6" w:rsidRDefault="009D40E6" w:rsidP="00FC250F">
      <w:pPr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:rsidR="00DE52CF" w:rsidRDefault="00DE52CF" w:rsidP="00FC250F">
      <w:pPr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t xml:space="preserve">3. </w:t>
      </w:r>
      <w:r w:rsidRPr="00DE52CF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t>Create an Auto Scaling Group:</w:t>
      </w:r>
      <w:r w:rsidRPr="00DE52CF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cr/>
      </w:r>
      <w:r w:rsidRPr="00DE52CF">
        <w:rPr>
          <w:rFonts w:ascii="Times New Roman" w:eastAsia="Times New Roman" w:hAnsi="Times New Roman" w:cs="Times New Roman"/>
          <w:color w:val="000000"/>
          <w:sz w:val="28"/>
          <w:lang w:eastAsia="en-IN"/>
        </w:rPr>
        <w:t>Define your ASG resource, referencing the launch template.</w:t>
      </w:r>
    </w:p>
    <w:p w:rsidR="0065565B" w:rsidRDefault="0065565B" w:rsidP="00FC250F">
      <w:pPr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:rsidR="00DE52CF" w:rsidRDefault="0065565B" w:rsidP="0065565B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 w:rsidRPr="0065565B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drawing>
          <wp:inline distT="0" distB="0" distL="0" distR="0" wp14:anchorId="62B68451" wp14:editId="48D3B8D2">
            <wp:extent cx="5731510" cy="13557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5B" w:rsidRDefault="0065565B" w:rsidP="0065565B">
      <w:pP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</w:p>
    <w:p w:rsidR="0065565B" w:rsidRDefault="0065565B" w:rsidP="0065565B">
      <w:pP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</w:p>
    <w:p w:rsidR="0065565B" w:rsidRDefault="0065565B" w:rsidP="0065565B">
      <w:pP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</w:p>
    <w:p w:rsidR="0065565B" w:rsidRDefault="00645EC5" w:rsidP="0065565B">
      <w:pPr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lastRenderedPageBreak/>
        <w:t xml:space="preserve">4. </w:t>
      </w:r>
      <w:r w:rsidR="0065565B" w:rsidRPr="0065565B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t>Scaling Policies:</w:t>
      </w:r>
      <w:r w:rsidR="0065565B" w:rsidRPr="0065565B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cr/>
      </w:r>
      <w:r w:rsidR="0065565B">
        <w:rPr>
          <w:rFonts w:ascii="Times New Roman" w:eastAsia="Times New Roman" w:hAnsi="Times New Roman" w:cs="Times New Roman"/>
          <w:color w:val="000000"/>
          <w:sz w:val="28"/>
          <w:lang w:eastAsia="en-IN"/>
        </w:rPr>
        <w:t>We</w:t>
      </w:r>
      <w:r w:rsidR="0065565B" w:rsidRPr="0065565B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can define scaling policies based on metrics like CPU utilization or custom metrics.</w:t>
      </w:r>
      <w:r w:rsidR="0065565B" w:rsidRPr="0065565B">
        <w:rPr>
          <w:rFonts w:ascii="Times New Roman" w:eastAsia="Times New Roman" w:hAnsi="Times New Roman" w:cs="Times New Roman"/>
          <w:color w:val="000000"/>
          <w:sz w:val="28"/>
          <w:lang w:eastAsia="en-IN"/>
        </w:rPr>
        <w:cr/>
        <w:t>Attach these policies to your ASG.</w:t>
      </w:r>
    </w:p>
    <w:p w:rsidR="0065565B" w:rsidRDefault="0065565B" w:rsidP="0065565B">
      <w:pPr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:rsidR="0065565B" w:rsidRDefault="00645EC5" w:rsidP="0065565B">
      <w:pP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 w:rsidRPr="00645EC5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drawing>
          <wp:inline distT="0" distB="0" distL="0" distR="0" wp14:anchorId="6E04D2E6" wp14:editId="5E5B29F7">
            <wp:extent cx="5731510" cy="7397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C5" w:rsidRDefault="00645EC5" w:rsidP="0065565B">
      <w:pP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</w:p>
    <w:p w:rsidR="00645EC5" w:rsidRDefault="00645EC5" w:rsidP="0065565B">
      <w:pP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t>5. The Auto Scaling Group is created on the Dashboard.</w:t>
      </w:r>
    </w:p>
    <w:p w:rsidR="00645EC5" w:rsidRDefault="00645EC5" w:rsidP="0065565B">
      <w:pP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bookmarkStart w:id="0" w:name="_GoBack"/>
      <w:bookmarkEnd w:id="0"/>
    </w:p>
    <w:p w:rsidR="00645EC5" w:rsidRDefault="00645EC5" w:rsidP="00645EC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 w:rsidRPr="00645EC5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drawing>
          <wp:inline distT="0" distB="0" distL="0" distR="0" wp14:anchorId="31B2200A" wp14:editId="7EC48F92">
            <wp:extent cx="4648200" cy="3170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285" cy="317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C5" w:rsidRDefault="00645EC5" w:rsidP="0065565B">
      <w:pPr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</w:p>
    <w:p w:rsidR="00645EC5" w:rsidRPr="00DE52CF" w:rsidRDefault="00645EC5" w:rsidP="00645EC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</w:pPr>
      <w:r w:rsidRPr="00645EC5">
        <w:rPr>
          <w:rFonts w:ascii="Times New Roman" w:eastAsia="Times New Roman" w:hAnsi="Times New Roman" w:cs="Times New Roman"/>
          <w:b/>
          <w:color w:val="000000"/>
          <w:sz w:val="28"/>
          <w:lang w:eastAsia="en-IN"/>
        </w:rPr>
        <w:drawing>
          <wp:inline distT="0" distB="0" distL="0" distR="0" wp14:anchorId="2468D36B" wp14:editId="05E3AC45">
            <wp:extent cx="5074920" cy="203199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3269" cy="20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0F" w:rsidRPr="000F328F" w:rsidRDefault="00FC250F" w:rsidP="006B1384">
      <w:pPr>
        <w:pStyle w:val="NormalWeb"/>
        <w:spacing w:beforeAutospacing="0" w:after="160" w:afterAutospacing="0" w:line="18" w:lineRule="atLeast"/>
        <w:rPr>
          <w:sz w:val="28"/>
          <w:szCs w:val="28"/>
        </w:rPr>
      </w:pPr>
    </w:p>
    <w:p w:rsidR="00BC081D" w:rsidRDefault="00BC081D" w:rsidP="00BC081D">
      <w:pPr>
        <w:pStyle w:val="NormalWeb"/>
        <w:spacing w:beforeAutospacing="0" w:after="160" w:afterAutospacing="0" w:line="18" w:lineRule="atLeast"/>
        <w:ind w:left="360"/>
        <w:jc w:val="center"/>
        <w:rPr>
          <w:sz w:val="28"/>
        </w:rPr>
      </w:pPr>
    </w:p>
    <w:p w:rsidR="005D783A" w:rsidRDefault="005D783A" w:rsidP="004202F5">
      <w:pPr>
        <w:pStyle w:val="NormalWeb"/>
        <w:spacing w:beforeAutospacing="0" w:after="160" w:afterAutospacing="0" w:line="18" w:lineRule="atLeast"/>
        <w:jc w:val="center"/>
        <w:rPr>
          <w:sz w:val="28"/>
        </w:rPr>
      </w:pPr>
    </w:p>
    <w:p w:rsidR="004202F5" w:rsidRPr="004202F5" w:rsidRDefault="004202F5" w:rsidP="004202F5">
      <w:pPr>
        <w:pStyle w:val="NormalWeb"/>
        <w:spacing w:beforeAutospacing="0" w:after="160" w:afterAutospacing="0" w:line="18" w:lineRule="atLeast"/>
      </w:pPr>
      <w:r>
        <w:t xml:space="preserve">      </w:t>
      </w:r>
    </w:p>
    <w:p w:rsidR="00684D9E" w:rsidRPr="00684D9E" w:rsidRDefault="00684D9E" w:rsidP="00684D9E">
      <w:pPr>
        <w:pStyle w:val="ListParagraph"/>
        <w:jc w:val="center"/>
        <w:rPr>
          <w:rFonts w:ascii="Times New Roman" w:hAnsi="Times New Roman" w:cs="Times New Roman"/>
          <w:sz w:val="28"/>
        </w:rPr>
      </w:pPr>
    </w:p>
    <w:sectPr w:rsidR="00684D9E" w:rsidRPr="00684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77068"/>
    <w:multiLevelType w:val="hybridMultilevel"/>
    <w:tmpl w:val="BAE0D1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F37D2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63094D"/>
    <w:multiLevelType w:val="hybridMultilevel"/>
    <w:tmpl w:val="8B3852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390D4D"/>
    <w:multiLevelType w:val="multilevel"/>
    <w:tmpl w:val="CE0C4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632253"/>
    <w:multiLevelType w:val="multilevel"/>
    <w:tmpl w:val="2594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A866CB"/>
    <w:multiLevelType w:val="multilevel"/>
    <w:tmpl w:val="A3D2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057846"/>
    <w:multiLevelType w:val="multilevel"/>
    <w:tmpl w:val="D86A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5C11309"/>
    <w:multiLevelType w:val="multilevel"/>
    <w:tmpl w:val="E3F83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63189F"/>
    <w:multiLevelType w:val="hybridMultilevel"/>
    <w:tmpl w:val="08EEF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953D89"/>
    <w:multiLevelType w:val="multilevel"/>
    <w:tmpl w:val="E6BE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C9B47C1"/>
    <w:multiLevelType w:val="multilevel"/>
    <w:tmpl w:val="EDCA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E7E2599"/>
    <w:multiLevelType w:val="multilevel"/>
    <w:tmpl w:val="1944A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9"/>
  </w:num>
  <w:num w:numId="5">
    <w:abstractNumId w:val="0"/>
  </w:num>
  <w:num w:numId="6">
    <w:abstractNumId w:val="2"/>
  </w:num>
  <w:num w:numId="7">
    <w:abstractNumId w:val="12"/>
  </w:num>
  <w:num w:numId="8">
    <w:abstractNumId w:val="5"/>
  </w:num>
  <w:num w:numId="9">
    <w:abstractNumId w:val="10"/>
  </w:num>
  <w:num w:numId="10">
    <w:abstractNumId w:val="8"/>
  </w:num>
  <w:num w:numId="11">
    <w:abstractNumId w:val="6"/>
  </w:num>
  <w:num w:numId="12">
    <w:abstractNumId w:val="7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2DA"/>
    <w:rsid w:val="000F328F"/>
    <w:rsid w:val="0011095C"/>
    <w:rsid w:val="00123BAB"/>
    <w:rsid w:val="003032DA"/>
    <w:rsid w:val="004202F5"/>
    <w:rsid w:val="004D194A"/>
    <w:rsid w:val="005D783A"/>
    <w:rsid w:val="00645EC5"/>
    <w:rsid w:val="0065565B"/>
    <w:rsid w:val="00684D9E"/>
    <w:rsid w:val="006B1384"/>
    <w:rsid w:val="00730A70"/>
    <w:rsid w:val="00744306"/>
    <w:rsid w:val="007B1C40"/>
    <w:rsid w:val="007E6971"/>
    <w:rsid w:val="0080492D"/>
    <w:rsid w:val="00963D35"/>
    <w:rsid w:val="009D40E6"/>
    <w:rsid w:val="009D694A"/>
    <w:rsid w:val="00A71110"/>
    <w:rsid w:val="00AB3A4D"/>
    <w:rsid w:val="00B82F04"/>
    <w:rsid w:val="00BA5AC0"/>
    <w:rsid w:val="00BC081D"/>
    <w:rsid w:val="00CD7AA9"/>
    <w:rsid w:val="00DD5DE6"/>
    <w:rsid w:val="00DE52CF"/>
    <w:rsid w:val="00DF6427"/>
    <w:rsid w:val="00E630F8"/>
    <w:rsid w:val="00E92925"/>
    <w:rsid w:val="00F16068"/>
    <w:rsid w:val="00F5048D"/>
    <w:rsid w:val="00FC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DFCF20-6E17-495B-AB85-B5E9BBCB7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32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2DA"/>
    <w:pPr>
      <w:ind w:left="720"/>
      <w:contextualSpacing/>
    </w:pPr>
  </w:style>
  <w:style w:type="paragraph" w:styleId="NormalWeb">
    <w:name w:val="Normal (Web)"/>
    <w:uiPriority w:val="99"/>
    <w:unhideWhenUsed/>
    <w:rsid w:val="007E697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sid w:val="00123B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F32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4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9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26</cp:revision>
  <dcterms:created xsi:type="dcterms:W3CDTF">2024-06-23T03:47:00Z</dcterms:created>
  <dcterms:modified xsi:type="dcterms:W3CDTF">2024-07-05T06:03:00Z</dcterms:modified>
</cp:coreProperties>
</file>