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B1D17" w14:textId="6C03E64A" w:rsidR="009633D3" w:rsidRDefault="00CE1C87">
      <w:r>
        <w:t xml:space="preserve">Risk and Operations has always interested me, which is why </w:t>
      </w:r>
      <w:r w:rsidR="00CB31CA" w:rsidRPr="00CB31CA">
        <w:t xml:space="preserve">It is why I want to pursue a Ph.D. in </w:t>
      </w:r>
      <w:r>
        <w:t xml:space="preserve">this field. </w:t>
      </w:r>
    </w:p>
    <w:p w14:paraId="6AA798E6" w14:textId="77777777" w:rsidR="00CE2F35" w:rsidRDefault="00CE2F35" w:rsidP="00CE2F35">
      <w:r>
        <w:t>Having worked in the Human computer interaction mini lab as research intern, studying and analyzing “the effects of confirmation bias on information seeking and evaluation in online environments”, I was fortunate to come across and learn a great deal about bias in human behavior at online medium. Its widespread, prevalent and often unnoticed. Researching on this, solidified my love for this field. My work in the lab included data collection, often firsthand, organizing data, rigorous analysis using statistical software and techniques, and interpreting the results to identify patterns and trends related to confirmation bias and social media impact among various other tasks. Together with these, we tried to find answer to important and intriguing questions.</w:t>
      </w:r>
    </w:p>
    <w:p w14:paraId="5433F6F1" w14:textId="6CBC427E" w:rsidR="00CE2F35" w:rsidRDefault="00CE2F35" w:rsidP="00CE2F35">
      <w:r>
        <w:t>I am interested to continue these pursuits and intern under</w:t>
      </w:r>
      <w:r w:rsidR="00D90167">
        <w:t xml:space="preserve"> Columbia</w:t>
      </w:r>
      <w:r>
        <w:t xml:space="preserve">, choosing it because it’s offering several projects in the human computer interactions area and due to its rich culture, knowledgeable supportive staff. It’s long been my dream to do my future doctorate studies here. I am a well-suited candidate for this program as I possess all the necessary skills from good python programming skills to familiarity with data science methods and statistical models needed to complete these projects. My experience as teaching assistant and Intern at startup has provided me with strong work experience and ethics which will further aid me in this.   </w:t>
      </w:r>
    </w:p>
    <w:p w14:paraId="309EBE76" w14:textId="1E175A0A" w:rsidR="00FA739A" w:rsidRDefault="00FA739A">
      <w:r w:rsidRPr="00FA739A">
        <w:t>sheds light on our understanding of uncertainty and the decision-making processes that individuals and organizations use to manage risk. In a world characterized by constant change and uncertainty, the ability to effectively assess and manage risk is crucial for success. Studying Risk and Operations helps to understand how risk is perceived and how it can be managed in order to minimize harm and maximize benefits.</w:t>
      </w:r>
    </w:p>
    <w:p w14:paraId="1C276E9F" w14:textId="1BC86136" w:rsidR="00D2347F" w:rsidRDefault="00D2347F" w:rsidP="00D2347F">
      <w:r>
        <w:t>In terms of achievements, I have been fortunate to have been part of</w:t>
      </w:r>
      <w:r w:rsidR="005074E6">
        <w:t xml:space="preserve"> ====</w:t>
      </w:r>
      <w:r>
        <w:t xml:space="preserve">. This project gave me a glimpse of how </w:t>
      </w:r>
      <w:r w:rsidR="005074E6">
        <w:t>====</w:t>
      </w:r>
      <w:r>
        <w:t xml:space="preserve">, I have also been a part of a </w:t>
      </w:r>
      <w:r w:rsidR="005074E6">
        <w:t>==</w:t>
      </w:r>
      <w:r>
        <w:t xml:space="preserve">, which helped me understand the importance of </w:t>
      </w:r>
      <w:r w:rsidR="005074E6">
        <w:t>====</w:t>
      </w:r>
      <w:r>
        <w:t>.</w:t>
      </w:r>
    </w:p>
    <w:p w14:paraId="2CD83B9A" w14:textId="3A0F1C81" w:rsidR="00D2347F" w:rsidRDefault="00D2347F" w:rsidP="00D2347F">
      <w:r>
        <w:t>Participating in these projects not only helped me develop my technical skills but also provided me with an understanding of the importance of teamwork, time management, and the ability to work under pressure. I believe that these skills will be invaluable in the internship, where I will work with a team of experts and be exposed to real-world problems.</w:t>
      </w:r>
    </w:p>
    <w:p w14:paraId="70C5548E" w14:textId="156CD7B4" w:rsidR="00A93801" w:rsidRDefault="00A93801" w:rsidP="00D2347F">
      <w:r w:rsidRPr="00A93801">
        <w:t>The division is actively involved in teaching in the MBA and PhD programs. In the MBA program, the division teaches the core courses on Managerial Statistics, Business Analytics, and Operations Management, and offers a suite of electives in various topics in Operations, Analytics, and Technology.</w:t>
      </w:r>
    </w:p>
    <w:p w14:paraId="1581F78F" w14:textId="4E8914C0" w:rsidR="00D2347F" w:rsidRDefault="00D2347F" w:rsidP="00D2347F">
      <w:r>
        <w:t>The Columbia Summer Internship program provides an excellent opportunity for me to gain hands-on experience, work with esteemed professors and industry leaders, and be a part of the vibrant and diverse Columbia</w:t>
      </w:r>
      <w:r w:rsidR="00D31E56">
        <w:t xml:space="preserve"> New York Community</w:t>
      </w:r>
      <w:r>
        <w:t>. I am confident that this internship will provide me with the knowledge, skills, and connections I need to achieve my aspirations of becoming a leader in the field of Decision, Risk and Operations.</w:t>
      </w:r>
    </w:p>
    <w:p w14:paraId="2711304C" w14:textId="59769AF1" w:rsidR="00D2347F" w:rsidRDefault="00D2347F"/>
    <w:p w14:paraId="3D7DD943" w14:textId="77777777" w:rsidR="002B3120" w:rsidRDefault="002B3120"/>
    <w:p w14:paraId="71C7BE62" w14:textId="70E0FFE1" w:rsidR="00960557" w:rsidRDefault="002B3120" w:rsidP="002B3120">
      <w:r>
        <w:t xml:space="preserve">In terms of my educational goals, I am particularly interested in exploring the intersection of [relevant field] and [relevant field] and hope to one day pursue a career in [career path]. I am </w:t>
      </w:r>
      <w:r>
        <w:lastRenderedPageBreak/>
        <w:t>excited about the opportunity to work with experienced faculty and mentors at [name of institution] and to contribute to the vibrant research community there.</w:t>
      </w:r>
    </w:p>
    <w:p w14:paraId="61322A17" w14:textId="66FDBD43" w:rsidR="00CE2F35" w:rsidRDefault="002F332A" w:rsidP="00A82DF7">
      <w:r w:rsidRPr="002F332A">
        <w:t>Finally, a circumstance that I feel has been crucial to my experience in the STEM field is being an underrepresented minority in higher education. Starting college as a first-generation student, I realized many of my peers from different backgrounds already had extensive exposure to the STEM field by conducting research and having mentors that are well established in STEM. However, this did not deter my passion for science. I kept up with research by reading journal articles on topics that interested me and listening to podcasts about research in biology. I continued to pursue this passion by conducting cancer research, becoming a supplemental instructor, and mentoring incoming Latino college students in STEM. Now, I am becoming the mentor I wished I had in high school to help me navigate higher education without having many people in my life to help me. Overall, these experiences inspire me to encourage other underrepresented people in higher education to continue pursuing their goals and to feel like they deserve the achievements they have garnered.</w:t>
      </w:r>
    </w:p>
    <w:p w14:paraId="2F5292BA" w14:textId="77777777" w:rsidR="00A93801" w:rsidRDefault="00A93801" w:rsidP="00A82DF7"/>
    <w:p w14:paraId="75A960EF" w14:textId="7F6BAF54" w:rsidR="00A82DF7" w:rsidRDefault="00A82DF7" w:rsidP="00A82DF7">
      <w:r>
        <w:t>The study of Risk and Operations has important philosophical implications in several ways. Firstly, it sheds light on our understanding of uncertainty and the decision-making processes that individuals and organizations use to manage risk. In a world characterized by constant change and uncertainty, the ability to effectively assess and manage risk is crucial for success. Studying Risk and Operations helps to understand how risk is perceived and how it can be managed in order to minimize harm and maximize benefits.</w:t>
      </w:r>
    </w:p>
    <w:p w14:paraId="475EBA4B" w14:textId="546643D4" w:rsidR="00A82DF7" w:rsidRDefault="00A82DF7" w:rsidP="00A82DF7">
      <w:r>
        <w:t>Secondly, the study of Risk and Operations highlights the ethical dimensions of decision-making. It raises important questions about the distribution of risk and the responsibilities of organizations and individuals in managing risk. For example, should organizations prioritize their own financial interests, or should they consider the social and environmental impacts of their actions?</w:t>
      </w:r>
    </w:p>
    <w:p w14:paraId="2DF15014" w14:textId="0B8CF7E7" w:rsidR="00FE7D2D" w:rsidRDefault="00A82DF7" w:rsidP="00A82DF7">
      <w:r>
        <w:t>Finally, the study of Risk and Operations can provide valuable insights into the relationship between efficiency and fairness. For example, in some cases, taking actions to reduce risk may result in a reduction of efficiency. In such situations, the philosophical question arises of whether efficiency should be prioritized over fairness and equity.</w:t>
      </w:r>
    </w:p>
    <w:sectPr w:rsidR="00FE7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0272"/>
    <w:rsid w:val="001713E3"/>
    <w:rsid w:val="002175D0"/>
    <w:rsid w:val="002B3120"/>
    <w:rsid w:val="002D38C4"/>
    <w:rsid w:val="002F332A"/>
    <w:rsid w:val="00360182"/>
    <w:rsid w:val="004E3E5B"/>
    <w:rsid w:val="005074E6"/>
    <w:rsid w:val="005731D6"/>
    <w:rsid w:val="00611F75"/>
    <w:rsid w:val="00623686"/>
    <w:rsid w:val="0062524E"/>
    <w:rsid w:val="00697B49"/>
    <w:rsid w:val="007063A2"/>
    <w:rsid w:val="007F6C35"/>
    <w:rsid w:val="008F2D4F"/>
    <w:rsid w:val="00943825"/>
    <w:rsid w:val="00960557"/>
    <w:rsid w:val="009633D3"/>
    <w:rsid w:val="00A82DF7"/>
    <w:rsid w:val="00A93801"/>
    <w:rsid w:val="00AA232D"/>
    <w:rsid w:val="00BC0272"/>
    <w:rsid w:val="00CB31CA"/>
    <w:rsid w:val="00CC4690"/>
    <w:rsid w:val="00CE1C87"/>
    <w:rsid w:val="00CE2F35"/>
    <w:rsid w:val="00D2347F"/>
    <w:rsid w:val="00D31E56"/>
    <w:rsid w:val="00D90167"/>
    <w:rsid w:val="00E03BCD"/>
    <w:rsid w:val="00E3442D"/>
    <w:rsid w:val="00E81B69"/>
    <w:rsid w:val="00FA739A"/>
    <w:rsid w:val="00FD5B05"/>
    <w:rsid w:val="00FE7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74E6B"/>
  <w15:docId w15:val="{A6F55559-6AF0-4C95-9E05-F72426EEB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954718">
      <w:bodyDiv w:val="1"/>
      <w:marLeft w:val="0"/>
      <w:marRight w:val="0"/>
      <w:marTop w:val="0"/>
      <w:marBottom w:val="0"/>
      <w:divBdr>
        <w:top w:val="none" w:sz="0" w:space="0" w:color="auto"/>
        <w:left w:val="none" w:sz="0" w:space="0" w:color="auto"/>
        <w:bottom w:val="none" w:sz="0" w:space="0" w:color="auto"/>
        <w:right w:val="none" w:sz="0" w:space="0" w:color="auto"/>
      </w:divBdr>
    </w:div>
    <w:div w:id="899948468">
      <w:bodyDiv w:val="1"/>
      <w:marLeft w:val="0"/>
      <w:marRight w:val="0"/>
      <w:marTop w:val="0"/>
      <w:marBottom w:val="0"/>
      <w:divBdr>
        <w:top w:val="none" w:sz="0" w:space="0" w:color="auto"/>
        <w:left w:val="none" w:sz="0" w:space="0" w:color="auto"/>
        <w:bottom w:val="none" w:sz="0" w:space="0" w:color="auto"/>
        <w:right w:val="none" w:sz="0" w:space="0" w:color="auto"/>
      </w:divBdr>
      <w:divsChild>
        <w:div w:id="1653831920">
          <w:marLeft w:val="0"/>
          <w:marRight w:val="0"/>
          <w:marTop w:val="0"/>
          <w:marBottom w:val="0"/>
          <w:divBdr>
            <w:top w:val="none" w:sz="0" w:space="0" w:color="auto"/>
            <w:left w:val="none" w:sz="0" w:space="0" w:color="auto"/>
            <w:bottom w:val="none" w:sz="0" w:space="0" w:color="auto"/>
            <w:right w:val="none" w:sz="0" w:space="0" w:color="auto"/>
          </w:divBdr>
          <w:divsChild>
            <w:div w:id="1856307793">
              <w:marLeft w:val="0"/>
              <w:marRight w:val="0"/>
              <w:marTop w:val="0"/>
              <w:marBottom w:val="0"/>
              <w:divBdr>
                <w:top w:val="none" w:sz="0" w:space="0" w:color="auto"/>
                <w:left w:val="none" w:sz="0" w:space="0" w:color="auto"/>
                <w:bottom w:val="none" w:sz="0" w:space="0" w:color="auto"/>
                <w:right w:val="none" w:sz="0" w:space="0" w:color="auto"/>
              </w:divBdr>
              <w:divsChild>
                <w:div w:id="5601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67037">
      <w:bodyDiv w:val="1"/>
      <w:marLeft w:val="0"/>
      <w:marRight w:val="0"/>
      <w:marTop w:val="0"/>
      <w:marBottom w:val="0"/>
      <w:divBdr>
        <w:top w:val="none" w:sz="0" w:space="0" w:color="auto"/>
        <w:left w:val="none" w:sz="0" w:space="0" w:color="auto"/>
        <w:bottom w:val="none" w:sz="0" w:space="0" w:color="auto"/>
        <w:right w:val="none" w:sz="0" w:space="0" w:color="auto"/>
      </w:divBdr>
    </w:div>
    <w:div w:id="1557006829">
      <w:bodyDiv w:val="1"/>
      <w:marLeft w:val="0"/>
      <w:marRight w:val="0"/>
      <w:marTop w:val="0"/>
      <w:marBottom w:val="0"/>
      <w:divBdr>
        <w:top w:val="none" w:sz="0" w:space="0" w:color="auto"/>
        <w:left w:val="none" w:sz="0" w:space="0" w:color="auto"/>
        <w:bottom w:val="none" w:sz="0" w:space="0" w:color="auto"/>
        <w:right w:val="none" w:sz="0" w:space="0" w:color="auto"/>
      </w:divBdr>
    </w:div>
    <w:div w:id="2069184760">
      <w:bodyDiv w:val="1"/>
      <w:marLeft w:val="0"/>
      <w:marRight w:val="0"/>
      <w:marTop w:val="0"/>
      <w:marBottom w:val="0"/>
      <w:divBdr>
        <w:top w:val="none" w:sz="0" w:space="0" w:color="auto"/>
        <w:left w:val="none" w:sz="0" w:space="0" w:color="auto"/>
        <w:bottom w:val="none" w:sz="0" w:space="0" w:color="auto"/>
        <w:right w:val="none" w:sz="0" w:space="0" w:color="auto"/>
      </w:divBdr>
      <w:divsChild>
        <w:div w:id="1309702516">
          <w:marLeft w:val="0"/>
          <w:marRight w:val="0"/>
          <w:marTop w:val="0"/>
          <w:marBottom w:val="0"/>
          <w:divBdr>
            <w:top w:val="none" w:sz="0" w:space="0" w:color="auto"/>
            <w:left w:val="none" w:sz="0" w:space="0" w:color="auto"/>
            <w:bottom w:val="none" w:sz="0" w:space="0" w:color="auto"/>
            <w:right w:val="none" w:sz="0" w:space="0" w:color="auto"/>
          </w:divBdr>
          <w:divsChild>
            <w:div w:id="511797170">
              <w:marLeft w:val="0"/>
              <w:marRight w:val="0"/>
              <w:marTop w:val="0"/>
              <w:marBottom w:val="0"/>
              <w:divBdr>
                <w:top w:val="none" w:sz="0" w:space="0" w:color="auto"/>
                <w:left w:val="none" w:sz="0" w:space="0" w:color="auto"/>
                <w:bottom w:val="none" w:sz="0" w:space="0" w:color="auto"/>
                <w:right w:val="none" w:sz="0" w:space="0" w:color="auto"/>
              </w:divBdr>
              <w:divsChild>
                <w:div w:id="12735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2</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 N</dc:creator>
  <cp:keywords/>
  <dc:description/>
  <cp:lastModifiedBy>Nandan N</cp:lastModifiedBy>
  <cp:revision>13</cp:revision>
  <dcterms:created xsi:type="dcterms:W3CDTF">2022-12-30T16:29:00Z</dcterms:created>
  <dcterms:modified xsi:type="dcterms:W3CDTF">2023-02-24T04:32:00Z</dcterms:modified>
</cp:coreProperties>
</file>