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AE7" w:rsidRDefault="00C27D39">
      <w:pPr>
        <w:spacing w:after="0"/>
        <w:jc w:val="center"/>
        <w:rPr>
          <w:rFonts w:ascii="Times New Roman" w:eastAsia="Times New Roman" w:hAnsi="Times New Roman" w:cs="Times New Roman"/>
          <w:b/>
          <w:bCs/>
          <w:color w:val="000000"/>
          <w:sz w:val="40"/>
          <w:szCs w:val="40"/>
        </w:rPr>
      </w:pPr>
      <w:bookmarkStart w:id="0" w:name="_GoBack"/>
      <w:bookmarkEnd w:id="0"/>
      <w:r>
        <w:rPr>
          <w:rFonts w:ascii="Times New Roman" w:eastAsia="Times New Roman" w:hAnsi="Times New Roman" w:cs="Times New Roman"/>
          <w:b/>
          <w:bCs/>
          <w:color w:val="000000"/>
          <w:sz w:val="40"/>
          <w:szCs w:val="40"/>
        </w:rPr>
        <w:t>Institute of Information Technology</w:t>
      </w:r>
      <w:r>
        <w:rPr>
          <w:noProof/>
          <w:lang w:val="en-US"/>
        </w:rPr>
        <w:drawing>
          <wp:anchor distT="114300" distB="114300" distL="114300" distR="114300" simplePos="0" relativeHeight="251658240" behindDoc="0" locked="0" layoutInCell="1" hidden="0" allowOverlap="1">
            <wp:simplePos x="0" y="0"/>
            <wp:positionH relativeFrom="column">
              <wp:posOffset>-514349</wp:posOffset>
            </wp:positionH>
            <wp:positionV relativeFrom="paragraph">
              <wp:posOffset>114300</wp:posOffset>
            </wp:positionV>
            <wp:extent cx="1274506" cy="1295400"/>
            <wp:effectExtent l="0" t="0" r="0" b="0"/>
            <wp:wrapTopAndBottom distT="114300" distB="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274506" cy="1295400"/>
                    </a:xfrm>
                    <a:prstGeom prst="rect">
                      <a:avLst/>
                    </a:prstGeom>
                    <a:ln/>
                  </pic:spPr>
                </pic:pic>
              </a:graphicData>
            </a:graphic>
          </wp:anchor>
        </w:drawing>
      </w:r>
      <w:r>
        <w:rPr>
          <w:noProof/>
          <w:lang w:val="en-US"/>
        </w:rPr>
        <w:drawing>
          <wp:anchor distT="114300" distB="114300" distL="114300" distR="114300" simplePos="0" relativeHeight="251659264" behindDoc="0" locked="0" layoutInCell="1" hidden="0" allowOverlap="1">
            <wp:simplePos x="0" y="0"/>
            <wp:positionH relativeFrom="column">
              <wp:posOffset>4914900</wp:posOffset>
            </wp:positionH>
            <wp:positionV relativeFrom="paragraph">
              <wp:posOffset>185738</wp:posOffset>
            </wp:positionV>
            <wp:extent cx="1019175" cy="1152525"/>
            <wp:effectExtent l="0" t="0" r="0" b="0"/>
            <wp:wrapSquare wrapText="bothSides" distT="114300" distB="11430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19175" cy="1152525"/>
                    </a:xfrm>
                    <a:prstGeom prst="rect">
                      <a:avLst/>
                    </a:prstGeom>
                    <a:ln/>
                  </pic:spPr>
                </pic:pic>
              </a:graphicData>
            </a:graphic>
          </wp:anchor>
        </w:drawing>
      </w:r>
    </w:p>
    <w:p w:rsidR="000D5AE7" w:rsidRDefault="00C27D39">
      <w:pPr>
        <w:spacing w:after="0"/>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University of Dhaka</w:t>
      </w:r>
    </w:p>
    <w:p w:rsidR="000D5AE7" w:rsidRDefault="000D5AE7">
      <w:pPr>
        <w:spacing w:after="0"/>
        <w:rPr>
          <w:rFonts w:ascii="Times New Roman" w:eastAsia="Times New Roman" w:hAnsi="Times New Roman" w:cs="Times New Roman"/>
          <w:color w:val="000000"/>
          <w:sz w:val="30"/>
          <w:szCs w:val="30"/>
        </w:rPr>
      </w:pPr>
    </w:p>
    <w:p w:rsidR="000D5AE7" w:rsidRDefault="000D5AE7">
      <w:pPr>
        <w:spacing w:after="0"/>
        <w:jc w:val="center"/>
        <w:rPr>
          <w:rFonts w:ascii="Times New Roman" w:eastAsia="Times New Roman" w:hAnsi="Times New Roman" w:cs="Times New Roman"/>
          <w:color w:val="000000"/>
          <w:sz w:val="30"/>
          <w:szCs w:val="30"/>
        </w:rPr>
      </w:pPr>
    </w:p>
    <w:p w:rsidR="000D5AE7" w:rsidRDefault="00C27D39">
      <w:pPr>
        <w:spacing w:after="0"/>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Software Project Lab-3</w:t>
      </w:r>
    </w:p>
    <w:p w:rsidR="000D5AE7" w:rsidRDefault="00C27D39">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4"/>
          <w:szCs w:val="34"/>
        </w:rPr>
        <w:t>Software Requirements Specification and Analysis Report</w:t>
      </w:r>
    </w:p>
    <w:p w:rsidR="000D5AE7" w:rsidRDefault="00C27D39">
      <w:pPr>
        <w:spacing w:after="0"/>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AIRiskWatch</w:t>
      </w:r>
    </w:p>
    <w:p w:rsidR="000D5AE7" w:rsidRDefault="000D5AE7">
      <w:pPr>
        <w:spacing w:after="0"/>
        <w:rPr>
          <w:rFonts w:ascii="Times New Roman" w:eastAsia="Times New Roman" w:hAnsi="Times New Roman" w:cs="Times New Roman"/>
          <w:b/>
          <w:bCs/>
          <w:color w:val="000000"/>
          <w:sz w:val="34"/>
          <w:szCs w:val="34"/>
        </w:rPr>
      </w:pPr>
    </w:p>
    <w:p w:rsidR="000D5AE7" w:rsidRDefault="000D5AE7">
      <w:pPr>
        <w:spacing w:after="0"/>
        <w:jc w:val="center"/>
        <w:rPr>
          <w:rFonts w:ascii="Times New Roman" w:eastAsia="Times New Roman" w:hAnsi="Times New Roman" w:cs="Times New Roman"/>
          <w:b/>
          <w:bCs/>
          <w:color w:val="000000"/>
          <w:sz w:val="36"/>
          <w:szCs w:val="36"/>
        </w:rPr>
      </w:pPr>
    </w:p>
    <w:p w:rsidR="000D5AE7" w:rsidRDefault="000D5AE7">
      <w:pPr>
        <w:spacing w:after="0"/>
        <w:jc w:val="center"/>
        <w:rPr>
          <w:rFonts w:ascii="Times New Roman" w:eastAsia="Times New Roman" w:hAnsi="Times New Roman" w:cs="Times New Roman"/>
          <w:b/>
          <w:bCs/>
          <w:color w:val="000000"/>
          <w:sz w:val="36"/>
          <w:szCs w:val="36"/>
        </w:rPr>
      </w:pPr>
    </w:p>
    <w:p w:rsidR="000D5AE7" w:rsidRDefault="00C27D39">
      <w:pPr>
        <w:spacing w:after="0"/>
        <w:jc w:val="center"/>
        <w:rPr>
          <w:rFonts w:ascii="Times New Roman" w:eastAsia="Times New Roman" w:hAnsi="Times New Roman" w:cs="Times New Roman"/>
          <w:color w:val="000000"/>
          <w:sz w:val="30"/>
          <w:szCs w:val="30"/>
        </w:rPr>
      </w:pPr>
      <w:r>
        <w:rPr>
          <w:rFonts w:ascii="Times New Roman" w:eastAsia="Times New Roman" w:hAnsi="Times New Roman" w:cs="Times New Roman"/>
          <w:b/>
          <w:bCs/>
          <w:color w:val="000000"/>
          <w:sz w:val="34"/>
          <w:szCs w:val="34"/>
        </w:rPr>
        <w:t>Supervised by:</w:t>
      </w:r>
    </w:p>
    <w:tbl>
      <w:tblPr>
        <w:tblStyle w:val="a"/>
        <w:tblW w:w="6393" w:type="dxa"/>
        <w:jc w:val="center"/>
        <w:tblInd w:w="0" w:type="dxa"/>
        <w:tblLayout w:type="fixed"/>
        <w:tblLook w:val="0600" w:firstRow="0" w:lastRow="0" w:firstColumn="0" w:lastColumn="0" w:noHBand="1" w:noVBand="1"/>
      </w:tblPr>
      <w:tblGrid>
        <w:gridCol w:w="3165"/>
        <w:gridCol w:w="3228"/>
      </w:tblGrid>
      <w:tr w:rsidR="000D5AE7">
        <w:trPr>
          <w:jc w:val="center"/>
        </w:trPr>
        <w:tc>
          <w:tcPr>
            <w:tcW w:w="3165" w:type="dxa"/>
            <w:shd w:val="clear" w:color="auto" w:fill="auto"/>
            <w:tcMar>
              <w:top w:w="100" w:type="dxa"/>
              <w:left w:w="100" w:type="dxa"/>
              <w:bottom w:w="100" w:type="dxa"/>
              <w:right w:w="100" w:type="dxa"/>
            </w:tcMar>
          </w:tcPr>
          <w:p w:rsidR="000D5AE7" w:rsidRDefault="00C27D39">
            <w:pPr>
              <w:spacing w:after="0"/>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Dr. Ahmedul Kabir</w:t>
            </w:r>
          </w:p>
          <w:p w:rsidR="000D5AE7" w:rsidRDefault="00C27D39">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Associate Professor</w:t>
            </w:r>
          </w:p>
          <w:p w:rsidR="000D5AE7" w:rsidRDefault="00C27D39">
            <w:pPr>
              <w:spacing w:after="0"/>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28"/>
                <w:szCs w:val="28"/>
              </w:rPr>
              <w:t>IIT,DU</w:t>
            </w:r>
          </w:p>
        </w:tc>
        <w:tc>
          <w:tcPr>
            <w:tcW w:w="3227" w:type="dxa"/>
            <w:shd w:val="clear" w:color="auto" w:fill="auto"/>
            <w:tcMar>
              <w:top w:w="100" w:type="dxa"/>
              <w:left w:w="100" w:type="dxa"/>
              <w:bottom w:w="100" w:type="dxa"/>
              <w:right w:w="100" w:type="dxa"/>
            </w:tcMar>
          </w:tcPr>
          <w:p w:rsidR="000D5AE7" w:rsidRDefault="00C27D3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Md Rayhanur Rahman</w:t>
            </w:r>
          </w:p>
          <w:p w:rsidR="000D5AE7" w:rsidRDefault="00C27D3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Assistant Professor</w:t>
            </w:r>
          </w:p>
          <w:p w:rsidR="000D5AE7" w:rsidRDefault="00C27D3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University of Alabama</w:t>
            </w:r>
          </w:p>
        </w:tc>
      </w:tr>
    </w:tbl>
    <w:p w:rsidR="000D5AE7" w:rsidRDefault="000D5AE7">
      <w:pPr>
        <w:spacing w:after="0"/>
        <w:jc w:val="center"/>
        <w:rPr>
          <w:rFonts w:ascii="Times New Roman" w:eastAsia="Times New Roman" w:hAnsi="Times New Roman" w:cs="Times New Roman"/>
          <w:color w:val="000000"/>
          <w:sz w:val="30"/>
          <w:szCs w:val="30"/>
        </w:rPr>
      </w:pPr>
    </w:p>
    <w:p w:rsidR="000D5AE7" w:rsidRDefault="00C27D39">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4"/>
          <w:szCs w:val="34"/>
        </w:rPr>
        <w:t>Submitted by:</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b/>
          <w:bCs/>
          <w:color w:val="000000"/>
          <w:sz w:val="34"/>
          <w:szCs w:val="34"/>
        </w:rPr>
        <w:t xml:space="preserve">          </w:t>
      </w:r>
    </w:p>
    <w:p w:rsidR="000D5AE7" w:rsidRDefault="00C27D39">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Nandan Bhowmick</w:t>
      </w:r>
    </w:p>
    <w:p w:rsidR="000D5AE7" w:rsidRDefault="00C27D39">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Roll: 1436</w:t>
      </w:r>
    </w:p>
    <w:p w:rsidR="000D5AE7" w:rsidRDefault="000D5AE7">
      <w:pPr>
        <w:spacing w:after="0"/>
        <w:jc w:val="center"/>
        <w:rPr>
          <w:rFonts w:ascii="Times New Roman" w:eastAsia="Times New Roman" w:hAnsi="Times New Roman" w:cs="Times New Roman"/>
          <w:color w:val="000000"/>
          <w:sz w:val="30"/>
          <w:szCs w:val="30"/>
        </w:rPr>
      </w:pPr>
    </w:p>
    <w:p w:rsidR="000D5AE7" w:rsidRDefault="00C27D39">
      <w:pPr>
        <w:spacing w:after="0"/>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w:t>
      </w:r>
    </w:p>
    <w:p w:rsidR="000D5AE7" w:rsidRDefault="00C27D39">
      <w:pPr>
        <w:spacing w:after="0"/>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w:t>
      </w:r>
    </w:p>
    <w:p w:rsidR="000D5AE7" w:rsidRDefault="00C27D39">
      <w:pPr>
        <w:spacing w:after="0"/>
        <w:jc w:val="center"/>
        <w:rPr>
          <w:rFonts w:ascii="Times New Roman" w:eastAsia="Times New Roman" w:hAnsi="Times New Roman" w:cs="Times New Roman"/>
          <w:color w:val="000000"/>
        </w:rPr>
      </w:pPr>
      <w:r>
        <w:rPr>
          <w:rFonts w:ascii="Times New Roman" w:eastAsia="Times New Roman" w:hAnsi="Times New Roman" w:cs="Times New Roman"/>
          <w:color w:val="000000"/>
          <w:sz w:val="30"/>
          <w:szCs w:val="30"/>
        </w:rPr>
        <w:t xml:space="preserve">  </w:t>
      </w:r>
    </w:p>
    <w:p w:rsidR="000D5AE7" w:rsidRDefault="00C27D39">
      <w:pPr>
        <w:spacing w:after="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Submission Date: 11/10/2026</w:t>
      </w:r>
    </w:p>
    <w:p w:rsidR="000D5AE7" w:rsidRDefault="00C27D39">
      <w:pPr>
        <w:pStyle w:val="Heading1"/>
        <w:rPr>
          <w:rFonts w:ascii="Times New Roman" w:eastAsia="Times New Roman" w:hAnsi="Times New Roman" w:cs="Times New Roman"/>
        </w:rPr>
      </w:pPr>
      <w:bookmarkStart w:id="1" w:name="_Toc242576096"/>
      <w:r>
        <w:rPr>
          <w:rFonts w:ascii="Times New Roman" w:eastAsia="Times New Roman" w:hAnsi="Times New Roman" w:cs="Times New Roman"/>
        </w:rPr>
        <w:lastRenderedPageBreak/>
        <w:t>Table of Contents</w:t>
      </w:r>
      <w:bookmarkEnd w:id="1"/>
    </w:p>
    <w:sdt>
      <w:sdtPr>
        <w:id w:val="-1429402682"/>
        <w:docPartObj>
          <w:docPartGallery w:val="Table of Contents"/>
          <w:docPartUnique/>
        </w:docPartObj>
      </w:sdtPr>
      <w:sdtEndPr/>
      <w:sdtContent>
        <w:p w:rsidR="00B8265F" w:rsidRDefault="00C27D39">
          <w:pPr>
            <w:pStyle w:val="TOC1"/>
            <w:tabs>
              <w:tab w:val="right" w:leader="dot" w:pos="8630"/>
            </w:tabs>
            <w:rPr>
              <w:rFonts w:asciiTheme="minorHAnsi" w:eastAsiaTheme="minorEastAsia" w:hAnsiTheme="minorHAnsi" w:cstheme="minorBidi"/>
              <w:noProof/>
              <w:color w:val="auto"/>
              <w:lang w:val="en-US"/>
            </w:rPr>
          </w:pPr>
          <w:r>
            <w:fldChar w:fldCharType="begin"/>
          </w:r>
          <w:r>
            <w:instrText xml:space="preserve"> TOC \h \u \z \t "Heading 1,1,Heading 2,2,Heading 3,3,Heading 4,4,Heading 5,5,Heading 6,6,"</w:instrText>
          </w:r>
          <w:r>
            <w:fldChar w:fldCharType="separate"/>
          </w:r>
          <w:hyperlink w:anchor="_Toc242576096" w:history="1">
            <w:r w:rsidR="00B8265F" w:rsidRPr="00D964BB">
              <w:rPr>
                <w:rStyle w:val="Hyperlink"/>
                <w:rFonts w:ascii="Times New Roman" w:eastAsia="Times New Roman" w:hAnsi="Times New Roman" w:cs="Times New Roman"/>
                <w:noProof/>
              </w:rPr>
              <w:t>Table of Contents</w:t>
            </w:r>
            <w:r w:rsidR="00B8265F">
              <w:rPr>
                <w:noProof/>
                <w:webHidden/>
              </w:rPr>
              <w:tab/>
            </w:r>
            <w:r w:rsidR="00B8265F">
              <w:rPr>
                <w:noProof/>
                <w:webHidden/>
              </w:rPr>
              <w:fldChar w:fldCharType="begin"/>
            </w:r>
            <w:r w:rsidR="00B8265F">
              <w:rPr>
                <w:noProof/>
                <w:webHidden/>
              </w:rPr>
              <w:instrText xml:space="preserve"> PAGEREF _Toc242576096 \h </w:instrText>
            </w:r>
            <w:r w:rsidR="00B8265F">
              <w:rPr>
                <w:noProof/>
                <w:webHidden/>
              </w:rPr>
            </w:r>
            <w:r w:rsidR="00B8265F">
              <w:rPr>
                <w:noProof/>
                <w:webHidden/>
              </w:rPr>
              <w:fldChar w:fldCharType="separate"/>
            </w:r>
            <w:r w:rsidR="00B8265F">
              <w:rPr>
                <w:noProof/>
                <w:webHidden/>
              </w:rPr>
              <w:t>1</w:t>
            </w:r>
            <w:r w:rsidR="00B8265F">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097" w:history="1">
            <w:r w:rsidRPr="00D964BB">
              <w:rPr>
                <w:rStyle w:val="Hyperlink"/>
                <w:rFonts w:ascii="Times New Roman" w:eastAsia="Times New Roman" w:hAnsi="Times New Roman" w:cs="Times New Roman"/>
                <w:noProof/>
              </w:rPr>
              <w:t>1. Introduction</w:t>
            </w:r>
            <w:r>
              <w:rPr>
                <w:noProof/>
                <w:webHidden/>
              </w:rPr>
              <w:tab/>
            </w:r>
            <w:r>
              <w:rPr>
                <w:noProof/>
                <w:webHidden/>
              </w:rPr>
              <w:fldChar w:fldCharType="begin"/>
            </w:r>
            <w:r>
              <w:rPr>
                <w:noProof/>
                <w:webHidden/>
              </w:rPr>
              <w:instrText xml:space="preserve"> PAGEREF _Toc242576097 \h </w:instrText>
            </w:r>
            <w:r>
              <w:rPr>
                <w:noProof/>
                <w:webHidden/>
              </w:rPr>
            </w:r>
            <w:r>
              <w:rPr>
                <w:noProof/>
                <w:webHidden/>
              </w:rPr>
              <w:fldChar w:fldCharType="separate"/>
            </w:r>
            <w:r>
              <w:rPr>
                <w:noProof/>
                <w:webHidden/>
              </w:rPr>
              <w:t>4</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098" w:history="1">
            <w:r w:rsidRPr="00D964BB">
              <w:rPr>
                <w:rStyle w:val="Hyperlink"/>
                <w:rFonts w:ascii="Times New Roman" w:eastAsia="Times New Roman" w:hAnsi="Times New Roman" w:cs="Times New Roman"/>
                <w:noProof/>
              </w:rPr>
              <w:t>1.1 Motivation</w:t>
            </w:r>
            <w:r>
              <w:rPr>
                <w:noProof/>
                <w:webHidden/>
              </w:rPr>
              <w:tab/>
            </w:r>
            <w:r>
              <w:rPr>
                <w:noProof/>
                <w:webHidden/>
              </w:rPr>
              <w:fldChar w:fldCharType="begin"/>
            </w:r>
            <w:r>
              <w:rPr>
                <w:noProof/>
                <w:webHidden/>
              </w:rPr>
              <w:instrText xml:space="preserve"> PAGEREF _Toc242576098 \h </w:instrText>
            </w:r>
            <w:r>
              <w:rPr>
                <w:noProof/>
                <w:webHidden/>
              </w:rPr>
            </w:r>
            <w:r>
              <w:rPr>
                <w:noProof/>
                <w:webHidden/>
              </w:rPr>
              <w:fldChar w:fldCharType="separate"/>
            </w:r>
            <w:r>
              <w:rPr>
                <w:noProof/>
                <w:webHidden/>
              </w:rPr>
              <w:t>4</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099" w:history="1">
            <w:r w:rsidRPr="00D964BB">
              <w:rPr>
                <w:rStyle w:val="Hyperlink"/>
                <w:rFonts w:ascii="Times New Roman" w:eastAsia="Times New Roman" w:hAnsi="Times New Roman" w:cs="Times New Roman"/>
                <w:noProof/>
              </w:rPr>
              <w:t>1.2 Scope</w:t>
            </w:r>
            <w:r>
              <w:rPr>
                <w:noProof/>
                <w:webHidden/>
              </w:rPr>
              <w:tab/>
            </w:r>
            <w:r>
              <w:rPr>
                <w:noProof/>
                <w:webHidden/>
              </w:rPr>
              <w:fldChar w:fldCharType="begin"/>
            </w:r>
            <w:r>
              <w:rPr>
                <w:noProof/>
                <w:webHidden/>
              </w:rPr>
              <w:instrText xml:space="preserve"> PAGEREF _Toc242576099 \h </w:instrText>
            </w:r>
            <w:r>
              <w:rPr>
                <w:noProof/>
                <w:webHidden/>
              </w:rPr>
            </w:r>
            <w:r>
              <w:rPr>
                <w:noProof/>
                <w:webHidden/>
              </w:rPr>
              <w:fldChar w:fldCharType="separate"/>
            </w:r>
            <w:r>
              <w:rPr>
                <w:noProof/>
                <w:webHidden/>
              </w:rPr>
              <w:t>4</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0" w:history="1">
            <w:r w:rsidRPr="00D964BB">
              <w:rPr>
                <w:rStyle w:val="Hyperlink"/>
                <w:rFonts w:ascii="Times New Roman" w:eastAsia="Times New Roman" w:hAnsi="Times New Roman" w:cs="Times New Roman"/>
                <w:noProof/>
              </w:rPr>
              <w:t>1.3 Purpose of Document</w:t>
            </w:r>
            <w:r>
              <w:rPr>
                <w:noProof/>
                <w:webHidden/>
              </w:rPr>
              <w:tab/>
            </w:r>
            <w:r>
              <w:rPr>
                <w:noProof/>
                <w:webHidden/>
              </w:rPr>
              <w:fldChar w:fldCharType="begin"/>
            </w:r>
            <w:r>
              <w:rPr>
                <w:noProof/>
                <w:webHidden/>
              </w:rPr>
              <w:instrText xml:space="preserve"> PAGEREF _Toc242576100 \h </w:instrText>
            </w:r>
            <w:r>
              <w:rPr>
                <w:noProof/>
                <w:webHidden/>
              </w:rPr>
            </w:r>
            <w:r>
              <w:rPr>
                <w:noProof/>
                <w:webHidden/>
              </w:rPr>
              <w:fldChar w:fldCharType="separate"/>
            </w:r>
            <w:r>
              <w:rPr>
                <w:noProof/>
                <w:webHidden/>
              </w:rPr>
              <w:t>5</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01" w:history="1">
            <w:r w:rsidRPr="00D964BB">
              <w:rPr>
                <w:rStyle w:val="Hyperlink"/>
                <w:rFonts w:ascii="Times New Roman" w:eastAsia="Times New Roman" w:hAnsi="Times New Roman" w:cs="Times New Roman"/>
                <w:noProof/>
              </w:rPr>
              <w:t>2. Quality Function Deployment</w:t>
            </w:r>
            <w:r>
              <w:rPr>
                <w:noProof/>
                <w:webHidden/>
              </w:rPr>
              <w:tab/>
            </w:r>
            <w:r>
              <w:rPr>
                <w:noProof/>
                <w:webHidden/>
              </w:rPr>
              <w:fldChar w:fldCharType="begin"/>
            </w:r>
            <w:r>
              <w:rPr>
                <w:noProof/>
                <w:webHidden/>
              </w:rPr>
              <w:instrText xml:space="preserve"> PAGEREF _Toc242576101 \h </w:instrText>
            </w:r>
            <w:r>
              <w:rPr>
                <w:noProof/>
                <w:webHidden/>
              </w:rPr>
            </w:r>
            <w:r>
              <w:rPr>
                <w:noProof/>
                <w:webHidden/>
              </w:rPr>
              <w:fldChar w:fldCharType="separate"/>
            </w:r>
            <w:r>
              <w:rPr>
                <w:noProof/>
                <w:webHidden/>
              </w:rPr>
              <w:t>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2" w:history="1">
            <w:r w:rsidRPr="00D964BB">
              <w:rPr>
                <w:rStyle w:val="Hyperlink"/>
                <w:rFonts w:ascii="Times New Roman" w:eastAsia="Times New Roman" w:hAnsi="Times New Roman" w:cs="Times New Roman"/>
                <w:noProof/>
              </w:rPr>
              <w:t>2.1 Normal Requirements</w:t>
            </w:r>
            <w:r>
              <w:rPr>
                <w:noProof/>
                <w:webHidden/>
              </w:rPr>
              <w:tab/>
            </w:r>
            <w:r>
              <w:rPr>
                <w:noProof/>
                <w:webHidden/>
              </w:rPr>
              <w:fldChar w:fldCharType="begin"/>
            </w:r>
            <w:r>
              <w:rPr>
                <w:noProof/>
                <w:webHidden/>
              </w:rPr>
              <w:instrText xml:space="preserve"> PAGEREF _Toc242576102 \h </w:instrText>
            </w:r>
            <w:r>
              <w:rPr>
                <w:noProof/>
                <w:webHidden/>
              </w:rPr>
            </w:r>
            <w:r>
              <w:rPr>
                <w:noProof/>
                <w:webHidden/>
              </w:rPr>
              <w:fldChar w:fldCharType="separate"/>
            </w:r>
            <w:r>
              <w:rPr>
                <w:noProof/>
                <w:webHidden/>
              </w:rPr>
              <w:t>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3" w:history="1">
            <w:r w:rsidRPr="00D964BB">
              <w:rPr>
                <w:rStyle w:val="Hyperlink"/>
                <w:rFonts w:ascii="Times New Roman" w:eastAsia="Times New Roman" w:hAnsi="Times New Roman" w:cs="Times New Roman"/>
                <w:noProof/>
              </w:rPr>
              <w:t>2.2 Expected Requirements</w:t>
            </w:r>
            <w:r>
              <w:rPr>
                <w:noProof/>
                <w:webHidden/>
              </w:rPr>
              <w:tab/>
            </w:r>
            <w:r>
              <w:rPr>
                <w:noProof/>
                <w:webHidden/>
              </w:rPr>
              <w:fldChar w:fldCharType="begin"/>
            </w:r>
            <w:r>
              <w:rPr>
                <w:noProof/>
                <w:webHidden/>
              </w:rPr>
              <w:instrText xml:space="preserve"> PAGEREF _Toc242576103 \h </w:instrText>
            </w:r>
            <w:r>
              <w:rPr>
                <w:noProof/>
                <w:webHidden/>
              </w:rPr>
            </w:r>
            <w:r>
              <w:rPr>
                <w:noProof/>
                <w:webHidden/>
              </w:rPr>
              <w:fldChar w:fldCharType="separate"/>
            </w:r>
            <w:r>
              <w:rPr>
                <w:noProof/>
                <w:webHidden/>
              </w:rPr>
              <w:t>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4" w:history="1">
            <w:r w:rsidRPr="00D964BB">
              <w:rPr>
                <w:rStyle w:val="Hyperlink"/>
                <w:rFonts w:ascii="Times New Roman" w:eastAsia="Times New Roman" w:hAnsi="Times New Roman" w:cs="Times New Roman"/>
                <w:noProof/>
              </w:rPr>
              <w:t>2.3 Exciting Requirements</w:t>
            </w:r>
            <w:r>
              <w:rPr>
                <w:noProof/>
                <w:webHidden/>
              </w:rPr>
              <w:tab/>
            </w:r>
            <w:r>
              <w:rPr>
                <w:noProof/>
                <w:webHidden/>
              </w:rPr>
              <w:fldChar w:fldCharType="begin"/>
            </w:r>
            <w:r>
              <w:rPr>
                <w:noProof/>
                <w:webHidden/>
              </w:rPr>
              <w:instrText xml:space="preserve"> PAGEREF _Toc242576104 \h </w:instrText>
            </w:r>
            <w:r>
              <w:rPr>
                <w:noProof/>
                <w:webHidden/>
              </w:rPr>
            </w:r>
            <w:r>
              <w:rPr>
                <w:noProof/>
                <w:webHidden/>
              </w:rPr>
              <w:fldChar w:fldCharType="separate"/>
            </w:r>
            <w:r>
              <w:rPr>
                <w:noProof/>
                <w:webHidden/>
              </w:rPr>
              <w:t>7</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05" w:history="1">
            <w:r w:rsidRPr="00D964BB">
              <w:rPr>
                <w:rStyle w:val="Hyperlink"/>
                <w:rFonts w:ascii="Times New Roman" w:eastAsia="Times New Roman" w:hAnsi="Times New Roman" w:cs="Times New Roman"/>
                <w:noProof/>
              </w:rPr>
              <w:t>3. Database Modeling</w:t>
            </w:r>
            <w:r>
              <w:rPr>
                <w:noProof/>
                <w:webHidden/>
              </w:rPr>
              <w:tab/>
            </w:r>
            <w:r>
              <w:rPr>
                <w:noProof/>
                <w:webHidden/>
              </w:rPr>
              <w:fldChar w:fldCharType="begin"/>
            </w:r>
            <w:r>
              <w:rPr>
                <w:noProof/>
                <w:webHidden/>
              </w:rPr>
              <w:instrText xml:space="preserve"> PAGEREF _Toc242576105 \h </w:instrText>
            </w:r>
            <w:r>
              <w:rPr>
                <w:noProof/>
                <w:webHidden/>
              </w:rPr>
            </w:r>
            <w:r>
              <w:rPr>
                <w:noProof/>
                <w:webHidden/>
              </w:rPr>
              <w:fldChar w:fldCharType="separate"/>
            </w:r>
            <w:r>
              <w:rPr>
                <w:noProof/>
                <w:webHidden/>
              </w:rPr>
              <w:t>8</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6" w:history="1">
            <w:r w:rsidRPr="00D964BB">
              <w:rPr>
                <w:rStyle w:val="Hyperlink"/>
                <w:rFonts w:ascii="Times New Roman" w:eastAsia="Times New Roman" w:hAnsi="Times New Roman" w:cs="Times New Roman"/>
                <w:noProof/>
              </w:rPr>
              <w:t>3.1 ER Diagram</w:t>
            </w:r>
            <w:r>
              <w:rPr>
                <w:noProof/>
                <w:webHidden/>
              </w:rPr>
              <w:tab/>
            </w:r>
            <w:r>
              <w:rPr>
                <w:noProof/>
                <w:webHidden/>
              </w:rPr>
              <w:fldChar w:fldCharType="begin"/>
            </w:r>
            <w:r>
              <w:rPr>
                <w:noProof/>
                <w:webHidden/>
              </w:rPr>
              <w:instrText xml:space="preserve"> PAGEREF _Toc242576106 \h </w:instrText>
            </w:r>
            <w:r>
              <w:rPr>
                <w:noProof/>
                <w:webHidden/>
              </w:rPr>
            </w:r>
            <w:r>
              <w:rPr>
                <w:noProof/>
                <w:webHidden/>
              </w:rPr>
              <w:fldChar w:fldCharType="separate"/>
            </w:r>
            <w:r>
              <w:rPr>
                <w:noProof/>
                <w:webHidden/>
              </w:rPr>
              <w:t>9</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7" w:history="1">
            <w:r w:rsidRPr="00D964BB">
              <w:rPr>
                <w:rStyle w:val="Hyperlink"/>
                <w:rFonts w:ascii="Times New Roman" w:eastAsia="Times New Roman" w:hAnsi="Times New Roman" w:cs="Times New Roman"/>
                <w:noProof/>
              </w:rPr>
              <w:t>3.2 Schema</w:t>
            </w:r>
            <w:r>
              <w:rPr>
                <w:noProof/>
                <w:webHidden/>
              </w:rPr>
              <w:tab/>
            </w:r>
            <w:r>
              <w:rPr>
                <w:noProof/>
                <w:webHidden/>
              </w:rPr>
              <w:fldChar w:fldCharType="begin"/>
            </w:r>
            <w:r>
              <w:rPr>
                <w:noProof/>
                <w:webHidden/>
              </w:rPr>
              <w:instrText xml:space="preserve"> PAGEREF _Toc242576107 \h </w:instrText>
            </w:r>
            <w:r>
              <w:rPr>
                <w:noProof/>
                <w:webHidden/>
              </w:rPr>
            </w:r>
            <w:r>
              <w:rPr>
                <w:noProof/>
                <w:webHidden/>
              </w:rPr>
              <w:fldChar w:fldCharType="separate"/>
            </w:r>
            <w:r>
              <w:rPr>
                <w:noProof/>
                <w:webHidden/>
              </w:rPr>
              <w:t>10</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08" w:history="1">
            <w:r w:rsidRPr="00D964BB">
              <w:rPr>
                <w:rStyle w:val="Hyperlink"/>
                <w:rFonts w:ascii="Times New Roman" w:eastAsia="Times New Roman" w:hAnsi="Times New Roman" w:cs="Times New Roman"/>
                <w:noProof/>
              </w:rPr>
              <w:t>4. Component-Level Design</w:t>
            </w:r>
            <w:r>
              <w:rPr>
                <w:noProof/>
                <w:webHidden/>
              </w:rPr>
              <w:tab/>
            </w:r>
            <w:r>
              <w:rPr>
                <w:noProof/>
                <w:webHidden/>
              </w:rPr>
              <w:fldChar w:fldCharType="begin"/>
            </w:r>
            <w:r>
              <w:rPr>
                <w:noProof/>
                <w:webHidden/>
              </w:rPr>
              <w:instrText xml:space="preserve"> PAGEREF _Toc242576108 \h </w:instrText>
            </w:r>
            <w:r>
              <w:rPr>
                <w:noProof/>
                <w:webHidden/>
              </w:rPr>
            </w:r>
            <w:r>
              <w:rPr>
                <w:noProof/>
                <w:webHidden/>
              </w:rPr>
              <w:fldChar w:fldCharType="separate"/>
            </w:r>
            <w:r>
              <w:rPr>
                <w:noProof/>
                <w:webHidden/>
              </w:rPr>
              <w:t>13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09" w:history="1">
            <w:r w:rsidRPr="00D964BB">
              <w:rPr>
                <w:rStyle w:val="Hyperlink"/>
                <w:rFonts w:ascii="Times New Roman" w:eastAsia="Times New Roman" w:hAnsi="Times New Roman" w:cs="Times New Roman"/>
                <w:noProof/>
              </w:rPr>
              <w:t>4.1 System Overview</w:t>
            </w:r>
            <w:r>
              <w:rPr>
                <w:noProof/>
                <w:webHidden/>
              </w:rPr>
              <w:tab/>
            </w:r>
            <w:r>
              <w:rPr>
                <w:noProof/>
                <w:webHidden/>
              </w:rPr>
              <w:fldChar w:fldCharType="begin"/>
            </w:r>
            <w:r>
              <w:rPr>
                <w:noProof/>
                <w:webHidden/>
              </w:rPr>
              <w:instrText xml:space="preserve"> PAGEREF _Toc242576109 \h </w:instrText>
            </w:r>
            <w:r>
              <w:rPr>
                <w:noProof/>
                <w:webHidden/>
              </w:rPr>
            </w:r>
            <w:r>
              <w:rPr>
                <w:noProof/>
                <w:webHidden/>
              </w:rPr>
              <w:fldChar w:fldCharType="separate"/>
            </w:r>
            <w:r>
              <w:rPr>
                <w:noProof/>
                <w:webHidden/>
              </w:rPr>
              <w:t>13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10" w:history="1">
            <w:r w:rsidRPr="00D964BB">
              <w:rPr>
                <w:rStyle w:val="Hyperlink"/>
                <w:rFonts w:ascii="Times New Roman" w:eastAsia="Times New Roman" w:hAnsi="Times New Roman" w:cs="Times New Roman"/>
                <w:noProof/>
              </w:rPr>
              <w:t>4.2 Components</w:t>
            </w:r>
            <w:r>
              <w:rPr>
                <w:noProof/>
                <w:webHidden/>
              </w:rPr>
              <w:tab/>
            </w:r>
            <w:r>
              <w:rPr>
                <w:noProof/>
                <w:webHidden/>
              </w:rPr>
              <w:fldChar w:fldCharType="begin"/>
            </w:r>
            <w:r>
              <w:rPr>
                <w:noProof/>
                <w:webHidden/>
              </w:rPr>
              <w:instrText xml:space="preserve"> PAGEREF _Toc242576110 \h </w:instrText>
            </w:r>
            <w:r>
              <w:rPr>
                <w:noProof/>
                <w:webHidden/>
              </w:rPr>
            </w:r>
            <w:r>
              <w:rPr>
                <w:noProof/>
                <w:webHidden/>
              </w:rPr>
              <w:fldChar w:fldCharType="separate"/>
            </w:r>
            <w:r>
              <w:rPr>
                <w:noProof/>
                <w:webHidden/>
              </w:rPr>
              <w:t>14</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1" w:history="1">
            <w:r w:rsidRPr="00D964BB">
              <w:rPr>
                <w:rStyle w:val="Hyperlink"/>
                <w:rFonts w:ascii="Times New Roman" w:eastAsia="Times New Roman" w:hAnsi="Times New Roman" w:cs="Times New Roman"/>
                <w:noProof/>
              </w:rPr>
              <w:t>4.2.1 Incident Explorer and Analytics</w:t>
            </w:r>
            <w:r>
              <w:rPr>
                <w:noProof/>
                <w:webHidden/>
              </w:rPr>
              <w:tab/>
            </w:r>
            <w:r>
              <w:rPr>
                <w:noProof/>
                <w:webHidden/>
              </w:rPr>
              <w:fldChar w:fldCharType="begin"/>
            </w:r>
            <w:r>
              <w:rPr>
                <w:noProof/>
                <w:webHidden/>
              </w:rPr>
              <w:instrText xml:space="preserve"> PAGEREF _Toc242576111 \h </w:instrText>
            </w:r>
            <w:r>
              <w:rPr>
                <w:noProof/>
                <w:webHidden/>
              </w:rPr>
            </w:r>
            <w:r>
              <w:rPr>
                <w:noProof/>
                <w:webHidden/>
              </w:rPr>
              <w:fldChar w:fldCharType="separate"/>
            </w:r>
            <w:r>
              <w:rPr>
                <w:noProof/>
                <w:webHidden/>
              </w:rPr>
              <w:t>14</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2" w:history="1">
            <w:r w:rsidRPr="00D964BB">
              <w:rPr>
                <w:rStyle w:val="Hyperlink"/>
                <w:rFonts w:ascii="Times New Roman" w:eastAsia="Times New Roman" w:hAnsi="Times New Roman" w:cs="Times New Roman"/>
                <w:noProof/>
              </w:rPr>
              <w:t>4.2.2 Semantic Search and Risk Checklist</w:t>
            </w:r>
            <w:r>
              <w:rPr>
                <w:noProof/>
                <w:webHidden/>
              </w:rPr>
              <w:tab/>
            </w:r>
            <w:r>
              <w:rPr>
                <w:noProof/>
                <w:webHidden/>
              </w:rPr>
              <w:fldChar w:fldCharType="begin"/>
            </w:r>
            <w:r>
              <w:rPr>
                <w:noProof/>
                <w:webHidden/>
              </w:rPr>
              <w:instrText xml:space="preserve"> PAGEREF _Toc242576112 \h </w:instrText>
            </w:r>
            <w:r>
              <w:rPr>
                <w:noProof/>
                <w:webHidden/>
              </w:rPr>
            </w:r>
            <w:r>
              <w:rPr>
                <w:noProof/>
                <w:webHidden/>
              </w:rPr>
              <w:fldChar w:fldCharType="separate"/>
            </w:r>
            <w:r>
              <w:rPr>
                <w:noProof/>
                <w:webHidden/>
              </w:rPr>
              <w:t>15</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3" w:history="1">
            <w:r w:rsidRPr="00D964BB">
              <w:rPr>
                <w:rStyle w:val="Hyperlink"/>
                <w:rFonts w:ascii="Times New Roman" w:eastAsia="Times New Roman" w:hAnsi="Times New Roman" w:cs="Times New Roman"/>
                <w:noProof/>
              </w:rPr>
              <w:t>4.2.3 Incident Ingestion</w:t>
            </w:r>
            <w:r>
              <w:rPr>
                <w:noProof/>
                <w:webHidden/>
              </w:rPr>
              <w:tab/>
            </w:r>
            <w:r>
              <w:rPr>
                <w:noProof/>
                <w:webHidden/>
              </w:rPr>
              <w:fldChar w:fldCharType="begin"/>
            </w:r>
            <w:r>
              <w:rPr>
                <w:noProof/>
                <w:webHidden/>
              </w:rPr>
              <w:instrText xml:space="preserve"> PAGEREF _Toc242576113 \h </w:instrText>
            </w:r>
            <w:r>
              <w:rPr>
                <w:noProof/>
                <w:webHidden/>
              </w:rPr>
            </w:r>
            <w:r>
              <w:rPr>
                <w:noProof/>
                <w:webHidden/>
              </w:rPr>
              <w:fldChar w:fldCharType="separate"/>
            </w:r>
            <w:r>
              <w:rPr>
                <w:noProof/>
                <w:webHidden/>
              </w:rPr>
              <w:t>15</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4" w:history="1">
            <w:r w:rsidRPr="00D964BB">
              <w:rPr>
                <w:rStyle w:val="Hyperlink"/>
                <w:rFonts w:ascii="Times New Roman" w:eastAsia="Times New Roman" w:hAnsi="Times New Roman" w:cs="Times New Roman"/>
                <w:noProof/>
              </w:rPr>
              <w:t>4.2.4 Incident Classification</w:t>
            </w:r>
            <w:r>
              <w:rPr>
                <w:noProof/>
                <w:webHidden/>
              </w:rPr>
              <w:tab/>
            </w:r>
            <w:r>
              <w:rPr>
                <w:noProof/>
                <w:webHidden/>
              </w:rPr>
              <w:fldChar w:fldCharType="begin"/>
            </w:r>
            <w:r>
              <w:rPr>
                <w:noProof/>
                <w:webHidden/>
              </w:rPr>
              <w:instrText xml:space="preserve"> PAGEREF _Toc242576114 \h </w:instrText>
            </w:r>
            <w:r>
              <w:rPr>
                <w:noProof/>
                <w:webHidden/>
              </w:rPr>
            </w:r>
            <w:r>
              <w:rPr>
                <w:noProof/>
                <w:webHidden/>
              </w:rPr>
              <w:fldChar w:fldCharType="separate"/>
            </w:r>
            <w:r>
              <w:rPr>
                <w:noProof/>
                <w:webHidden/>
              </w:rPr>
              <w:t>16</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5" w:history="1">
            <w:r w:rsidRPr="00D964BB">
              <w:rPr>
                <w:rStyle w:val="Hyperlink"/>
                <w:rFonts w:ascii="Times New Roman" w:eastAsia="Times New Roman" w:hAnsi="Times New Roman" w:cs="Times New Roman"/>
                <w:noProof/>
              </w:rPr>
              <w:t>4.2.5 Accounts and Authentication</w:t>
            </w:r>
            <w:r>
              <w:rPr>
                <w:noProof/>
                <w:webHidden/>
              </w:rPr>
              <w:tab/>
            </w:r>
            <w:r>
              <w:rPr>
                <w:noProof/>
                <w:webHidden/>
              </w:rPr>
              <w:fldChar w:fldCharType="begin"/>
            </w:r>
            <w:r>
              <w:rPr>
                <w:noProof/>
                <w:webHidden/>
              </w:rPr>
              <w:instrText xml:space="preserve"> PAGEREF _Toc242576115 \h </w:instrText>
            </w:r>
            <w:r>
              <w:rPr>
                <w:noProof/>
                <w:webHidden/>
              </w:rPr>
            </w:r>
            <w:r>
              <w:rPr>
                <w:noProof/>
                <w:webHidden/>
              </w:rPr>
              <w:fldChar w:fldCharType="separate"/>
            </w:r>
            <w:r>
              <w:rPr>
                <w:noProof/>
                <w:webHidden/>
              </w:rPr>
              <w:t>16</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6" w:history="1">
            <w:r w:rsidRPr="00D964BB">
              <w:rPr>
                <w:rStyle w:val="Hyperlink"/>
                <w:rFonts w:ascii="Times New Roman" w:eastAsia="Times New Roman" w:hAnsi="Times New Roman" w:cs="Times New Roman"/>
                <w:noProof/>
              </w:rPr>
              <w:t>4.2.6 Monthly Digest</w:t>
            </w:r>
            <w:r>
              <w:rPr>
                <w:noProof/>
                <w:webHidden/>
              </w:rPr>
              <w:tab/>
            </w:r>
            <w:r>
              <w:rPr>
                <w:noProof/>
                <w:webHidden/>
              </w:rPr>
              <w:fldChar w:fldCharType="begin"/>
            </w:r>
            <w:r>
              <w:rPr>
                <w:noProof/>
                <w:webHidden/>
              </w:rPr>
              <w:instrText xml:space="preserve"> PAGEREF _Toc242576116 \h </w:instrText>
            </w:r>
            <w:r>
              <w:rPr>
                <w:noProof/>
                <w:webHidden/>
              </w:rPr>
            </w:r>
            <w:r>
              <w:rPr>
                <w:noProof/>
                <w:webHidden/>
              </w:rPr>
              <w:fldChar w:fldCharType="separate"/>
            </w:r>
            <w:r>
              <w:rPr>
                <w:noProof/>
                <w:webHidden/>
              </w:rPr>
              <w:t>16</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7" w:history="1">
            <w:r w:rsidRPr="00D964BB">
              <w:rPr>
                <w:rStyle w:val="Hyperlink"/>
                <w:rFonts w:ascii="Times New Roman" w:eastAsia="Times New Roman" w:hAnsi="Times New Roman" w:cs="Times New Roman"/>
                <w:noProof/>
              </w:rPr>
              <w:t>4.2.7 Administration</w:t>
            </w:r>
            <w:r>
              <w:rPr>
                <w:noProof/>
                <w:webHidden/>
              </w:rPr>
              <w:tab/>
            </w:r>
            <w:r>
              <w:rPr>
                <w:noProof/>
                <w:webHidden/>
              </w:rPr>
              <w:fldChar w:fldCharType="begin"/>
            </w:r>
            <w:r>
              <w:rPr>
                <w:noProof/>
                <w:webHidden/>
              </w:rPr>
              <w:instrText xml:space="preserve"> PAGEREF _Toc242576117 \h </w:instrText>
            </w:r>
            <w:r>
              <w:rPr>
                <w:noProof/>
                <w:webHidden/>
              </w:rPr>
            </w:r>
            <w:r>
              <w:rPr>
                <w:noProof/>
                <w:webHidden/>
              </w:rPr>
              <w:fldChar w:fldCharType="separate"/>
            </w:r>
            <w:r>
              <w:rPr>
                <w:noProof/>
                <w:webHidden/>
              </w:rPr>
              <w:t>17</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18" w:history="1">
            <w:r w:rsidRPr="00D964BB">
              <w:rPr>
                <w:rStyle w:val="Hyperlink"/>
                <w:rFonts w:ascii="Times New Roman" w:eastAsia="Times New Roman" w:hAnsi="Times New Roman" w:cs="Times New Roman"/>
                <w:noProof/>
              </w:rPr>
              <w:t>4.3 Component Interaction</w:t>
            </w:r>
            <w:r>
              <w:rPr>
                <w:noProof/>
                <w:webHidden/>
              </w:rPr>
              <w:tab/>
            </w:r>
            <w:r>
              <w:rPr>
                <w:noProof/>
                <w:webHidden/>
              </w:rPr>
              <w:fldChar w:fldCharType="begin"/>
            </w:r>
            <w:r>
              <w:rPr>
                <w:noProof/>
                <w:webHidden/>
              </w:rPr>
              <w:instrText xml:space="preserve"> PAGEREF _Toc242576118 \h </w:instrText>
            </w:r>
            <w:r>
              <w:rPr>
                <w:noProof/>
                <w:webHidden/>
              </w:rPr>
            </w:r>
            <w:r>
              <w:rPr>
                <w:noProof/>
                <w:webHidden/>
              </w:rPr>
              <w:fldChar w:fldCharType="separate"/>
            </w:r>
            <w:r>
              <w:rPr>
                <w:noProof/>
                <w:webHidden/>
              </w:rPr>
              <w:t>17</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19" w:history="1">
            <w:r w:rsidRPr="00D964BB">
              <w:rPr>
                <w:rStyle w:val="Hyperlink"/>
                <w:rFonts w:ascii="Times New Roman" w:eastAsia="Times New Roman" w:hAnsi="Times New Roman" w:cs="Times New Roman"/>
                <w:noProof/>
              </w:rPr>
              <w:t>4.3.1 Semantic Search and Risk Checklist</w:t>
            </w:r>
            <w:r>
              <w:rPr>
                <w:noProof/>
                <w:webHidden/>
              </w:rPr>
              <w:tab/>
            </w:r>
            <w:r>
              <w:rPr>
                <w:noProof/>
                <w:webHidden/>
              </w:rPr>
              <w:fldChar w:fldCharType="begin"/>
            </w:r>
            <w:r>
              <w:rPr>
                <w:noProof/>
                <w:webHidden/>
              </w:rPr>
              <w:instrText xml:space="preserve"> PAGEREF _Toc242576119 \h </w:instrText>
            </w:r>
            <w:r>
              <w:rPr>
                <w:noProof/>
                <w:webHidden/>
              </w:rPr>
            </w:r>
            <w:r>
              <w:rPr>
                <w:noProof/>
                <w:webHidden/>
              </w:rPr>
              <w:fldChar w:fldCharType="separate"/>
            </w:r>
            <w:r>
              <w:rPr>
                <w:noProof/>
                <w:webHidden/>
              </w:rPr>
              <w:t>18</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20" w:history="1">
            <w:r w:rsidRPr="00D964BB">
              <w:rPr>
                <w:rStyle w:val="Hyperlink"/>
                <w:rFonts w:ascii="Times New Roman" w:eastAsia="Times New Roman" w:hAnsi="Times New Roman" w:cs="Times New Roman"/>
                <w:noProof/>
              </w:rPr>
              <w:t>4.3.2 Automated Incident Ingestion</w:t>
            </w:r>
            <w:r>
              <w:rPr>
                <w:noProof/>
                <w:webHidden/>
              </w:rPr>
              <w:tab/>
            </w:r>
            <w:r>
              <w:rPr>
                <w:noProof/>
                <w:webHidden/>
              </w:rPr>
              <w:fldChar w:fldCharType="begin"/>
            </w:r>
            <w:r>
              <w:rPr>
                <w:noProof/>
                <w:webHidden/>
              </w:rPr>
              <w:instrText xml:space="preserve"> PAGEREF _Toc242576120 \h </w:instrText>
            </w:r>
            <w:r>
              <w:rPr>
                <w:noProof/>
                <w:webHidden/>
              </w:rPr>
            </w:r>
            <w:r>
              <w:rPr>
                <w:noProof/>
                <w:webHidden/>
              </w:rPr>
              <w:fldChar w:fldCharType="separate"/>
            </w:r>
            <w:r>
              <w:rPr>
                <w:noProof/>
                <w:webHidden/>
              </w:rPr>
              <w:t>19</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21" w:history="1">
            <w:r w:rsidRPr="00D964BB">
              <w:rPr>
                <w:rStyle w:val="Hyperlink"/>
                <w:rFonts w:ascii="Times New Roman" w:eastAsia="Times New Roman" w:hAnsi="Times New Roman" w:cs="Times New Roman"/>
                <w:noProof/>
              </w:rPr>
              <w:t>4.3.3 User Authentication</w:t>
            </w:r>
            <w:r>
              <w:rPr>
                <w:noProof/>
                <w:webHidden/>
              </w:rPr>
              <w:tab/>
            </w:r>
            <w:r>
              <w:rPr>
                <w:noProof/>
                <w:webHidden/>
              </w:rPr>
              <w:fldChar w:fldCharType="begin"/>
            </w:r>
            <w:r>
              <w:rPr>
                <w:noProof/>
                <w:webHidden/>
              </w:rPr>
              <w:instrText xml:space="preserve"> PAGEREF _Toc242576121 \h </w:instrText>
            </w:r>
            <w:r>
              <w:rPr>
                <w:noProof/>
                <w:webHidden/>
              </w:rPr>
            </w:r>
            <w:r>
              <w:rPr>
                <w:noProof/>
                <w:webHidden/>
              </w:rPr>
              <w:fldChar w:fldCharType="separate"/>
            </w:r>
            <w:r>
              <w:rPr>
                <w:noProof/>
                <w:webHidden/>
              </w:rPr>
              <w:t>21</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22" w:history="1">
            <w:r w:rsidRPr="00D964BB">
              <w:rPr>
                <w:rStyle w:val="Hyperlink"/>
                <w:rFonts w:ascii="Times New Roman" w:eastAsia="Times New Roman" w:hAnsi="Times New Roman" w:cs="Times New Roman"/>
                <w:noProof/>
              </w:rPr>
              <w:t>4.3.4 Monthly Digest Email</w:t>
            </w:r>
            <w:r>
              <w:rPr>
                <w:noProof/>
                <w:webHidden/>
              </w:rPr>
              <w:tab/>
            </w:r>
            <w:r>
              <w:rPr>
                <w:noProof/>
                <w:webHidden/>
              </w:rPr>
              <w:fldChar w:fldCharType="begin"/>
            </w:r>
            <w:r>
              <w:rPr>
                <w:noProof/>
                <w:webHidden/>
              </w:rPr>
              <w:instrText xml:space="preserve"> PAGEREF _Toc242576122 \h </w:instrText>
            </w:r>
            <w:r>
              <w:rPr>
                <w:noProof/>
                <w:webHidden/>
              </w:rPr>
            </w:r>
            <w:r>
              <w:rPr>
                <w:noProof/>
                <w:webHidden/>
              </w:rPr>
              <w:fldChar w:fldCharType="separate"/>
            </w:r>
            <w:r>
              <w:rPr>
                <w:noProof/>
                <w:webHidden/>
              </w:rPr>
              <w:t>22</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23" w:history="1">
            <w:r w:rsidRPr="00D964BB">
              <w:rPr>
                <w:rStyle w:val="Hyperlink"/>
                <w:rFonts w:ascii="Times New Roman" w:eastAsia="Times New Roman" w:hAnsi="Times New Roman" w:cs="Times New Roman"/>
                <w:noProof/>
              </w:rPr>
              <w:t>5. AI Engineering</w:t>
            </w:r>
            <w:r>
              <w:rPr>
                <w:noProof/>
                <w:webHidden/>
              </w:rPr>
              <w:tab/>
            </w:r>
            <w:r>
              <w:rPr>
                <w:noProof/>
                <w:webHidden/>
              </w:rPr>
              <w:fldChar w:fldCharType="begin"/>
            </w:r>
            <w:r>
              <w:rPr>
                <w:noProof/>
                <w:webHidden/>
              </w:rPr>
              <w:instrText xml:space="preserve"> PAGEREF _Toc242576123 \h </w:instrText>
            </w:r>
            <w:r>
              <w:rPr>
                <w:noProof/>
                <w:webHidden/>
              </w:rPr>
            </w:r>
            <w:r>
              <w:rPr>
                <w:noProof/>
                <w:webHidden/>
              </w:rPr>
              <w:fldChar w:fldCharType="separate"/>
            </w:r>
            <w:r>
              <w:rPr>
                <w:noProof/>
                <w:webHidden/>
              </w:rPr>
              <w:t>23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24" w:history="1">
            <w:r w:rsidRPr="00D964BB">
              <w:rPr>
                <w:rStyle w:val="Hyperlink"/>
                <w:rFonts w:ascii="Times New Roman" w:eastAsia="Times New Roman" w:hAnsi="Times New Roman" w:cs="Times New Roman"/>
                <w:noProof/>
              </w:rPr>
              <w:t>5.1 Overview</w:t>
            </w:r>
            <w:r>
              <w:rPr>
                <w:noProof/>
                <w:webHidden/>
              </w:rPr>
              <w:tab/>
            </w:r>
            <w:r>
              <w:rPr>
                <w:noProof/>
                <w:webHidden/>
              </w:rPr>
              <w:fldChar w:fldCharType="begin"/>
            </w:r>
            <w:r>
              <w:rPr>
                <w:noProof/>
                <w:webHidden/>
              </w:rPr>
              <w:instrText xml:space="preserve"> PAGEREF _Toc242576124 \h </w:instrText>
            </w:r>
            <w:r>
              <w:rPr>
                <w:noProof/>
                <w:webHidden/>
              </w:rPr>
            </w:r>
            <w:r>
              <w:rPr>
                <w:noProof/>
                <w:webHidden/>
              </w:rPr>
              <w:fldChar w:fldCharType="separate"/>
            </w:r>
            <w:r>
              <w:rPr>
                <w:noProof/>
                <w:webHidden/>
              </w:rPr>
              <w:t>23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25" w:history="1">
            <w:r w:rsidRPr="00D964BB">
              <w:rPr>
                <w:rStyle w:val="Hyperlink"/>
                <w:rFonts w:ascii="Times New Roman" w:eastAsia="Times New Roman" w:hAnsi="Times New Roman" w:cs="Times New Roman"/>
                <w:noProof/>
              </w:rPr>
              <w:t>5.2 Models Used</w:t>
            </w:r>
            <w:r>
              <w:rPr>
                <w:noProof/>
                <w:webHidden/>
              </w:rPr>
              <w:tab/>
            </w:r>
            <w:r>
              <w:rPr>
                <w:noProof/>
                <w:webHidden/>
              </w:rPr>
              <w:fldChar w:fldCharType="begin"/>
            </w:r>
            <w:r>
              <w:rPr>
                <w:noProof/>
                <w:webHidden/>
              </w:rPr>
              <w:instrText xml:space="preserve"> PAGEREF _Toc242576125 \h </w:instrText>
            </w:r>
            <w:r>
              <w:rPr>
                <w:noProof/>
                <w:webHidden/>
              </w:rPr>
            </w:r>
            <w:r>
              <w:rPr>
                <w:noProof/>
                <w:webHidden/>
              </w:rPr>
              <w:fldChar w:fldCharType="separate"/>
            </w:r>
            <w:r>
              <w:rPr>
                <w:noProof/>
                <w:webHidden/>
              </w:rPr>
              <w:t>23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26" w:history="1">
            <w:r w:rsidRPr="00D964BB">
              <w:rPr>
                <w:rStyle w:val="Hyperlink"/>
                <w:rFonts w:ascii="Times New Roman" w:eastAsia="Times New Roman" w:hAnsi="Times New Roman" w:cs="Times New Roman"/>
                <w:noProof/>
              </w:rPr>
              <w:t>5.3 LLM Integration</w:t>
            </w:r>
            <w:r>
              <w:rPr>
                <w:noProof/>
                <w:webHidden/>
              </w:rPr>
              <w:tab/>
            </w:r>
            <w:r>
              <w:rPr>
                <w:noProof/>
                <w:webHidden/>
              </w:rPr>
              <w:fldChar w:fldCharType="begin"/>
            </w:r>
            <w:r>
              <w:rPr>
                <w:noProof/>
                <w:webHidden/>
              </w:rPr>
              <w:instrText xml:space="preserve"> PAGEREF _Toc242576126 \h </w:instrText>
            </w:r>
            <w:r>
              <w:rPr>
                <w:noProof/>
                <w:webHidden/>
              </w:rPr>
            </w:r>
            <w:r>
              <w:rPr>
                <w:noProof/>
                <w:webHidden/>
              </w:rPr>
              <w:fldChar w:fldCharType="separate"/>
            </w:r>
            <w:r>
              <w:rPr>
                <w:noProof/>
                <w:webHidden/>
              </w:rPr>
              <w:t>23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27" w:history="1">
            <w:r w:rsidRPr="00D964BB">
              <w:rPr>
                <w:rStyle w:val="Hyperlink"/>
                <w:rFonts w:ascii="Times New Roman" w:eastAsia="Times New Roman" w:hAnsi="Times New Roman" w:cs="Times New Roman"/>
                <w:noProof/>
              </w:rPr>
              <w:t>5.4 Prompt Design</w:t>
            </w:r>
            <w:r>
              <w:rPr>
                <w:noProof/>
                <w:webHidden/>
              </w:rPr>
              <w:tab/>
            </w:r>
            <w:r>
              <w:rPr>
                <w:noProof/>
                <w:webHidden/>
              </w:rPr>
              <w:fldChar w:fldCharType="begin"/>
            </w:r>
            <w:r>
              <w:rPr>
                <w:noProof/>
                <w:webHidden/>
              </w:rPr>
              <w:instrText xml:space="preserve"> PAGEREF _Toc242576127 \h </w:instrText>
            </w:r>
            <w:r>
              <w:rPr>
                <w:noProof/>
                <w:webHidden/>
              </w:rPr>
            </w:r>
            <w:r>
              <w:rPr>
                <w:noProof/>
                <w:webHidden/>
              </w:rPr>
              <w:fldChar w:fldCharType="separate"/>
            </w:r>
            <w:r>
              <w:rPr>
                <w:noProof/>
                <w:webHidden/>
              </w:rPr>
              <w:t>24</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28" w:history="1">
            <w:r w:rsidRPr="00D964BB">
              <w:rPr>
                <w:rStyle w:val="Hyperlink"/>
                <w:rFonts w:ascii="Times New Roman" w:eastAsia="Times New Roman" w:hAnsi="Times New Roman" w:cs="Times New Roman"/>
                <w:noProof/>
              </w:rPr>
              <w:t>5.5 Embeddings and Retrieval</w:t>
            </w:r>
            <w:r>
              <w:rPr>
                <w:noProof/>
                <w:webHidden/>
              </w:rPr>
              <w:tab/>
            </w:r>
            <w:r>
              <w:rPr>
                <w:noProof/>
                <w:webHidden/>
              </w:rPr>
              <w:fldChar w:fldCharType="begin"/>
            </w:r>
            <w:r>
              <w:rPr>
                <w:noProof/>
                <w:webHidden/>
              </w:rPr>
              <w:instrText xml:space="preserve"> PAGEREF _Toc242576128 \h </w:instrText>
            </w:r>
            <w:r>
              <w:rPr>
                <w:noProof/>
                <w:webHidden/>
              </w:rPr>
            </w:r>
            <w:r>
              <w:rPr>
                <w:noProof/>
                <w:webHidden/>
              </w:rPr>
              <w:fldChar w:fldCharType="separate"/>
            </w:r>
            <w:r>
              <w:rPr>
                <w:noProof/>
                <w:webHidden/>
              </w:rPr>
              <w:t>26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29" w:history="1">
            <w:r w:rsidRPr="00D964BB">
              <w:rPr>
                <w:rStyle w:val="Hyperlink"/>
                <w:rFonts w:ascii="Times New Roman" w:eastAsia="Times New Roman" w:hAnsi="Times New Roman" w:cs="Times New Roman"/>
                <w:noProof/>
              </w:rPr>
              <w:t>5.6 Evaluation</w:t>
            </w:r>
            <w:r>
              <w:rPr>
                <w:noProof/>
                <w:webHidden/>
              </w:rPr>
              <w:tab/>
            </w:r>
            <w:r>
              <w:rPr>
                <w:noProof/>
                <w:webHidden/>
              </w:rPr>
              <w:fldChar w:fldCharType="begin"/>
            </w:r>
            <w:r>
              <w:rPr>
                <w:noProof/>
                <w:webHidden/>
              </w:rPr>
              <w:instrText xml:space="preserve"> PAGEREF _Toc242576129 \h </w:instrText>
            </w:r>
            <w:r>
              <w:rPr>
                <w:noProof/>
                <w:webHidden/>
              </w:rPr>
            </w:r>
            <w:r>
              <w:rPr>
                <w:noProof/>
                <w:webHidden/>
              </w:rPr>
              <w:fldChar w:fldCharType="separate"/>
            </w:r>
            <w:r>
              <w:rPr>
                <w:noProof/>
                <w:webHidden/>
              </w:rPr>
              <w:t>26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30" w:history="1">
            <w:r w:rsidRPr="00D964BB">
              <w:rPr>
                <w:rStyle w:val="Hyperlink"/>
                <w:rFonts w:ascii="Times New Roman" w:eastAsia="Times New Roman" w:hAnsi="Times New Roman" w:cs="Times New Roman"/>
                <w:noProof/>
              </w:rPr>
              <w:t>5.7 Limitations and Safeguards</w:t>
            </w:r>
            <w:r>
              <w:rPr>
                <w:noProof/>
                <w:webHidden/>
              </w:rPr>
              <w:tab/>
            </w:r>
            <w:r>
              <w:rPr>
                <w:noProof/>
                <w:webHidden/>
              </w:rPr>
              <w:fldChar w:fldCharType="begin"/>
            </w:r>
            <w:r>
              <w:rPr>
                <w:noProof/>
                <w:webHidden/>
              </w:rPr>
              <w:instrText xml:space="preserve"> PAGEREF _Toc242576130 \h </w:instrText>
            </w:r>
            <w:r>
              <w:rPr>
                <w:noProof/>
                <w:webHidden/>
              </w:rPr>
            </w:r>
            <w:r>
              <w:rPr>
                <w:noProof/>
                <w:webHidden/>
              </w:rPr>
              <w:fldChar w:fldCharType="separate"/>
            </w:r>
            <w:r>
              <w:rPr>
                <w:noProof/>
                <w:webHidden/>
              </w:rPr>
              <w:t>27</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31" w:history="1">
            <w:r w:rsidRPr="00D964BB">
              <w:rPr>
                <w:rStyle w:val="Hyperlink"/>
                <w:rFonts w:ascii="Times New Roman" w:eastAsia="Times New Roman" w:hAnsi="Times New Roman" w:cs="Times New Roman"/>
                <w:noProof/>
              </w:rPr>
              <w:t>6. Interface Design</w:t>
            </w:r>
            <w:r>
              <w:rPr>
                <w:noProof/>
                <w:webHidden/>
              </w:rPr>
              <w:tab/>
            </w:r>
            <w:r>
              <w:rPr>
                <w:noProof/>
                <w:webHidden/>
              </w:rPr>
              <w:fldChar w:fldCharType="begin"/>
            </w:r>
            <w:r>
              <w:rPr>
                <w:noProof/>
                <w:webHidden/>
              </w:rPr>
              <w:instrText xml:space="preserve"> PAGEREF _Toc242576131 \h </w:instrText>
            </w:r>
            <w:r>
              <w:rPr>
                <w:noProof/>
                <w:webHidden/>
              </w:rPr>
            </w:r>
            <w:r>
              <w:rPr>
                <w:noProof/>
                <w:webHidden/>
              </w:rPr>
              <w:fldChar w:fldCharType="separate"/>
            </w:r>
            <w:r>
              <w:rPr>
                <w:noProof/>
                <w:webHidden/>
              </w:rPr>
              <w:t>28</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32" w:history="1">
            <w:r w:rsidRPr="00D964BB">
              <w:rPr>
                <w:rStyle w:val="Hyperlink"/>
                <w:rFonts w:ascii="Times New Roman" w:eastAsia="Times New Roman" w:hAnsi="Times New Roman" w:cs="Times New Roman"/>
                <w:noProof/>
              </w:rPr>
              <w:t>6.1 Interface Objects and Actions</w:t>
            </w:r>
            <w:r>
              <w:rPr>
                <w:noProof/>
                <w:webHidden/>
              </w:rPr>
              <w:tab/>
            </w:r>
            <w:r>
              <w:rPr>
                <w:noProof/>
                <w:webHidden/>
              </w:rPr>
              <w:fldChar w:fldCharType="begin"/>
            </w:r>
            <w:r>
              <w:rPr>
                <w:noProof/>
                <w:webHidden/>
              </w:rPr>
              <w:instrText xml:space="preserve"> PAGEREF _Toc242576132 \h </w:instrText>
            </w:r>
            <w:r>
              <w:rPr>
                <w:noProof/>
                <w:webHidden/>
              </w:rPr>
            </w:r>
            <w:r>
              <w:rPr>
                <w:noProof/>
                <w:webHidden/>
              </w:rPr>
              <w:fldChar w:fldCharType="separate"/>
            </w:r>
            <w:r>
              <w:rPr>
                <w:noProof/>
                <w:webHidden/>
              </w:rPr>
              <w:t>28</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33" w:history="1">
            <w:r w:rsidRPr="00D964BB">
              <w:rPr>
                <w:rStyle w:val="Hyperlink"/>
                <w:rFonts w:ascii="Times New Roman" w:eastAsia="Times New Roman" w:hAnsi="Times New Roman" w:cs="Times New Roman"/>
                <w:noProof/>
              </w:rPr>
              <w:t>6.2 Events</w:t>
            </w:r>
            <w:r>
              <w:rPr>
                <w:noProof/>
                <w:webHidden/>
              </w:rPr>
              <w:tab/>
            </w:r>
            <w:r>
              <w:rPr>
                <w:noProof/>
                <w:webHidden/>
              </w:rPr>
              <w:fldChar w:fldCharType="begin"/>
            </w:r>
            <w:r>
              <w:rPr>
                <w:noProof/>
                <w:webHidden/>
              </w:rPr>
              <w:instrText xml:space="preserve"> PAGEREF _Toc242576133 \h </w:instrText>
            </w:r>
            <w:r>
              <w:rPr>
                <w:noProof/>
                <w:webHidden/>
              </w:rPr>
            </w:r>
            <w:r>
              <w:rPr>
                <w:noProof/>
                <w:webHidden/>
              </w:rPr>
              <w:fldChar w:fldCharType="separate"/>
            </w:r>
            <w:r>
              <w:rPr>
                <w:noProof/>
                <w:webHidden/>
              </w:rPr>
              <w:t>29</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34" w:history="1">
            <w:r w:rsidRPr="00D964BB">
              <w:rPr>
                <w:rStyle w:val="Hyperlink"/>
                <w:rFonts w:ascii="Times New Roman" w:eastAsia="Times New Roman" w:hAnsi="Times New Roman" w:cs="Times New Roman"/>
                <w:noProof/>
              </w:rPr>
              <w:t>6.3 Interface States and Transitions</w:t>
            </w:r>
            <w:r>
              <w:rPr>
                <w:noProof/>
                <w:webHidden/>
              </w:rPr>
              <w:tab/>
            </w:r>
            <w:r>
              <w:rPr>
                <w:noProof/>
                <w:webHidden/>
              </w:rPr>
              <w:fldChar w:fldCharType="begin"/>
            </w:r>
            <w:r>
              <w:rPr>
                <w:noProof/>
                <w:webHidden/>
              </w:rPr>
              <w:instrText xml:space="preserve"> PAGEREF _Toc242576134 \h </w:instrText>
            </w:r>
            <w:r>
              <w:rPr>
                <w:noProof/>
                <w:webHidden/>
              </w:rPr>
            </w:r>
            <w:r>
              <w:rPr>
                <w:noProof/>
                <w:webHidden/>
              </w:rPr>
              <w:fldChar w:fldCharType="separate"/>
            </w:r>
            <w:r>
              <w:rPr>
                <w:noProof/>
                <w:webHidden/>
              </w:rPr>
              <w:t>29</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35" w:history="1">
            <w:r w:rsidRPr="00D964BB">
              <w:rPr>
                <w:rStyle w:val="Hyperlink"/>
                <w:rFonts w:ascii="Times New Roman" w:eastAsia="Times New Roman" w:hAnsi="Times New Roman" w:cs="Times New Roman"/>
                <w:noProof/>
              </w:rPr>
              <w:t>6.3.1 Semantic Search</w:t>
            </w:r>
            <w:r>
              <w:rPr>
                <w:noProof/>
                <w:webHidden/>
              </w:rPr>
              <w:tab/>
            </w:r>
            <w:r>
              <w:rPr>
                <w:noProof/>
                <w:webHidden/>
              </w:rPr>
              <w:fldChar w:fldCharType="begin"/>
            </w:r>
            <w:r>
              <w:rPr>
                <w:noProof/>
                <w:webHidden/>
              </w:rPr>
              <w:instrText xml:space="preserve"> PAGEREF _Toc242576135 \h </w:instrText>
            </w:r>
            <w:r>
              <w:rPr>
                <w:noProof/>
                <w:webHidden/>
              </w:rPr>
            </w:r>
            <w:r>
              <w:rPr>
                <w:noProof/>
                <w:webHidden/>
              </w:rPr>
              <w:fldChar w:fldCharType="separate"/>
            </w:r>
            <w:r>
              <w:rPr>
                <w:noProof/>
                <w:webHidden/>
              </w:rPr>
              <w:t>30</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36" w:history="1">
            <w:r w:rsidRPr="00D964BB">
              <w:rPr>
                <w:rStyle w:val="Hyperlink"/>
                <w:rFonts w:ascii="Times New Roman" w:eastAsia="Times New Roman" w:hAnsi="Times New Roman" w:cs="Times New Roman"/>
                <w:noProof/>
              </w:rPr>
              <w:t>6.3.2 Risk Checklist</w:t>
            </w:r>
            <w:r>
              <w:rPr>
                <w:noProof/>
                <w:webHidden/>
              </w:rPr>
              <w:tab/>
            </w:r>
            <w:r>
              <w:rPr>
                <w:noProof/>
                <w:webHidden/>
              </w:rPr>
              <w:fldChar w:fldCharType="begin"/>
            </w:r>
            <w:r>
              <w:rPr>
                <w:noProof/>
                <w:webHidden/>
              </w:rPr>
              <w:instrText xml:space="preserve"> PAGEREF _Toc242576136 \h </w:instrText>
            </w:r>
            <w:r>
              <w:rPr>
                <w:noProof/>
                <w:webHidden/>
              </w:rPr>
            </w:r>
            <w:r>
              <w:rPr>
                <w:noProof/>
                <w:webHidden/>
              </w:rPr>
              <w:fldChar w:fldCharType="separate"/>
            </w:r>
            <w:r>
              <w:rPr>
                <w:noProof/>
                <w:webHidden/>
              </w:rPr>
              <w:t>32</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37" w:history="1">
            <w:r w:rsidRPr="00D964BB">
              <w:rPr>
                <w:rStyle w:val="Hyperlink"/>
                <w:rFonts w:ascii="Times New Roman" w:eastAsia="Times New Roman" w:hAnsi="Times New Roman" w:cs="Times New Roman"/>
                <w:noProof/>
              </w:rPr>
              <w:t>6.3.3 Incident List</w:t>
            </w:r>
            <w:r>
              <w:rPr>
                <w:noProof/>
                <w:webHidden/>
              </w:rPr>
              <w:tab/>
            </w:r>
            <w:r>
              <w:rPr>
                <w:noProof/>
                <w:webHidden/>
              </w:rPr>
              <w:fldChar w:fldCharType="begin"/>
            </w:r>
            <w:r>
              <w:rPr>
                <w:noProof/>
                <w:webHidden/>
              </w:rPr>
              <w:instrText xml:space="preserve"> PAGEREF _Toc242576137 \h </w:instrText>
            </w:r>
            <w:r>
              <w:rPr>
                <w:noProof/>
                <w:webHidden/>
              </w:rPr>
            </w:r>
            <w:r>
              <w:rPr>
                <w:noProof/>
                <w:webHidden/>
              </w:rPr>
              <w:fldChar w:fldCharType="separate"/>
            </w:r>
            <w:r>
              <w:rPr>
                <w:noProof/>
                <w:webHidden/>
              </w:rPr>
              <w:t>34</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38" w:history="1">
            <w:r w:rsidRPr="00D964BB">
              <w:rPr>
                <w:rStyle w:val="Hyperlink"/>
                <w:rFonts w:ascii="Times New Roman" w:eastAsia="Times New Roman" w:hAnsi="Times New Roman" w:cs="Times New Roman"/>
                <w:noProof/>
              </w:rPr>
              <w:t>6.3.4 Sign In</w:t>
            </w:r>
            <w:r>
              <w:rPr>
                <w:noProof/>
                <w:webHidden/>
              </w:rPr>
              <w:tab/>
            </w:r>
            <w:r>
              <w:rPr>
                <w:noProof/>
                <w:webHidden/>
              </w:rPr>
              <w:fldChar w:fldCharType="begin"/>
            </w:r>
            <w:r>
              <w:rPr>
                <w:noProof/>
                <w:webHidden/>
              </w:rPr>
              <w:instrText xml:space="preserve"> PAGEREF _Toc242576138 \h </w:instrText>
            </w:r>
            <w:r>
              <w:rPr>
                <w:noProof/>
                <w:webHidden/>
              </w:rPr>
            </w:r>
            <w:r>
              <w:rPr>
                <w:noProof/>
                <w:webHidden/>
              </w:rPr>
              <w:fldChar w:fldCharType="separate"/>
            </w:r>
            <w:r>
              <w:rPr>
                <w:noProof/>
                <w:webHidden/>
              </w:rPr>
              <w:t>36</w:t>
            </w:r>
            <w:r>
              <w:rPr>
                <w:noProof/>
                <w:webHidden/>
              </w:rPr>
              <w:fldChar w:fldCharType="end"/>
            </w:r>
          </w:hyperlink>
        </w:p>
        <w:p w:rsidR="00B8265F" w:rsidRDefault="00B8265F">
          <w:pPr>
            <w:pStyle w:val="TOC3"/>
            <w:tabs>
              <w:tab w:val="right" w:leader="dot" w:pos="8630"/>
            </w:tabs>
            <w:rPr>
              <w:rFonts w:asciiTheme="minorHAnsi" w:eastAsiaTheme="minorEastAsia" w:hAnsiTheme="minorHAnsi" w:cstheme="minorBidi"/>
              <w:noProof/>
              <w:color w:val="auto"/>
              <w:lang w:val="en-US"/>
            </w:rPr>
          </w:pPr>
          <w:hyperlink w:anchor="_Toc242576139" w:history="1">
            <w:r w:rsidRPr="00D964BB">
              <w:rPr>
                <w:rStyle w:val="Hyperlink"/>
                <w:rFonts w:ascii="Times New Roman" w:eastAsia="Times New Roman" w:hAnsi="Times New Roman" w:cs="Times New Roman"/>
                <w:noProof/>
              </w:rPr>
              <w:t>6.3.5 Admin Ingestion</w:t>
            </w:r>
            <w:r>
              <w:rPr>
                <w:noProof/>
                <w:webHidden/>
              </w:rPr>
              <w:tab/>
            </w:r>
            <w:r>
              <w:rPr>
                <w:noProof/>
                <w:webHidden/>
              </w:rPr>
              <w:fldChar w:fldCharType="begin"/>
            </w:r>
            <w:r>
              <w:rPr>
                <w:noProof/>
                <w:webHidden/>
              </w:rPr>
              <w:instrText xml:space="preserve"> PAGEREF _Toc242576139 \h </w:instrText>
            </w:r>
            <w:r>
              <w:rPr>
                <w:noProof/>
                <w:webHidden/>
              </w:rPr>
            </w:r>
            <w:r>
              <w:rPr>
                <w:noProof/>
                <w:webHidden/>
              </w:rPr>
              <w:fldChar w:fldCharType="separate"/>
            </w:r>
            <w:r>
              <w:rPr>
                <w:noProof/>
                <w:webHidden/>
              </w:rPr>
              <w:t>39</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40" w:history="1">
            <w:r w:rsidRPr="00D964BB">
              <w:rPr>
                <w:rStyle w:val="Hyperlink"/>
                <w:rFonts w:ascii="Times New Roman" w:eastAsia="Times New Roman" w:hAnsi="Times New Roman" w:cs="Times New Roman"/>
                <w:noProof/>
              </w:rPr>
              <w:t>7. Testing Components</w:t>
            </w:r>
            <w:r>
              <w:rPr>
                <w:noProof/>
                <w:webHidden/>
              </w:rPr>
              <w:tab/>
            </w:r>
            <w:r>
              <w:rPr>
                <w:noProof/>
                <w:webHidden/>
              </w:rPr>
              <w:fldChar w:fldCharType="begin"/>
            </w:r>
            <w:r>
              <w:rPr>
                <w:noProof/>
                <w:webHidden/>
              </w:rPr>
              <w:instrText xml:space="preserve"> PAGEREF _Toc242576140 \h </w:instrText>
            </w:r>
            <w:r>
              <w:rPr>
                <w:noProof/>
                <w:webHidden/>
              </w:rPr>
            </w:r>
            <w:r>
              <w:rPr>
                <w:noProof/>
                <w:webHidden/>
              </w:rPr>
              <w:fldChar w:fldCharType="separate"/>
            </w:r>
            <w:r>
              <w:rPr>
                <w:noProof/>
                <w:webHidden/>
              </w:rPr>
              <w:t>41</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1" w:history="1">
            <w:r w:rsidRPr="00D964BB">
              <w:rPr>
                <w:rStyle w:val="Hyperlink"/>
                <w:rFonts w:ascii="Times New Roman" w:eastAsia="Times New Roman" w:hAnsi="Times New Roman" w:cs="Times New Roman"/>
                <w:noProof/>
              </w:rPr>
              <w:t>7.1 Testing Approach and Strategy</w:t>
            </w:r>
            <w:r>
              <w:rPr>
                <w:noProof/>
                <w:webHidden/>
              </w:rPr>
              <w:tab/>
            </w:r>
            <w:r>
              <w:rPr>
                <w:noProof/>
                <w:webHidden/>
              </w:rPr>
              <w:fldChar w:fldCharType="begin"/>
            </w:r>
            <w:r>
              <w:rPr>
                <w:noProof/>
                <w:webHidden/>
              </w:rPr>
              <w:instrText xml:space="preserve"> PAGEREF _Toc242576141 \h </w:instrText>
            </w:r>
            <w:r>
              <w:rPr>
                <w:noProof/>
                <w:webHidden/>
              </w:rPr>
            </w:r>
            <w:r>
              <w:rPr>
                <w:noProof/>
                <w:webHidden/>
              </w:rPr>
              <w:fldChar w:fldCharType="separate"/>
            </w:r>
            <w:r>
              <w:rPr>
                <w:noProof/>
                <w:webHidden/>
              </w:rPr>
              <w:t>41</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2" w:history="1">
            <w:r w:rsidRPr="00D964BB">
              <w:rPr>
                <w:rStyle w:val="Hyperlink"/>
                <w:rFonts w:ascii="Times New Roman" w:eastAsia="Times New Roman" w:hAnsi="Times New Roman" w:cs="Times New Roman"/>
                <w:noProof/>
              </w:rPr>
              <w:t>7.2 Item Pass/Fail Criteria</w:t>
            </w:r>
            <w:r>
              <w:rPr>
                <w:noProof/>
                <w:webHidden/>
              </w:rPr>
              <w:tab/>
            </w:r>
            <w:r>
              <w:rPr>
                <w:noProof/>
                <w:webHidden/>
              </w:rPr>
              <w:fldChar w:fldCharType="begin"/>
            </w:r>
            <w:r>
              <w:rPr>
                <w:noProof/>
                <w:webHidden/>
              </w:rPr>
              <w:instrText xml:space="preserve"> PAGEREF _Toc242576142 \h </w:instrText>
            </w:r>
            <w:r>
              <w:rPr>
                <w:noProof/>
                <w:webHidden/>
              </w:rPr>
            </w:r>
            <w:r>
              <w:rPr>
                <w:noProof/>
                <w:webHidden/>
              </w:rPr>
              <w:fldChar w:fldCharType="separate"/>
            </w:r>
            <w:r>
              <w:rPr>
                <w:noProof/>
                <w:webHidden/>
              </w:rPr>
              <w:t>41</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3" w:history="1">
            <w:r w:rsidRPr="00D964BB">
              <w:rPr>
                <w:rStyle w:val="Hyperlink"/>
                <w:rFonts w:ascii="Times New Roman" w:eastAsia="Times New Roman" w:hAnsi="Times New Roman" w:cs="Times New Roman"/>
                <w:noProof/>
              </w:rPr>
              <w:t>7.3 Risks and Contingencies</w:t>
            </w:r>
            <w:r>
              <w:rPr>
                <w:noProof/>
                <w:webHidden/>
              </w:rPr>
              <w:tab/>
            </w:r>
            <w:r>
              <w:rPr>
                <w:noProof/>
                <w:webHidden/>
              </w:rPr>
              <w:fldChar w:fldCharType="begin"/>
            </w:r>
            <w:r>
              <w:rPr>
                <w:noProof/>
                <w:webHidden/>
              </w:rPr>
              <w:instrText xml:space="preserve"> PAGEREF _Toc242576143 \h </w:instrText>
            </w:r>
            <w:r>
              <w:rPr>
                <w:noProof/>
                <w:webHidden/>
              </w:rPr>
            </w:r>
            <w:r>
              <w:rPr>
                <w:noProof/>
                <w:webHidden/>
              </w:rPr>
              <w:fldChar w:fldCharType="separate"/>
            </w:r>
            <w:r>
              <w:rPr>
                <w:noProof/>
                <w:webHidden/>
              </w:rPr>
              <w:t>42</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4" w:history="1">
            <w:r w:rsidRPr="00D964BB">
              <w:rPr>
                <w:rStyle w:val="Hyperlink"/>
                <w:rFonts w:ascii="Times New Roman" w:eastAsia="Times New Roman" w:hAnsi="Times New Roman" w:cs="Times New Roman"/>
                <w:noProof/>
              </w:rPr>
              <w:t>7.4 Test Cases and Results</w:t>
            </w:r>
            <w:r>
              <w:rPr>
                <w:noProof/>
                <w:webHidden/>
              </w:rPr>
              <w:tab/>
            </w:r>
            <w:r>
              <w:rPr>
                <w:noProof/>
                <w:webHidden/>
              </w:rPr>
              <w:fldChar w:fldCharType="begin"/>
            </w:r>
            <w:r>
              <w:rPr>
                <w:noProof/>
                <w:webHidden/>
              </w:rPr>
              <w:instrText xml:space="preserve"> PAGEREF _Toc242576144 \h </w:instrText>
            </w:r>
            <w:r>
              <w:rPr>
                <w:noProof/>
                <w:webHidden/>
              </w:rPr>
            </w:r>
            <w:r>
              <w:rPr>
                <w:noProof/>
                <w:webHidden/>
              </w:rPr>
              <w:fldChar w:fldCharType="separate"/>
            </w:r>
            <w:r>
              <w:rPr>
                <w:noProof/>
                <w:webHidden/>
              </w:rPr>
              <w:t>42</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5" w:history="1">
            <w:r w:rsidRPr="00D964BB">
              <w:rPr>
                <w:rStyle w:val="Hyperlink"/>
                <w:rFonts w:ascii="Times New Roman" w:eastAsia="Times New Roman" w:hAnsi="Times New Roman" w:cs="Times New Roman"/>
                <w:noProof/>
              </w:rPr>
              <w:t>7.5 Summary</w:t>
            </w:r>
            <w:r>
              <w:rPr>
                <w:noProof/>
                <w:webHidden/>
              </w:rPr>
              <w:tab/>
            </w:r>
            <w:r>
              <w:rPr>
                <w:noProof/>
                <w:webHidden/>
              </w:rPr>
              <w:fldChar w:fldCharType="begin"/>
            </w:r>
            <w:r>
              <w:rPr>
                <w:noProof/>
                <w:webHidden/>
              </w:rPr>
              <w:instrText xml:space="preserve"> PAGEREF _Toc242576145 \h </w:instrText>
            </w:r>
            <w:r>
              <w:rPr>
                <w:noProof/>
                <w:webHidden/>
              </w:rPr>
            </w:r>
            <w:r>
              <w:rPr>
                <w:noProof/>
                <w:webHidden/>
              </w:rPr>
              <w:fldChar w:fldCharType="separate"/>
            </w:r>
            <w:r>
              <w:rPr>
                <w:noProof/>
                <w:webHidden/>
              </w:rPr>
              <w:t>45</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46" w:history="1">
            <w:r w:rsidRPr="00D964BB">
              <w:rPr>
                <w:rStyle w:val="Hyperlink"/>
                <w:rFonts w:ascii="Times New Roman" w:eastAsia="Times New Roman" w:hAnsi="Times New Roman" w:cs="Times New Roman"/>
                <w:noProof/>
              </w:rPr>
              <w:t>8. User Manual</w:t>
            </w:r>
            <w:r>
              <w:rPr>
                <w:noProof/>
                <w:webHidden/>
              </w:rPr>
              <w:tab/>
            </w:r>
            <w:r>
              <w:rPr>
                <w:noProof/>
                <w:webHidden/>
              </w:rPr>
              <w:fldChar w:fldCharType="begin"/>
            </w:r>
            <w:r>
              <w:rPr>
                <w:noProof/>
                <w:webHidden/>
              </w:rPr>
              <w:instrText xml:space="preserve"> PAGEREF _Toc242576146 \h </w:instrText>
            </w:r>
            <w:r>
              <w:rPr>
                <w:noProof/>
                <w:webHidden/>
              </w:rPr>
            </w:r>
            <w:r>
              <w:rPr>
                <w:noProof/>
                <w:webHidden/>
              </w:rPr>
              <w:fldChar w:fldCharType="separate"/>
            </w:r>
            <w:r>
              <w:rPr>
                <w:noProof/>
                <w:webHidden/>
              </w:rPr>
              <w:t>46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7" w:history="1">
            <w:r w:rsidRPr="00D964BB">
              <w:rPr>
                <w:rStyle w:val="Hyperlink"/>
                <w:rFonts w:ascii="Times New Roman" w:eastAsia="Times New Roman" w:hAnsi="Times New Roman" w:cs="Times New Roman"/>
                <w:noProof/>
              </w:rPr>
              <w:t>8.1 Overview Dashboard</w:t>
            </w:r>
            <w:r>
              <w:rPr>
                <w:noProof/>
                <w:webHidden/>
              </w:rPr>
              <w:tab/>
            </w:r>
            <w:r>
              <w:rPr>
                <w:noProof/>
                <w:webHidden/>
              </w:rPr>
              <w:fldChar w:fldCharType="begin"/>
            </w:r>
            <w:r>
              <w:rPr>
                <w:noProof/>
                <w:webHidden/>
              </w:rPr>
              <w:instrText xml:space="preserve"> PAGEREF _Toc242576147 \h </w:instrText>
            </w:r>
            <w:r>
              <w:rPr>
                <w:noProof/>
                <w:webHidden/>
              </w:rPr>
            </w:r>
            <w:r>
              <w:rPr>
                <w:noProof/>
                <w:webHidden/>
              </w:rPr>
              <w:fldChar w:fldCharType="separate"/>
            </w:r>
            <w:r>
              <w:rPr>
                <w:noProof/>
                <w:webHidden/>
              </w:rPr>
              <w:t>46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8" w:history="1">
            <w:r w:rsidRPr="00D964BB">
              <w:rPr>
                <w:rStyle w:val="Hyperlink"/>
                <w:rFonts w:ascii="Times New Roman" w:eastAsia="Times New Roman" w:hAnsi="Times New Roman" w:cs="Times New Roman"/>
                <w:noProof/>
              </w:rPr>
              <w:t>8.2 Browsing Incidents</w:t>
            </w:r>
            <w:r>
              <w:rPr>
                <w:noProof/>
                <w:webHidden/>
              </w:rPr>
              <w:tab/>
            </w:r>
            <w:r>
              <w:rPr>
                <w:noProof/>
                <w:webHidden/>
              </w:rPr>
              <w:fldChar w:fldCharType="begin"/>
            </w:r>
            <w:r>
              <w:rPr>
                <w:noProof/>
                <w:webHidden/>
              </w:rPr>
              <w:instrText xml:space="preserve"> PAGEREF _Toc242576148 \h </w:instrText>
            </w:r>
            <w:r>
              <w:rPr>
                <w:noProof/>
                <w:webHidden/>
              </w:rPr>
            </w:r>
            <w:r>
              <w:rPr>
                <w:noProof/>
                <w:webHidden/>
              </w:rPr>
              <w:fldChar w:fldCharType="separate"/>
            </w:r>
            <w:r>
              <w:rPr>
                <w:noProof/>
                <w:webHidden/>
              </w:rPr>
              <w:t>46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49" w:history="1">
            <w:r w:rsidRPr="00D964BB">
              <w:rPr>
                <w:rStyle w:val="Hyperlink"/>
                <w:rFonts w:ascii="Times New Roman" w:eastAsia="Times New Roman" w:hAnsi="Times New Roman" w:cs="Times New Roman"/>
                <w:noProof/>
              </w:rPr>
              <w:t>8.3 Incident Details</w:t>
            </w:r>
            <w:r>
              <w:rPr>
                <w:noProof/>
                <w:webHidden/>
              </w:rPr>
              <w:tab/>
            </w:r>
            <w:r>
              <w:rPr>
                <w:noProof/>
                <w:webHidden/>
              </w:rPr>
              <w:fldChar w:fldCharType="begin"/>
            </w:r>
            <w:r>
              <w:rPr>
                <w:noProof/>
                <w:webHidden/>
              </w:rPr>
              <w:instrText xml:space="preserve"> PAGEREF _Toc242576149 \h </w:instrText>
            </w:r>
            <w:r>
              <w:rPr>
                <w:noProof/>
                <w:webHidden/>
              </w:rPr>
            </w:r>
            <w:r>
              <w:rPr>
                <w:noProof/>
                <w:webHidden/>
              </w:rPr>
              <w:fldChar w:fldCharType="separate"/>
            </w:r>
            <w:r>
              <w:rPr>
                <w:noProof/>
                <w:webHidden/>
              </w:rPr>
              <w:t>47</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0" w:history="1">
            <w:r w:rsidRPr="00D964BB">
              <w:rPr>
                <w:rStyle w:val="Hyperlink"/>
                <w:rFonts w:ascii="Times New Roman" w:eastAsia="Times New Roman" w:hAnsi="Times New Roman" w:cs="Times New Roman"/>
                <w:noProof/>
              </w:rPr>
              <w:t>8.4 Semantic Search</w:t>
            </w:r>
            <w:r>
              <w:rPr>
                <w:noProof/>
                <w:webHidden/>
              </w:rPr>
              <w:tab/>
            </w:r>
            <w:r>
              <w:rPr>
                <w:noProof/>
                <w:webHidden/>
              </w:rPr>
              <w:fldChar w:fldCharType="begin"/>
            </w:r>
            <w:r>
              <w:rPr>
                <w:noProof/>
                <w:webHidden/>
              </w:rPr>
              <w:instrText xml:space="preserve"> PAGEREF _Toc242576150 \h </w:instrText>
            </w:r>
            <w:r>
              <w:rPr>
                <w:noProof/>
                <w:webHidden/>
              </w:rPr>
            </w:r>
            <w:r>
              <w:rPr>
                <w:noProof/>
                <w:webHidden/>
              </w:rPr>
              <w:fldChar w:fldCharType="separate"/>
            </w:r>
            <w:r>
              <w:rPr>
                <w:noProof/>
                <w:webHidden/>
              </w:rPr>
              <w:t>48</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1" w:history="1">
            <w:r w:rsidRPr="00D964BB">
              <w:rPr>
                <w:rStyle w:val="Hyperlink"/>
                <w:rFonts w:ascii="Times New Roman" w:eastAsia="Times New Roman" w:hAnsi="Times New Roman" w:cs="Times New Roman"/>
                <w:noProof/>
              </w:rPr>
              <w:t>8.5 Risk Checklist</w:t>
            </w:r>
            <w:r>
              <w:rPr>
                <w:noProof/>
                <w:webHidden/>
              </w:rPr>
              <w:tab/>
            </w:r>
            <w:r>
              <w:rPr>
                <w:noProof/>
                <w:webHidden/>
              </w:rPr>
              <w:fldChar w:fldCharType="begin"/>
            </w:r>
            <w:r>
              <w:rPr>
                <w:noProof/>
                <w:webHidden/>
              </w:rPr>
              <w:instrText xml:space="preserve"> PAGEREF _Toc242576151 \h </w:instrText>
            </w:r>
            <w:r>
              <w:rPr>
                <w:noProof/>
                <w:webHidden/>
              </w:rPr>
            </w:r>
            <w:r>
              <w:rPr>
                <w:noProof/>
                <w:webHidden/>
              </w:rPr>
              <w:fldChar w:fldCharType="separate"/>
            </w:r>
            <w:r>
              <w:rPr>
                <w:noProof/>
                <w:webHidden/>
              </w:rPr>
              <w:t>49</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2" w:history="1">
            <w:r w:rsidRPr="00D964BB">
              <w:rPr>
                <w:rStyle w:val="Hyperlink"/>
                <w:rFonts w:ascii="Times New Roman" w:eastAsia="Times New Roman" w:hAnsi="Times New Roman" w:cs="Times New Roman"/>
                <w:noProof/>
              </w:rPr>
              <w:t>8.6 Exploring the MIT Taxonomy</w:t>
            </w:r>
            <w:r>
              <w:rPr>
                <w:noProof/>
                <w:webHidden/>
              </w:rPr>
              <w:tab/>
            </w:r>
            <w:r>
              <w:rPr>
                <w:noProof/>
                <w:webHidden/>
              </w:rPr>
              <w:fldChar w:fldCharType="begin"/>
            </w:r>
            <w:r>
              <w:rPr>
                <w:noProof/>
                <w:webHidden/>
              </w:rPr>
              <w:instrText xml:space="preserve"> PAGEREF _Toc242576152 \h </w:instrText>
            </w:r>
            <w:r>
              <w:rPr>
                <w:noProof/>
                <w:webHidden/>
              </w:rPr>
            </w:r>
            <w:r>
              <w:rPr>
                <w:noProof/>
                <w:webHidden/>
              </w:rPr>
              <w:fldChar w:fldCharType="separate"/>
            </w:r>
            <w:r>
              <w:rPr>
                <w:noProof/>
                <w:webHidden/>
              </w:rPr>
              <w:t>50</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3" w:history="1">
            <w:r w:rsidRPr="00D964BB">
              <w:rPr>
                <w:rStyle w:val="Hyperlink"/>
                <w:rFonts w:ascii="Times New Roman" w:eastAsia="Times New Roman" w:hAnsi="Times New Roman" w:cs="Times New Roman"/>
                <w:noProof/>
              </w:rPr>
              <w:t>8.7 Creating an Account and Signing In</w:t>
            </w:r>
            <w:r>
              <w:rPr>
                <w:noProof/>
                <w:webHidden/>
              </w:rPr>
              <w:tab/>
            </w:r>
            <w:r>
              <w:rPr>
                <w:noProof/>
                <w:webHidden/>
              </w:rPr>
              <w:fldChar w:fldCharType="begin"/>
            </w:r>
            <w:r>
              <w:rPr>
                <w:noProof/>
                <w:webHidden/>
              </w:rPr>
              <w:instrText xml:space="preserve"> PAGEREF _Toc242576153 \h </w:instrText>
            </w:r>
            <w:r>
              <w:rPr>
                <w:noProof/>
                <w:webHidden/>
              </w:rPr>
            </w:r>
            <w:r>
              <w:rPr>
                <w:noProof/>
                <w:webHidden/>
              </w:rPr>
              <w:fldChar w:fldCharType="separate"/>
            </w:r>
            <w:r>
              <w:rPr>
                <w:noProof/>
                <w:webHidden/>
              </w:rPr>
              <w:t>52</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4" w:history="1">
            <w:r w:rsidRPr="00D964BB">
              <w:rPr>
                <w:rStyle w:val="Hyperlink"/>
                <w:rFonts w:ascii="Times New Roman" w:eastAsia="Times New Roman" w:hAnsi="Times New Roman" w:cs="Times New Roman"/>
                <w:noProof/>
              </w:rPr>
              <w:t>8.8 Account Settings</w:t>
            </w:r>
            <w:r>
              <w:rPr>
                <w:noProof/>
                <w:webHidden/>
              </w:rPr>
              <w:tab/>
            </w:r>
            <w:r>
              <w:rPr>
                <w:noProof/>
                <w:webHidden/>
              </w:rPr>
              <w:fldChar w:fldCharType="begin"/>
            </w:r>
            <w:r>
              <w:rPr>
                <w:noProof/>
                <w:webHidden/>
              </w:rPr>
              <w:instrText xml:space="preserve"> PAGEREF _Toc242576154 \h </w:instrText>
            </w:r>
            <w:r>
              <w:rPr>
                <w:noProof/>
                <w:webHidden/>
              </w:rPr>
            </w:r>
            <w:r>
              <w:rPr>
                <w:noProof/>
                <w:webHidden/>
              </w:rPr>
              <w:fldChar w:fldCharType="separate"/>
            </w:r>
            <w:r>
              <w:rPr>
                <w:noProof/>
                <w:webHidden/>
              </w:rPr>
              <w:t>53</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5" w:history="1">
            <w:r w:rsidRPr="00D964BB">
              <w:rPr>
                <w:rStyle w:val="Hyperlink"/>
                <w:rFonts w:ascii="Times New Roman" w:eastAsia="Times New Roman" w:hAnsi="Times New Roman" w:cs="Times New Roman"/>
                <w:noProof/>
              </w:rPr>
              <w:t>8.9 Monthly Digest</w:t>
            </w:r>
            <w:r>
              <w:rPr>
                <w:noProof/>
                <w:webHidden/>
              </w:rPr>
              <w:tab/>
            </w:r>
            <w:r>
              <w:rPr>
                <w:noProof/>
                <w:webHidden/>
              </w:rPr>
              <w:fldChar w:fldCharType="begin"/>
            </w:r>
            <w:r>
              <w:rPr>
                <w:noProof/>
                <w:webHidden/>
              </w:rPr>
              <w:instrText xml:space="preserve"> PAGEREF _Toc242576155 \h </w:instrText>
            </w:r>
            <w:r>
              <w:rPr>
                <w:noProof/>
                <w:webHidden/>
              </w:rPr>
            </w:r>
            <w:r>
              <w:rPr>
                <w:noProof/>
                <w:webHidden/>
              </w:rPr>
              <w:fldChar w:fldCharType="separate"/>
            </w:r>
            <w:r>
              <w:rPr>
                <w:noProof/>
                <w:webHidden/>
              </w:rPr>
              <w:t>54</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6" w:history="1">
            <w:r w:rsidRPr="00D964BB">
              <w:rPr>
                <w:rStyle w:val="Hyperlink"/>
                <w:rFonts w:ascii="Times New Roman" w:eastAsia="Times New Roman" w:hAnsi="Times New Roman" w:cs="Times New Roman"/>
                <w:noProof/>
              </w:rPr>
              <w:t>8.10 Admin Console: Users</w:t>
            </w:r>
            <w:r>
              <w:rPr>
                <w:noProof/>
                <w:webHidden/>
              </w:rPr>
              <w:tab/>
            </w:r>
            <w:r>
              <w:rPr>
                <w:noProof/>
                <w:webHidden/>
              </w:rPr>
              <w:fldChar w:fldCharType="begin"/>
            </w:r>
            <w:r>
              <w:rPr>
                <w:noProof/>
                <w:webHidden/>
              </w:rPr>
              <w:instrText xml:space="preserve"> PAGEREF _Toc242576156 \h </w:instrText>
            </w:r>
            <w:r>
              <w:rPr>
                <w:noProof/>
                <w:webHidden/>
              </w:rPr>
            </w:r>
            <w:r>
              <w:rPr>
                <w:noProof/>
                <w:webHidden/>
              </w:rPr>
              <w:fldChar w:fldCharType="separate"/>
            </w:r>
            <w:r>
              <w:rPr>
                <w:noProof/>
                <w:webHidden/>
              </w:rPr>
              <w:t>55</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7" w:history="1">
            <w:r w:rsidRPr="00D964BB">
              <w:rPr>
                <w:rStyle w:val="Hyperlink"/>
                <w:rFonts w:ascii="Times New Roman" w:eastAsia="Times New Roman" w:hAnsi="Times New Roman" w:cs="Times New Roman"/>
                <w:noProof/>
              </w:rPr>
              <w:t>8.11 Admin Console: Ingestion</w:t>
            </w:r>
            <w:r>
              <w:rPr>
                <w:noProof/>
                <w:webHidden/>
              </w:rPr>
              <w:tab/>
            </w:r>
            <w:r>
              <w:rPr>
                <w:noProof/>
                <w:webHidden/>
              </w:rPr>
              <w:fldChar w:fldCharType="begin"/>
            </w:r>
            <w:r>
              <w:rPr>
                <w:noProof/>
                <w:webHidden/>
              </w:rPr>
              <w:instrText xml:space="preserve"> PAGEREF _Toc242576157 \h </w:instrText>
            </w:r>
            <w:r>
              <w:rPr>
                <w:noProof/>
                <w:webHidden/>
              </w:rPr>
            </w:r>
            <w:r>
              <w:rPr>
                <w:noProof/>
                <w:webHidden/>
              </w:rPr>
              <w:fldChar w:fldCharType="separate"/>
            </w:r>
            <w:r>
              <w:rPr>
                <w:noProof/>
                <w:webHidden/>
              </w:rPr>
              <w:t>56</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8" w:history="1">
            <w:r w:rsidRPr="00D964BB">
              <w:rPr>
                <w:rStyle w:val="Hyperlink"/>
                <w:rFonts w:ascii="Times New Roman" w:eastAsia="Times New Roman" w:hAnsi="Times New Roman" w:cs="Times New Roman"/>
                <w:noProof/>
              </w:rPr>
              <w:t>8.12 Admin Console: Incidents and Reports</w:t>
            </w:r>
            <w:r>
              <w:rPr>
                <w:noProof/>
                <w:webHidden/>
              </w:rPr>
              <w:tab/>
            </w:r>
            <w:r>
              <w:rPr>
                <w:noProof/>
                <w:webHidden/>
              </w:rPr>
              <w:fldChar w:fldCharType="begin"/>
            </w:r>
            <w:r>
              <w:rPr>
                <w:noProof/>
                <w:webHidden/>
              </w:rPr>
              <w:instrText xml:space="preserve"> PAGEREF _Toc242576158 \h </w:instrText>
            </w:r>
            <w:r>
              <w:rPr>
                <w:noProof/>
                <w:webHidden/>
              </w:rPr>
            </w:r>
            <w:r>
              <w:rPr>
                <w:noProof/>
                <w:webHidden/>
              </w:rPr>
              <w:fldChar w:fldCharType="separate"/>
            </w:r>
            <w:r>
              <w:rPr>
                <w:noProof/>
                <w:webHidden/>
              </w:rPr>
              <w:t>57</w:t>
            </w:r>
            <w:r>
              <w:rPr>
                <w:noProof/>
                <w:webHidden/>
              </w:rPr>
              <w:fldChar w:fldCharType="end"/>
            </w:r>
          </w:hyperlink>
        </w:p>
        <w:p w:rsidR="00B8265F" w:rsidRDefault="00B8265F">
          <w:pPr>
            <w:pStyle w:val="TOC2"/>
            <w:tabs>
              <w:tab w:val="right" w:leader="dot" w:pos="8630"/>
            </w:tabs>
            <w:rPr>
              <w:rFonts w:asciiTheme="minorHAnsi" w:eastAsiaTheme="minorEastAsia" w:hAnsiTheme="minorHAnsi" w:cstheme="minorBidi"/>
              <w:noProof/>
              <w:color w:val="auto"/>
              <w:lang w:val="en-US"/>
            </w:rPr>
          </w:pPr>
          <w:hyperlink w:anchor="_Toc242576159" w:history="1">
            <w:r w:rsidRPr="00D964BB">
              <w:rPr>
                <w:rStyle w:val="Hyperlink"/>
                <w:rFonts w:ascii="Times New Roman" w:eastAsia="Times New Roman" w:hAnsi="Times New Roman" w:cs="Times New Roman"/>
                <w:noProof/>
              </w:rPr>
              <w:t>8.13 Admin Console: Digest</w:t>
            </w:r>
            <w:r>
              <w:rPr>
                <w:noProof/>
                <w:webHidden/>
              </w:rPr>
              <w:tab/>
            </w:r>
            <w:r>
              <w:rPr>
                <w:noProof/>
                <w:webHidden/>
              </w:rPr>
              <w:fldChar w:fldCharType="begin"/>
            </w:r>
            <w:r>
              <w:rPr>
                <w:noProof/>
                <w:webHidden/>
              </w:rPr>
              <w:instrText xml:space="preserve"> PAGEREF _Toc242576159 \h </w:instrText>
            </w:r>
            <w:r>
              <w:rPr>
                <w:noProof/>
                <w:webHidden/>
              </w:rPr>
            </w:r>
            <w:r>
              <w:rPr>
                <w:noProof/>
                <w:webHidden/>
              </w:rPr>
              <w:fldChar w:fldCharType="separate"/>
            </w:r>
            <w:r>
              <w:rPr>
                <w:noProof/>
                <w:webHidden/>
              </w:rPr>
              <w:t>58</w:t>
            </w:r>
            <w:r>
              <w:rPr>
                <w:noProof/>
                <w:webHidden/>
              </w:rPr>
              <w:fldChar w:fldCharType="end"/>
            </w:r>
          </w:hyperlink>
        </w:p>
        <w:p w:rsidR="00B8265F" w:rsidRDefault="00B8265F">
          <w:pPr>
            <w:pStyle w:val="TOC1"/>
            <w:tabs>
              <w:tab w:val="right" w:leader="dot" w:pos="8630"/>
            </w:tabs>
            <w:rPr>
              <w:rFonts w:asciiTheme="minorHAnsi" w:eastAsiaTheme="minorEastAsia" w:hAnsiTheme="minorHAnsi" w:cstheme="minorBidi"/>
              <w:noProof/>
              <w:color w:val="auto"/>
              <w:lang w:val="en-US"/>
            </w:rPr>
          </w:pPr>
          <w:hyperlink w:anchor="_Toc242576160" w:history="1">
            <w:r w:rsidRPr="00D964BB">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_Toc242576160 \h </w:instrText>
            </w:r>
            <w:r>
              <w:rPr>
                <w:noProof/>
                <w:webHidden/>
              </w:rPr>
            </w:r>
            <w:r>
              <w:rPr>
                <w:noProof/>
                <w:webHidden/>
              </w:rPr>
              <w:fldChar w:fldCharType="separate"/>
            </w:r>
            <w:r>
              <w:rPr>
                <w:noProof/>
                <w:webHidden/>
              </w:rPr>
              <w:t>60</w:t>
            </w:r>
            <w:r>
              <w:rPr>
                <w:noProof/>
                <w:webHidden/>
              </w:rPr>
              <w:fldChar w:fldCharType="end"/>
            </w:r>
          </w:hyperlink>
        </w:p>
        <w:p w:rsidR="000D5AE7" w:rsidRDefault="00C27D39">
          <w:pPr>
            <w:widowControl w:val="0"/>
            <w:tabs>
              <w:tab w:val="right" w:leader="dot" w:pos="12000"/>
            </w:tabs>
            <w:spacing w:before="60" w:after="0" w:line="240" w:lineRule="auto"/>
            <w:rPr>
              <w:rFonts w:ascii="Arial" w:eastAsia="Arial" w:hAnsi="Arial" w:cs="Arial"/>
              <w:b/>
              <w:bCs/>
              <w:color w:val="000000"/>
            </w:rPr>
          </w:pPr>
          <w:r>
            <w:fldChar w:fldCharType="end"/>
          </w:r>
        </w:p>
      </w:sdtContent>
    </w:sdt>
    <w:p w:rsidR="000D5AE7" w:rsidRDefault="00C27D39">
      <w:pPr>
        <w:rPr>
          <w:rFonts w:ascii="Times New Roman" w:eastAsia="Times New Roman" w:hAnsi="Times New Roman" w:cs="Times New Roman"/>
        </w:rPr>
      </w:pPr>
      <w:r>
        <w:br w:type="page"/>
      </w:r>
    </w:p>
    <w:p w:rsidR="000D5AE7" w:rsidRDefault="00C27D39">
      <w:pPr>
        <w:pStyle w:val="Heading1"/>
        <w:jc w:val="both"/>
        <w:rPr>
          <w:rFonts w:ascii="Times New Roman" w:eastAsia="Times New Roman" w:hAnsi="Times New Roman" w:cs="Times New Roman"/>
        </w:rPr>
      </w:pPr>
      <w:bookmarkStart w:id="2" w:name="_Toc242576097"/>
      <w:r>
        <w:rPr>
          <w:rFonts w:ascii="Times New Roman" w:eastAsia="Times New Roman" w:hAnsi="Times New Roman" w:cs="Times New Roman"/>
        </w:rPr>
        <w:lastRenderedPageBreak/>
        <w:t>1. Introduction</w:t>
      </w:r>
      <w:bookmarkEnd w:id="2"/>
    </w:p>
    <w:p w:rsidR="000D5AE7" w:rsidRDefault="00C27D39">
      <w:pPr>
        <w:pStyle w:val="Heading2"/>
        <w:jc w:val="both"/>
        <w:rPr>
          <w:rFonts w:ascii="Times New Roman" w:eastAsia="Times New Roman" w:hAnsi="Times New Roman" w:cs="Times New Roman"/>
        </w:rPr>
      </w:pPr>
      <w:bookmarkStart w:id="3" w:name="_Toc242576098"/>
      <w:r>
        <w:rPr>
          <w:rFonts w:ascii="Times New Roman" w:eastAsia="Times New Roman" w:hAnsi="Times New Roman" w:cs="Times New Roman"/>
        </w:rPr>
        <w:t>1.1 Motivation</w:t>
      </w:r>
      <w:bookmarkEnd w:id="3"/>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(AI) systems are now used in many real-world applications such as healthcare, finance, education, transportation, recruitment, and customer service. As their adoption continues to grow, incidents caused by these systems are also becoming more common. Examples include biased hiring decisions, privacy leaks, misinformation, unsafe recommendations, and failures of autonomous systems. Studying these incidents is important because they help researchers, developers, and policymakers understand how AI systems fail and how similar failures can be prevented in the future.</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organizations have already collected valuable information about these incidents. For example, the AI Incident Database (AIID) contains reports of real-world AI incidents from news articles and other sources, while the MIT AI Risk Repository classifies many of these incidents using a standardized AI risk taxonomy. However, these resources mainly exist as datasets intended for research. They are not designed as an interactive system that continuously collects new incidents, automatically classifies them, or allows users to easily search, explore, and analyze the information.</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developers building new AI systems often have no easy way to discover similar past incidents that could help them identify potential risks. Researchers and policymakers also need to manually search through large collections of reports to analyze trends, compare different types of AI harms, or answer specific questions about previous incidents.</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AIRiskWatch is motivated by the need to make AI incident knowledge more accessible and useful. The proposed system combines existing AI incident datasets with automated web scraping, AI-based incident classification, semantic vector search, and interactive dashboards to create a continuously growing AI incident intelligence platform. Users can ask questions in natural language, and the system retrieves the most relevant incidents before generating evidence-grounded summaries with citations to the supporting incidents. </w:t>
      </w:r>
    </w:p>
    <w:p w:rsidR="000D5AE7" w:rsidRDefault="000D5AE7">
      <w:pPr>
        <w:pStyle w:val="Heading2"/>
        <w:jc w:val="both"/>
        <w:rPr>
          <w:rFonts w:ascii="Times New Roman" w:eastAsia="Times New Roman" w:hAnsi="Times New Roman" w:cs="Times New Roman"/>
        </w:rPr>
      </w:pPr>
    </w:p>
    <w:p w:rsidR="000D5AE7" w:rsidRDefault="000D5AE7"/>
    <w:p w:rsidR="000D5AE7" w:rsidRDefault="000D5AE7"/>
    <w:p w:rsidR="000D5AE7" w:rsidRDefault="00C27D39">
      <w:pPr>
        <w:pStyle w:val="Heading2"/>
        <w:jc w:val="both"/>
        <w:rPr>
          <w:rFonts w:ascii="Times New Roman" w:eastAsia="Times New Roman" w:hAnsi="Times New Roman" w:cs="Times New Roman"/>
        </w:rPr>
      </w:pPr>
      <w:bookmarkStart w:id="4" w:name="_Toc242576099"/>
      <w:r>
        <w:rPr>
          <w:rFonts w:ascii="Times New Roman" w:eastAsia="Times New Roman" w:hAnsi="Times New Roman" w:cs="Times New Roman"/>
        </w:rPr>
        <w:t>1.2 Scope</w:t>
      </w:r>
      <w:bookmarkEnd w:id="4"/>
    </w:p>
    <w:p w:rsidR="000D5AE7" w:rsidRDefault="00C27D39">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AIRiskWatch is a web-based application consisting of a FastAPI backend with a PostgreSQL database (using the pgvector extension for vector search) and a React frontend. </w:t>
      </w:r>
      <w:r>
        <w:rPr>
          <w:rFonts w:ascii="Times New Roman" w:eastAsia="Times New Roman" w:hAnsi="Times New Roman" w:cs="Times New Roman"/>
          <w:sz w:val="24"/>
          <w:szCs w:val="24"/>
        </w:rPr>
        <w:lastRenderedPageBreak/>
        <w:t xml:space="preserve">The frontend communicates with the backend through REST APIs. </w:t>
      </w:r>
    </w:p>
    <w:p w:rsidR="000D5AE7" w:rsidRDefault="000D5AE7">
      <w:pPr>
        <w:widowControl w:val="0"/>
        <w:spacing w:after="0"/>
        <w:jc w:val="both"/>
        <w:rPr>
          <w:rFonts w:ascii="Times New Roman" w:eastAsia="Times New Roman" w:hAnsi="Times New Roman" w:cs="Times New Roman"/>
          <w:sz w:val="24"/>
          <w:szCs w:val="24"/>
        </w:rPr>
      </w:pPr>
    </w:p>
    <w:p w:rsidR="000D5AE7" w:rsidRDefault="00C27D39">
      <w:pPr>
        <w:widowControl w:v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includes: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Initializing the knowledge base by importing the AI Incident Database (AIID), then continuously expanding it by automatically scraping trusted news sources, extracting structured information from relevant articles, matching reports to existing incidents or creating new incidents, and storing the resulting knowledge in the incident repository. </w:t>
      </w:r>
    </w:p>
    <w:p w:rsidR="000D5AE7" w:rsidRDefault="00C27D39">
      <w:pPr>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automatically classifies AI incidents using an AI-based classification pipeline. The chosen classification model is evaluated against a human-labelled gold dataset before being used to classify previously unlabeled incidents. </w:t>
      </w:r>
    </w:p>
    <w:p w:rsidR="000D5AE7" w:rsidRDefault="00C27D39">
      <w:pPr>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an interactive incident explorer where users can search incidents, apply filters such as risk domain, risk subdomain, organization, stakeholder, and date range, and view detailed information about incidents and their supporting reports.</w:t>
      </w:r>
    </w:p>
    <w:p w:rsidR="000D5AE7" w:rsidRDefault="00C27D39">
      <w:pPr>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dashboards and visualizations that help users analyze AI incident trends, risk distributions, affected stakeholders, organizations, and other statistics derived from the incident data.</w:t>
      </w:r>
    </w:p>
    <w:p w:rsidR="000D5AE7" w:rsidRDefault="00C27D39">
      <w:pPr>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Supporting natural language search over the incident knowledge base by embedding user queries, retrieving the most semantically relevant incidents using vector similarity search, and generating evidence-grounded summaries that cite the retrieved incidents. </w:t>
      </w:r>
    </w:p>
    <w:p w:rsidR="000D5AE7" w:rsidRDefault="00C27D39">
      <w:pPr>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Allowing users to describe the AI system they are developing so that the platform can recommend previously reported AI incidents that are relevant to their system and potential risks.</w:t>
      </w:r>
    </w:p>
    <w:p w:rsidR="000D5AE7" w:rsidRDefault="00C27D39">
      <w:pPr>
        <w:pStyle w:val="Heading2"/>
        <w:jc w:val="both"/>
        <w:rPr>
          <w:rFonts w:ascii="Times New Roman" w:eastAsia="Times New Roman" w:hAnsi="Times New Roman" w:cs="Times New Roman"/>
        </w:rPr>
      </w:pPr>
      <w:bookmarkStart w:id="5" w:name="_Toc242576100"/>
      <w:r>
        <w:rPr>
          <w:rFonts w:ascii="Times New Roman" w:eastAsia="Times New Roman" w:hAnsi="Times New Roman" w:cs="Times New Roman"/>
        </w:rPr>
        <w:t>1.3 Purpose of Document</w:t>
      </w:r>
      <w:bookmarkEnd w:id="5"/>
    </w:p>
    <w:p w:rsidR="000D5AE7" w:rsidRDefault="00C27D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Software Requirements Specification defines what AIRiskWatch is expected to do, for whom, and how its behaviour is organised, so that design and implementation decisions can be traced back to an agreed set of requirements. Specifically, this document:</w:t>
      </w:r>
    </w:p>
    <w:p w:rsidR="000D5AE7" w:rsidRDefault="00C27D39">
      <w:pPr>
        <w:numPr>
          <w:ilvl w:val="0"/>
          <w:numId w:val="19"/>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functional requirements of the system as Normal, Expected, and Exciting.</w:t>
      </w:r>
    </w:p>
    <w:p w:rsidR="000D5AE7" w:rsidRDefault="00C27D39">
      <w:pPr>
        <w:numPr>
          <w:ilvl w:val="0"/>
          <w:numId w:val="1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database design and entity-relationship model used by the system.</w:t>
      </w:r>
    </w:p>
    <w:p w:rsidR="000D5AE7" w:rsidRDefault="00C27D39">
      <w:pPr>
        <w:numPr>
          <w:ilvl w:val="0"/>
          <w:numId w:val="1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component-level design of the system and how its components interact.</w:t>
      </w:r>
    </w:p>
    <w:p w:rsidR="000D5AE7" w:rsidRDefault="00C27D39">
      <w:pPr>
        <w:numPr>
          <w:ilvl w:val="0"/>
          <w:numId w:val="1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AI engineering behind the system: the models, LLM integration, prompts and evaluation.</w:t>
      </w:r>
    </w:p>
    <w:p w:rsidR="000D5AE7" w:rsidRDefault="00C27D39">
      <w:pPr>
        <w:numPr>
          <w:ilvl w:val="0"/>
          <w:numId w:val="1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user interface design: interface objects, actions, events and state transitions.</w:t>
      </w:r>
    </w:p>
    <w:p w:rsidR="000D5AE7" w:rsidRDefault="00C27D39">
      <w:pPr>
        <w:numPr>
          <w:ilvl w:val="0"/>
          <w:numId w:val="1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Describe the testing strategy, pass/fail criteria, risks, and the test cases with their results.</w:t>
      </w:r>
    </w:p>
    <w:p w:rsidR="000D5AE7" w:rsidRDefault="00C27D39">
      <w:pPr>
        <w:numPr>
          <w:ilvl w:val="0"/>
          <w:numId w:val="1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user manual that walks through every screen of the application.</w:t>
      </w:r>
    </w:p>
    <w:p w:rsidR="000D5AE7" w:rsidRDefault="00C27D39">
      <w:pPr>
        <w:pStyle w:val="Heading1"/>
        <w:jc w:val="both"/>
        <w:rPr>
          <w:rFonts w:ascii="Times New Roman" w:eastAsia="Times New Roman" w:hAnsi="Times New Roman" w:cs="Times New Roman"/>
        </w:rPr>
      </w:pPr>
      <w:bookmarkStart w:id="6" w:name="_Toc242576101"/>
      <w:r>
        <w:rPr>
          <w:rFonts w:ascii="Times New Roman" w:eastAsia="Times New Roman" w:hAnsi="Times New Roman" w:cs="Times New Roman"/>
        </w:rPr>
        <w:t>2. Quality Function Deployment</w:t>
      </w:r>
      <w:bookmarkEnd w:id="6"/>
    </w:p>
    <w:p w:rsidR="000D5AE7" w:rsidRDefault="00C27D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are prioritised using the Kano-style Normal / Expected / Exciting model. Normal requirements are basic capabilities users take for granted  -  their absence causes dissatisfaction, but their presence alone does not delight. Expected requirements are features users assume a system in this category will have, even if they do not explicitly ask for them; satisfaction scales with how well they are executed. Exciting requirements are differentiators  -  capabilities users did not expect, which is where a platform earns enthusiasm rather than mere acceptance.</w:t>
      </w:r>
    </w:p>
    <w:p w:rsidR="000D5AE7" w:rsidRDefault="00C27D39">
      <w:pPr>
        <w:pStyle w:val="Heading2"/>
        <w:jc w:val="both"/>
        <w:rPr>
          <w:rFonts w:ascii="Times New Roman" w:eastAsia="Times New Roman" w:hAnsi="Times New Roman" w:cs="Times New Roman"/>
        </w:rPr>
      </w:pPr>
      <w:bookmarkStart w:id="7" w:name="_Toc242576102"/>
      <w:r>
        <w:rPr>
          <w:rFonts w:ascii="Times New Roman" w:eastAsia="Times New Roman" w:hAnsi="Times New Roman" w:cs="Times New Roman"/>
        </w:rPr>
        <w:t>2.1 Normal Requirements</w:t>
      </w:r>
      <w:bookmarkEnd w:id="7"/>
    </w:p>
    <w:p w:rsidR="000D5AE7" w:rsidRDefault="00C27D39">
      <w:pPr>
        <w:widowControl w:val="0"/>
        <w:numPr>
          <w:ilvl w:val="0"/>
          <w:numId w:val="17"/>
        </w:numPr>
        <w:spacing w:after="0"/>
        <w:jc w:val="both"/>
        <w:rPr>
          <w:sz w:val="24"/>
          <w:szCs w:val="24"/>
        </w:rPr>
      </w:pPr>
      <w:r>
        <w:rPr>
          <w:rFonts w:ascii="Times New Roman" w:eastAsia="Times New Roman" w:hAnsi="Times New Roman" w:cs="Times New Roman"/>
          <w:sz w:val="24"/>
          <w:szCs w:val="24"/>
        </w:rPr>
        <w:t>Browse AI incidents and view detailed incident information.</w:t>
      </w:r>
    </w:p>
    <w:p w:rsidR="000D5AE7" w:rsidRDefault="00C27D39">
      <w:pPr>
        <w:widowControl w:val="0"/>
        <w:numPr>
          <w:ilvl w:val="0"/>
          <w:numId w:val="17"/>
        </w:numPr>
        <w:spacing w:after="0"/>
        <w:jc w:val="both"/>
        <w:rPr>
          <w:sz w:val="24"/>
          <w:szCs w:val="24"/>
        </w:rPr>
      </w:pPr>
      <w:r>
        <w:rPr>
          <w:rFonts w:ascii="Times New Roman" w:eastAsia="Times New Roman" w:hAnsi="Times New Roman" w:cs="Times New Roman"/>
          <w:sz w:val="24"/>
          <w:szCs w:val="24"/>
        </w:rPr>
        <w:t>Search incidents using keywords.</w:t>
      </w:r>
    </w:p>
    <w:p w:rsidR="000D5AE7" w:rsidRDefault="00C27D39">
      <w:pPr>
        <w:widowControl w:val="0"/>
        <w:numPr>
          <w:ilvl w:val="0"/>
          <w:numId w:val="17"/>
        </w:numPr>
        <w:spacing w:after="0"/>
        <w:jc w:val="both"/>
        <w:rPr>
          <w:sz w:val="24"/>
          <w:szCs w:val="24"/>
        </w:rPr>
      </w:pPr>
      <w:r>
        <w:rPr>
          <w:rFonts w:ascii="Times New Roman" w:eastAsia="Times New Roman" w:hAnsi="Times New Roman" w:cs="Times New Roman"/>
          <w:sz w:val="24"/>
          <w:szCs w:val="24"/>
        </w:rPr>
        <w:t>Filter incidents by risk domain, subdomain, organization, stakeholder, date range, and other metadata.</w:t>
      </w:r>
    </w:p>
    <w:p w:rsidR="000D5AE7" w:rsidRDefault="00C27D39">
      <w:pPr>
        <w:widowControl w:val="0"/>
        <w:numPr>
          <w:ilvl w:val="0"/>
          <w:numId w:val="17"/>
        </w:numPr>
        <w:spacing w:after="0"/>
        <w:jc w:val="both"/>
        <w:rPr>
          <w:sz w:val="24"/>
          <w:szCs w:val="24"/>
        </w:rPr>
      </w:pPr>
      <w:r>
        <w:rPr>
          <w:rFonts w:ascii="Times New Roman" w:eastAsia="Times New Roman" w:hAnsi="Times New Roman" w:cs="Times New Roman"/>
          <w:sz w:val="24"/>
          <w:szCs w:val="24"/>
        </w:rPr>
        <w:t>View the supporting source reports for each incident.</w:t>
      </w:r>
    </w:p>
    <w:p w:rsidR="000D5AE7" w:rsidRDefault="00C27D39">
      <w:pPr>
        <w:widowControl w:val="0"/>
        <w:numPr>
          <w:ilvl w:val="0"/>
          <w:numId w:val="17"/>
        </w:numPr>
        <w:spacing w:after="0"/>
        <w:jc w:val="both"/>
        <w:rPr>
          <w:sz w:val="24"/>
          <w:szCs w:val="24"/>
        </w:rPr>
      </w:pPr>
      <w:r>
        <w:rPr>
          <w:rFonts w:ascii="Times New Roman" w:eastAsia="Times New Roman" w:hAnsi="Times New Roman" w:cs="Times New Roman"/>
          <w:sz w:val="24"/>
          <w:szCs w:val="24"/>
        </w:rPr>
        <w:t>Explore the MIT AI Risk Taxonomy and its domains/subdomains.</w:t>
      </w:r>
    </w:p>
    <w:p w:rsidR="000D5AE7" w:rsidRDefault="00C27D39">
      <w:pPr>
        <w:widowControl w:val="0"/>
        <w:numPr>
          <w:ilvl w:val="0"/>
          <w:numId w:val="17"/>
        </w:numPr>
        <w:spacing w:after="0"/>
        <w:jc w:val="both"/>
        <w:rPr>
          <w:sz w:val="24"/>
          <w:szCs w:val="24"/>
        </w:rPr>
      </w:pPr>
      <w:r>
        <w:rPr>
          <w:rFonts w:ascii="Times New Roman" w:eastAsia="Times New Roman" w:hAnsi="Times New Roman" w:cs="Times New Roman"/>
          <w:sz w:val="24"/>
          <w:szCs w:val="24"/>
        </w:rPr>
        <w:t>View dashboards showing incident trends, distributions, and statistics.</w:t>
      </w:r>
    </w:p>
    <w:p w:rsidR="000D5AE7" w:rsidRDefault="000D5AE7">
      <w:pPr>
        <w:pBdr>
          <w:top w:val="nil"/>
          <w:left w:val="nil"/>
          <w:bottom w:val="nil"/>
          <w:right w:val="nil"/>
          <w:between w:val="nil"/>
        </w:pBdr>
        <w:jc w:val="both"/>
        <w:rPr>
          <w:rFonts w:ascii="Times New Roman" w:eastAsia="Times New Roman" w:hAnsi="Times New Roman" w:cs="Times New Roman"/>
          <w:b/>
          <w:bCs/>
        </w:rPr>
      </w:pPr>
    </w:p>
    <w:p w:rsidR="000D5AE7" w:rsidRDefault="00C27D39">
      <w:pPr>
        <w:pStyle w:val="Heading2"/>
        <w:jc w:val="both"/>
        <w:rPr>
          <w:rFonts w:ascii="Times New Roman" w:eastAsia="Times New Roman" w:hAnsi="Times New Roman" w:cs="Times New Roman"/>
        </w:rPr>
      </w:pPr>
      <w:bookmarkStart w:id="8" w:name="_Toc242576103"/>
      <w:r>
        <w:rPr>
          <w:rFonts w:ascii="Times New Roman" w:eastAsia="Times New Roman" w:hAnsi="Times New Roman" w:cs="Times New Roman"/>
        </w:rPr>
        <w:t>2.2 Expected Requirements</w:t>
      </w:r>
      <w:bookmarkEnd w:id="8"/>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Secure authentication using Google OAuth.</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Responsive interface for desktop and mobile devices.</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Support for light and dark themes.</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Consistent search, filtering, pagination, and sorting across different pages.</w:t>
      </w:r>
    </w:p>
    <w:p w:rsidR="000D5AE7" w:rsidRDefault="00C27D39">
      <w:pPr>
        <w:numPr>
          <w:ilvl w:val="0"/>
          <w:numId w:val="1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Automatically monitor trusted news sources, identify AI-related incidents, extract structured report information, match reports with existing incidents or create new incidents, classify newly discovered incidents, and continuously update the knowledge base. </w:t>
      </w:r>
    </w:p>
    <w:p w:rsidR="000D5AE7" w:rsidRDefault="00C27D39">
      <w:pPr>
        <w:numPr>
          <w:ilvl w:val="0"/>
          <w:numId w:val="17"/>
        </w:numPr>
        <w:spacing w:after="240"/>
        <w:jc w:val="both"/>
        <w:rPr>
          <w:sz w:val="24"/>
          <w:szCs w:val="24"/>
        </w:rPr>
      </w:pPr>
      <w:r>
        <w:rPr>
          <w:rFonts w:ascii="Times New Roman" w:eastAsia="Times New Roman" w:hAnsi="Times New Roman" w:cs="Times New Roman"/>
          <w:sz w:val="24"/>
          <w:szCs w:val="24"/>
        </w:rPr>
        <w:lastRenderedPageBreak/>
        <w:t xml:space="preserve">Users can search the knowledge base using natural language. The system retrieves the most semantically relevant incidents using vector similarity search and generates a concise summary grounded in those incidents. The retrieved incidents remain accessible for users to inspect individually. </w:t>
      </w:r>
    </w:p>
    <w:p w:rsidR="000D5AE7" w:rsidRDefault="000D5AE7">
      <w:pPr>
        <w:pBdr>
          <w:top w:val="nil"/>
          <w:left w:val="nil"/>
          <w:bottom w:val="nil"/>
          <w:right w:val="nil"/>
          <w:between w:val="nil"/>
        </w:pBdr>
        <w:jc w:val="both"/>
        <w:rPr>
          <w:rFonts w:ascii="Times New Roman" w:eastAsia="Times New Roman" w:hAnsi="Times New Roman" w:cs="Times New Roman"/>
          <w:b/>
          <w:bCs/>
        </w:rPr>
      </w:pPr>
    </w:p>
    <w:p w:rsidR="000D5AE7" w:rsidRDefault="00C27D39">
      <w:pPr>
        <w:pStyle w:val="Heading2"/>
        <w:jc w:val="both"/>
        <w:rPr>
          <w:rFonts w:ascii="Times New Roman" w:eastAsia="Times New Roman" w:hAnsi="Times New Roman" w:cs="Times New Roman"/>
          <w:sz w:val="24"/>
          <w:szCs w:val="24"/>
        </w:rPr>
      </w:pPr>
      <w:bookmarkStart w:id="9" w:name="_Toc242576104"/>
      <w:r>
        <w:rPr>
          <w:rFonts w:ascii="Times New Roman" w:eastAsia="Times New Roman" w:hAnsi="Times New Roman" w:cs="Times New Roman"/>
        </w:rPr>
        <w:t>2.3 Exciting Requirements</w:t>
      </w:r>
      <w:bookmarkEnd w:id="9"/>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Allow users to classify and explore incidents using additional AI governance and risk frameworks besides the MIT AI Risk Taxonomy.</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Recommend incidents based on a user's registered AI system and notify them when relevant new incidents are discovered.</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Analyze historical incidents to identify emerging AI risk trends and provide early warnings.</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Allow researchers and third-party applications to programmatically access incident data, analytics, and classifications.</w:t>
      </w:r>
    </w:p>
    <w:p w:rsidR="000D5AE7" w:rsidRDefault="00C27D39">
      <w:pPr>
        <w:numPr>
          <w:ilvl w:val="0"/>
          <w:numId w:val="17"/>
        </w:numPr>
        <w:spacing w:after="0"/>
        <w:jc w:val="both"/>
        <w:rPr>
          <w:sz w:val="24"/>
          <w:szCs w:val="24"/>
        </w:rPr>
      </w:pPr>
      <w:r>
        <w:rPr>
          <w:rFonts w:ascii="Times New Roman" w:eastAsia="Times New Roman" w:hAnsi="Times New Roman" w:cs="Times New Roman"/>
          <w:sz w:val="24"/>
          <w:szCs w:val="24"/>
        </w:rPr>
        <w:t>Introduce administrator and reviewer roles for managing data ingestion, reviewing automatically generated classifications, and maintaining the incident repository.</w:t>
      </w:r>
    </w:p>
    <w:p w:rsidR="000D5AE7" w:rsidRDefault="00C27D39">
      <w:pPr>
        <w:numPr>
          <w:ilvl w:val="0"/>
          <w:numId w:val="1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Represent incidents, organizations, AI systems, stakeholders, technologies, and risk categories as a knowledge graph, allowing users to explore relationships that are difficult to discover through traditional search and filtering. </w:t>
      </w:r>
    </w:p>
    <w:p w:rsidR="000D5AE7" w:rsidRDefault="000D5AE7">
      <w:pPr>
        <w:pBdr>
          <w:top w:val="nil"/>
          <w:left w:val="nil"/>
          <w:bottom w:val="nil"/>
          <w:right w:val="nil"/>
          <w:between w:val="nil"/>
        </w:pBdr>
        <w:jc w:val="both"/>
        <w:rPr>
          <w:rFonts w:ascii="Times New Roman" w:eastAsia="Times New Roman" w:hAnsi="Times New Roman" w:cs="Times New Roman"/>
          <w:b/>
          <w:bCs/>
        </w:rPr>
      </w:pPr>
    </w:p>
    <w:p w:rsidR="000D5AE7" w:rsidRDefault="00C27D39">
      <w:pPr>
        <w:pStyle w:val="Heading1"/>
        <w:pageBreakBefore/>
        <w:jc w:val="both"/>
        <w:rPr>
          <w:rFonts w:ascii="Times New Roman" w:eastAsia="Times New Roman" w:hAnsi="Times New Roman" w:cs="Times New Roman"/>
        </w:rPr>
      </w:pPr>
      <w:bookmarkStart w:id="10" w:name="_Toc242576105"/>
      <w:r>
        <w:rPr>
          <w:rFonts w:ascii="Times New Roman" w:eastAsia="Times New Roman" w:hAnsi="Times New Roman" w:cs="Times New Roman"/>
        </w:rPr>
        <w:lastRenderedPageBreak/>
        <w:t>3. Database Modeling</w:t>
      </w:r>
      <w:bookmarkEnd w:id="10"/>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modeling is the process of designing the logical structure of a database by identifying the entities, their attributes, and the relationships between them. AIRiskWatch stores its data in PostgreSQL hosted on Neon, with the pgvector extension providing a native vector column type for semantic search. Compared with the earlier design, the model now reflects the implemented system: embeddings use a 384-dimensional local model, users support both email/password and Google sign-in with a role, and a new digest_delivery entity records monthly email delivery.</w:t>
      </w:r>
    </w:p>
    <w:p w:rsidR="000D5AE7" w:rsidRDefault="00C27D39">
      <w:pPr>
        <w:pStyle w:val="Heading2"/>
        <w:jc w:val="both"/>
      </w:pPr>
      <w:bookmarkStart w:id="11" w:name="_Toc242576106"/>
      <w:r>
        <w:rPr>
          <w:rFonts w:ascii="Times New Roman" w:eastAsia="Times New Roman" w:hAnsi="Times New Roman" w:cs="Times New Roman"/>
        </w:rPr>
        <w:lastRenderedPageBreak/>
        <w:t>3.1 ER Diagram</w:t>
      </w:r>
      <w:bookmarkEnd w:id="11"/>
    </w:p>
    <w:p w:rsidR="000D5AE7" w:rsidRDefault="00C27D39">
      <w:pPr>
        <w:keepNext/>
        <w:ind w:left="-54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5631423"/>
            <wp:effectExtent l="0" t="0" r="0" b="0"/>
            <wp:docPr id="501" name="er.png"/>
            <wp:cNvGraphicFramePr/>
            <a:graphic xmlns:a="http://schemas.openxmlformats.org/drawingml/2006/main">
              <a:graphicData uri="http://schemas.openxmlformats.org/drawingml/2006/picture">
                <pic:pic xmlns:pic="http://schemas.openxmlformats.org/drawingml/2006/picture">
                  <pic:nvPicPr>
                    <pic:cNvPr id="0" name="er.png"/>
                    <pic:cNvPicPr preferRelativeResize="0"/>
                  </pic:nvPicPr>
                  <pic:blipFill>
                    <a:blip r:embed="rId9"/>
                    <a:srcRect/>
                    <a:stretch>
                      <a:fillRect/>
                    </a:stretch>
                  </pic:blipFill>
                  <pic:spPr>
                    <a:xfrm>
                      <a:off x="0" y="0"/>
                      <a:ext cx="5486400" cy="5631423"/>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 ER diagram of AIRiskWatch</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contains five entities and one associative entity:</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incident</w:t>
      </w:r>
      <w:r>
        <w:rPr>
          <w:rFonts w:ascii="Times New Roman" w:eastAsia="Times New Roman" w:hAnsi="Times New Roman" w:cs="Times New Roman"/>
          <w:sz w:val="24"/>
          <w:szCs w:val="24"/>
        </w:rPr>
        <w:t>: a real-world event in which an AI system caused or nearly caused harm. Deployer, developer and harmed parties are multi-valued attributes stored as PostgreSQL text arrays.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w:t>
      </w:r>
      <w:r>
        <w:rPr>
          <w:rFonts w:ascii="Times New Roman" w:eastAsia="Times New Roman" w:hAnsi="Times New Roman" w:cs="Times New Roman"/>
          <w:sz w:val="24"/>
          <w:szCs w:val="24"/>
        </w:rPr>
        <w:t>: a news article or document describing an incident. Its URL, source domain and publish date always come from the scraped page, never from the LLM.</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documented_in (incident_report)</w:t>
      </w:r>
      <w:r>
        <w:rPr>
          <w:rFonts w:ascii="Times New Roman" w:eastAsia="Times New Roman" w:hAnsi="Times New Roman" w:cs="Times New Roman"/>
          <w:sz w:val="24"/>
          <w:szCs w:val="24"/>
        </w:rPr>
        <w:t>: a many-to-many relationship. One incident is usually covered by several reports, and the seed corpus contains reports linked to more than one incident.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mit_classification</w:t>
      </w:r>
      <w:r>
        <w:rPr>
          <w:rFonts w:ascii="Times New Roman" w:eastAsia="Times New Roman" w:hAnsi="Times New Roman" w:cs="Times New Roman"/>
          <w:sz w:val="24"/>
          <w:szCs w:val="24"/>
        </w:rPr>
        <w:t>: the incident's position in the MIT AI Risk Taxonomy (domain, subdomain, causal entity, intent, timing). There is at most one row per incident; classified_by records whether it came from the human-labelled seed data or the LLM classifier.</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a registered account. A user may have a password hash, a Google subject identifier, or both, and a role of either user or admin.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digest_delivery</w:t>
      </w:r>
      <w:r>
        <w:rPr>
          <w:rFonts w:ascii="Times New Roman" w:eastAsia="Times New Roman" w:hAnsi="Times New Roman" w:cs="Times New Roman"/>
          <w:sz w:val="24"/>
          <w:szCs w:val="24"/>
        </w:rPr>
        <w:t>: one row per user recording the latest monthly digest delivery. Its atomic upsert guarantees that no user receives the same month's email twice.</w:t>
      </w:r>
    </w:p>
    <w:p w:rsidR="000D5AE7" w:rsidRDefault="00C27D39">
      <w:pPr>
        <w:pStyle w:val="Heading2"/>
        <w:jc w:val="both"/>
      </w:pPr>
      <w:bookmarkStart w:id="12" w:name="_Toc242576107"/>
      <w:r>
        <w:rPr>
          <w:rFonts w:ascii="Times New Roman" w:eastAsia="Times New Roman" w:hAnsi="Times New Roman" w:cs="Times New Roman"/>
        </w:rPr>
        <w:t>3.2 Schema</w:t>
      </w:r>
      <w:bookmarkEnd w:id="12"/>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1771"/>
        <w:gridCol w:w="1665"/>
        <w:gridCol w:w="1550"/>
        <w:gridCol w:w="3654"/>
      </w:tblGrid>
      <w:tr w:rsidR="000D5AE7">
        <w:trPr>
          <w:trHeight w:val="144"/>
        </w:trPr>
        <w:tc>
          <w:tcPr>
            <w:tcW w:w="1770" w:type="dxa"/>
            <w:tcBorders>
              <w:top w:val="single" w:sz="5" w:space="0" w:color="2A2B2C"/>
              <w:left w:val="single" w:sz="5" w:space="0" w:color="2A2B2C"/>
              <w:bottom w:val="single" w:sz="5" w:space="0" w:color="2A2B2C"/>
              <w:right w:val="single" w:sz="5" w:space="0" w:color="2A2B2C"/>
            </w:tcBorders>
            <w:shd w:val="clear" w:color="auto" w:fill="D9D9D9"/>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Table</w:t>
            </w:r>
          </w:p>
        </w:tc>
        <w:tc>
          <w:tcPr>
            <w:tcW w:w="1665" w:type="dxa"/>
            <w:tcBorders>
              <w:top w:val="single" w:sz="5" w:space="0" w:color="2A2B2C"/>
              <w:left w:val="single" w:sz="5" w:space="0" w:color="2A2B2C"/>
              <w:bottom w:val="single" w:sz="5" w:space="0" w:color="2A2B2C"/>
              <w:right w:val="single" w:sz="5" w:space="0" w:color="2A2B2C"/>
            </w:tcBorders>
            <w:shd w:val="clear" w:color="auto" w:fill="D9D9D9"/>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Column</w:t>
            </w:r>
          </w:p>
        </w:tc>
        <w:tc>
          <w:tcPr>
            <w:tcW w:w="1550" w:type="dxa"/>
            <w:tcBorders>
              <w:top w:val="single" w:sz="5" w:space="0" w:color="2A2B2C"/>
              <w:left w:val="single" w:sz="5" w:space="0" w:color="2A2B2C"/>
              <w:bottom w:val="single" w:sz="5" w:space="0" w:color="2A2B2C"/>
              <w:right w:val="single" w:sz="5" w:space="0" w:color="2A2B2C"/>
            </w:tcBorders>
            <w:shd w:val="clear" w:color="auto" w:fill="D9D9D9"/>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Type</w:t>
            </w:r>
          </w:p>
        </w:tc>
        <w:tc>
          <w:tcPr>
            <w:tcW w:w="3654" w:type="dxa"/>
            <w:tcBorders>
              <w:top w:val="single" w:sz="5" w:space="0" w:color="2A2B2C"/>
              <w:left w:val="single" w:sz="5" w:space="0" w:color="2A2B2C"/>
              <w:bottom w:val="single" w:sz="5" w:space="0" w:color="2A2B2C"/>
              <w:right w:val="single" w:sz="5" w:space="0" w:color="2A2B2C"/>
            </w:tcBorders>
            <w:shd w:val="clear" w:color="auto" w:fill="D9D9D9"/>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Constraints</w:t>
            </w:r>
          </w:p>
        </w:tc>
      </w:tr>
      <w:tr w:rsidR="000D5AE7">
        <w:trPr>
          <w:trHeight w:val="144"/>
        </w:trPr>
        <w:tc>
          <w:tcPr>
            <w:tcW w:w="1770" w:type="dxa"/>
            <w:vMerge w:val="restart"/>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incident</w:t>
            </w: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SERIAL</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PRIMARY KEY</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incident_id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INTEGER</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UNIQUE</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incident_date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Indexed</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alleged_deployer</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alleged_developer</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harmed_parties</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embedding</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VECTOR(384)</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multi-qa-MiniLM-L6-cos-v1 embedding of title and description</w:t>
            </w:r>
          </w:p>
        </w:tc>
      </w:tr>
      <w:tr w:rsidR="000D5AE7">
        <w:trPr>
          <w:trHeight w:val="144"/>
        </w:trPr>
        <w:tc>
          <w:tcPr>
            <w:tcW w:w="1770" w:type="dxa"/>
            <w:vMerge w:val="restart"/>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report</w:t>
            </w: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SERIAL</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PRIMARY KEY</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report_number</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INTEGER</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UNIQUE</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url</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Checked before ingestion to skip already-stored articles</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source_domain</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authors</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published_date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Determines an incident's digest month</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language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embedding</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VECTOR(384)</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val="restart"/>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incident_report</w:t>
            </w: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incident_id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INTEGER</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PK (composite), REFERENCES incident(incident_id)</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report_id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INTEGER</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PK (composite), REFERENCES report(report_number)</w:t>
            </w:r>
          </w:p>
        </w:tc>
      </w:tr>
      <w:tr w:rsidR="000D5AE7">
        <w:trPr>
          <w:trHeight w:val="144"/>
        </w:trPr>
        <w:tc>
          <w:tcPr>
            <w:tcW w:w="1770" w:type="dxa"/>
            <w:vMerge w:val="restart"/>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mit_classification</w:t>
            </w: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SERIAL</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PRIMARY KEY</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incident_id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INTEGER</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UNIQUE, REFERENCES incident(incident_id), indexed</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risk_domain</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Indexed</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risk_subdomain</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causal_entity</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timing</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intent</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published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BOOLEAN</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0D5AE7">
            <w:pPr>
              <w:jc w:val="center"/>
              <w:rPr>
                <w:rFonts w:ascii="Times New Roman" w:eastAsia="Times New Roman" w:hAnsi="Times New Roman" w:cs="Times New Roman"/>
                <w:color w:val="000000"/>
                <w:sz w:val="20"/>
                <w:szCs w:val="20"/>
              </w:rPr>
            </w:pP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confidence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REAL</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LLM self-reported confidence (0-1); NULL for human gold rows</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classified_by</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'human' (seed gold) or 'llm' (backfill/ingestion)</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classified_at</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Set for LLM classifications; NULL for gold rows</w:t>
            </w:r>
          </w:p>
        </w:tc>
      </w:tr>
      <w:tr w:rsidR="000D5AE7">
        <w:trPr>
          <w:trHeight w:val="144"/>
        </w:trPr>
        <w:tc>
          <w:tcPr>
            <w:tcW w:w="1770" w:type="dxa"/>
            <w:vMerge w:val="restart"/>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user</w:t>
            </w: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SERIAL</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PRIMARY KEY</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email</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UNIQUE; stored lower-cased</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username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UNIQUE</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password_hash</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bcrypt hash; NULL for Google-only accounts</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google_sub</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NULL for password-only accounts</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DEFAULT 'user', CHECK (role IN ('user','admin'))</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is_active</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BOOLEAN</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DEFAULT TRUE</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email_notifications</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BOOLEAN</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DEFAULT TRUE; monthly digest opt-in</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created_at</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DEFAULT now()</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updated_at</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DEFAULT now()</w:t>
            </w:r>
          </w:p>
        </w:tc>
      </w:tr>
      <w:tr w:rsidR="000D5AE7">
        <w:trPr>
          <w:trHeight w:val="144"/>
        </w:trPr>
        <w:tc>
          <w:tcPr>
            <w:tcW w:w="1770" w:type="dxa"/>
            <w:vMerge w:val="restart"/>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digest_delivery</w:t>
            </w: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user_id</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INTEGER</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PRIMARY KEY, REFERENCES "user"(id) ON DELETE CASCADE</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digest_month</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first day of the month the digest covers</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 NULL, CHECK (status IN ('pending','sent','failed'))</w:t>
            </w:r>
          </w:p>
        </w:tc>
      </w:tr>
      <w:tr w:rsidR="000D5AE7">
        <w:trPr>
          <w:trHeight w:val="144"/>
        </w:trPr>
        <w:tc>
          <w:tcPr>
            <w:tcW w:w="1770" w:type="dxa"/>
            <w:vMerge/>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vAlign w:val="center"/>
          </w:tcPr>
          <w:p w:rsidR="000D5AE7" w:rsidRDefault="000D5AE7">
            <w:pPr>
              <w:spacing w:after="0" w:line="240" w:lineRule="auto"/>
              <w:jc w:val="both"/>
              <w:rPr>
                <w:rFonts w:ascii="Roboto" w:eastAsia="Roboto" w:hAnsi="Roboto" w:cs="Roboto"/>
                <w:color w:val="000000"/>
                <w:sz w:val="20"/>
                <w:szCs w:val="20"/>
              </w:rPr>
            </w:pPr>
          </w:p>
        </w:tc>
        <w:tc>
          <w:tcPr>
            <w:tcW w:w="1665"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sent_at</w:t>
            </w:r>
          </w:p>
        </w:tc>
        <w:tc>
          <w:tcPr>
            <w:tcW w:w="1550"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3654" w:type="dxa"/>
            <w:tcBorders>
              <w:top w:val="single" w:sz="5" w:space="0" w:color="2A2B2C"/>
              <w:left w:val="single" w:sz="5" w:space="0" w:color="2A2B2C"/>
              <w:bottom w:val="single" w:sz="5" w:space="0" w:color="2A2B2C"/>
              <w:right w:val="single" w:sz="5" w:space="0" w:color="2A2B2C"/>
            </w:tcBorders>
            <w:shd w:val="clear" w:color="auto" w:fill="auto"/>
            <w:tcMar>
              <w:top w:w="0" w:type="dxa"/>
              <w:left w:w="0" w:type="dxa"/>
              <w:bottom w:w="0" w:type="dxa"/>
              <w:right w:w="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Set when the email is delivered</w:t>
            </w:r>
          </w:p>
        </w:tc>
      </w:tr>
    </w:tbl>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Schema changes are applied through numbered, idempotent SQL migration files (db/migrations/001-004), so the same script can be re-run safely against any environment. The users table is named "user", a reserved word in PostgreSQL, so raw SQL must always quote it.</w:t>
      </w:r>
    </w:p>
    <w:p w:rsidR="000D5AE7" w:rsidRDefault="00C27D39">
      <w:pPr>
        <w:pStyle w:val="Heading1"/>
        <w:pageBreakBefore/>
        <w:jc w:val="both"/>
        <w:rPr>
          <w:rFonts w:ascii="Times New Roman" w:eastAsia="Times New Roman" w:hAnsi="Times New Roman" w:cs="Times New Roman"/>
        </w:rPr>
      </w:pPr>
      <w:bookmarkStart w:id="13" w:name="_Toc242576108"/>
      <w:r>
        <w:rPr>
          <w:rFonts w:ascii="Times New Roman" w:eastAsia="Times New Roman" w:hAnsi="Times New Roman" w:cs="Times New Roman"/>
        </w:rPr>
        <w:lastRenderedPageBreak/>
        <w:t>4. Component-Level Design</w:t>
      </w:r>
      <w:bookmarkEnd w:id="13"/>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 how AIRiskWatch is divided into components, what each component is responsible for, and how the components work together. It stays at the level of responsibilities and design decisions rather than code.</w:t>
      </w:r>
    </w:p>
    <w:p w:rsidR="000D5AE7" w:rsidRDefault="00C27D39">
      <w:pPr>
        <w:pStyle w:val="Heading2"/>
        <w:jc w:val="both"/>
      </w:pPr>
      <w:bookmarkStart w:id="14" w:name="_Toc242576109"/>
      <w:r>
        <w:rPr>
          <w:rFonts w:ascii="Times New Roman" w:eastAsia="Times New Roman" w:hAnsi="Times New Roman" w:cs="Times New Roman"/>
        </w:rPr>
        <w:t>4.1 System Overview</w:t>
      </w:r>
      <w:bookmarkEnd w:id="14"/>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AIRiskWatch has three parts. A web application runs in the user's browser and provides every screen. A server application receives the browser's requests, holds all of the business logic and is the only part that talks to the database and to outside services. A PostgreSQL database stores incidents, reports, classifications and user accounts. The server also uses a hosted large language model (LLM), two small AI models that run on the server itself, a set of news websites, Google sign-in and an email server.</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Inside the server, every feature is organised in the same layers. A </w:t>
      </w:r>
      <w:r>
        <w:rPr>
          <w:rFonts w:ascii="Times New Roman" w:eastAsia="Times New Roman" w:hAnsi="Times New Roman" w:cs="Times New Roman"/>
          <w:b/>
          <w:bCs/>
          <w:sz w:val="24"/>
          <w:szCs w:val="24"/>
        </w:rPr>
        <w:t>route</w:t>
      </w:r>
      <w:r>
        <w:rPr>
          <w:rFonts w:ascii="Times New Roman" w:eastAsia="Times New Roman" w:hAnsi="Times New Roman" w:cs="Times New Roman"/>
          <w:sz w:val="24"/>
          <w:szCs w:val="24"/>
        </w:rPr>
        <w:t xml:space="preserve"> receives a request and checks that its input is valid, a </w:t>
      </w:r>
      <w:r>
        <w:rPr>
          <w:rFonts w:ascii="Times New Roman" w:eastAsia="Times New Roman" w:hAnsi="Times New Roman" w:cs="Times New Roman"/>
          <w:b/>
          <w:bCs/>
          <w:sz w:val="24"/>
          <w:szCs w:val="24"/>
        </w:rPr>
        <w:t>service</w:t>
      </w:r>
      <w:r>
        <w:rPr>
          <w:rFonts w:ascii="Times New Roman" w:eastAsia="Times New Roman" w:hAnsi="Times New Roman" w:cs="Times New Roman"/>
          <w:sz w:val="24"/>
          <w:szCs w:val="24"/>
        </w:rPr>
        <w:t xml:space="preserve"> carries out the work, and </w:t>
      </w:r>
      <w:r>
        <w:rPr>
          <w:rFonts w:ascii="Times New Roman" w:eastAsia="Times New Roman" w:hAnsi="Times New Roman" w:cs="Times New Roman"/>
          <w:b/>
          <w:bCs/>
          <w:sz w:val="24"/>
          <w:szCs w:val="24"/>
        </w:rPr>
        <w:t>models</w:t>
      </w:r>
      <w:r>
        <w:rPr>
          <w:rFonts w:ascii="Times New Roman" w:eastAsia="Times New Roman" w:hAnsi="Times New Roman" w:cs="Times New Roman"/>
          <w:sz w:val="24"/>
          <w:szCs w:val="24"/>
        </w:rPr>
        <w:t xml:space="preserve"> read and write the database. Anything that reaches outside the system, such as the LLM, the news sites or the email server, is wrapped in a separate </w:t>
      </w:r>
      <w:r>
        <w:rPr>
          <w:rFonts w:ascii="Times New Roman" w:eastAsia="Times New Roman" w:hAnsi="Times New Roman" w:cs="Times New Roman"/>
          <w:b/>
          <w:bCs/>
          <w:sz w:val="24"/>
          <w:szCs w:val="24"/>
        </w:rPr>
        <w:t>client</w:t>
      </w:r>
      <w:r>
        <w:rPr>
          <w:rFonts w:ascii="Times New Roman" w:eastAsia="Times New Roman" w:hAnsi="Times New Roman" w:cs="Times New Roman"/>
          <w:sz w:val="24"/>
          <w:szCs w:val="24"/>
        </w:rPr>
        <w:t>, so the rest of the code never depends on a particular provider. The whole server runs as one application rather than a set of separate services, which keeps development and operation simple at the scale of this project. Figure 2 shows these parts and how they connect.</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4849585"/>
            <wp:effectExtent l="0" t="0" r="0" b="0"/>
            <wp:docPr id="502" name="architecture.png"/>
            <wp:cNvGraphicFramePr/>
            <a:graphic xmlns:a="http://schemas.openxmlformats.org/drawingml/2006/main">
              <a:graphicData uri="http://schemas.openxmlformats.org/drawingml/2006/picture">
                <pic:pic xmlns:pic="http://schemas.openxmlformats.org/drawingml/2006/picture">
                  <pic:nvPicPr>
                    <pic:cNvPr id="0" name="architecture.png"/>
                    <pic:cNvPicPr preferRelativeResize="0"/>
                  </pic:nvPicPr>
                  <pic:blipFill>
                    <a:blip r:embed="rId10"/>
                    <a:srcRect/>
                    <a:stretch>
                      <a:fillRect/>
                    </a:stretch>
                  </pic:blipFill>
                  <pic:spPr>
                    <a:xfrm>
                      <a:off x="0" y="0"/>
                      <a:ext cx="5486400" cy="4849585"/>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 Overall structure of AIRiskWatch</w:t>
      </w:r>
    </w:p>
    <w:p w:rsidR="000D5AE7" w:rsidRDefault="00C27D39">
      <w:pPr>
        <w:pStyle w:val="Heading2"/>
        <w:jc w:val="both"/>
      </w:pPr>
      <w:bookmarkStart w:id="15" w:name="_Toc242576110"/>
      <w:r>
        <w:rPr>
          <w:rFonts w:ascii="Times New Roman" w:eastAsia="Times New Roman" w:hAnsi="Times New Roman" w:cs="Times New Roman"/>
        </w:rPr>
        <w:t>4.2 Components</w:t>
      </w:r>
      <w:bookmarkEnd w:id="15"/>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consists of seven functional components:</w:t>
      </w:r>
    </w:p>
    <w:p w:rsidR="000D5AE7" w:rsidRDefault="00C27D39">
      <w:pPr>
        <w:pStyle w:val="Heading3"/>
        <w:jc w:val="both"/>
        <w:rPr>
          <w:rFonts w:ascii="Times New Roman" w:eastAsia="Times New Roman" w:hAnsi="Times New Roman" w:cs="Times New Roman"/>
        </w:rPr>
      </w:pPr>
      <w:bookmarkStart w:id="16" w:name="_Toc242576111"/>
      <w:r>
        <w:rPr>
          <w:rFonts w:ascii="Times New Roman" w:eastAsia="Times New Roman" w:hAnsi="Times New Roman" w:cs="Times New Roman"/>
        </w:rPr>
        <w:t>4.2.1 Incident Explorer and Analytics</w:t>
      </w:r>
      <w:bookmarkEnd w:id="16"/>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Lets anyone browse, filter and inspect the incident database and see aggregate statistics.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paginated incident list with keyword, risk-domain, subdomain, cause and date filters; incident detail with source reports and classification; overview statistics, yearly trend and organisation leaderboard; taxonomy pages for every domain and subdomain.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the database only.</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Design decisions:</w:t>
      </w:r>
      <w:r>
        <w:rPr>
          <w:rFonts w:ascii="Times New Roman" w:eastAsia="Times New Roman" w:hAnsi="Times New Roman" w:cs="Times New Roman"/>
          <w:sz w:val="24"/>
          <w:szCs w:val="24"/>
        </w:rPr>
        <w:t xml:space="preserve"> filters and page numbers are kept in the page address, so the back button and shared links restore the same view; lists are paginated on the server with at most 100 items per page.</w:t>
      </w:r>
    </w:p>
    <w:p w:rsidR="000D5AE7" w:rsidRDefault="00C27D39">
      <w:pPr>
        <w:pStyle w:val="Heading3"/>
        <w:jc w:val="both"/>
        <w:rPr>
          <w:rFonts w:ascii="Times New Roman" w:eastAsia="Times New Roman" w:hAnsi="Times New Roman" w:cs="Times New Roman"/>
        </w:rPr>
      </w:pPr>
      <w:bookmarkStart w:id="17" w:name="_Toc242576112"/>
      <w:r>
        <w:rPr>
          <w:rFonts w:ascii="Times New Roman" w:eastAsia="Times New Roman" w:hAnsi="Times New Roman" w:cs="Times New Roman"/>
        </w:rPr>
        <w:t>4.2.2 Semantic Search and Risk Checklist</w:t>
      </w:r>
      <w:bookmarkEnd w:id="17"/>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Finds past incidents that are similar in meaning to a user's description and turns them into a summary and a risk checklist.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convert the user's text into an embedding, retrieve similar incidents, reorder them by relevance, and generate a short summary that cites the incidents it is based on.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the embedding model, the database's vector search, the reranker model and the LLM.</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decisions:</w:t>
      </w:r>
      <w:r>
        <w:rPr>
          <w:rFonts w:ascii="Times New Roman" w:eastAsia="Times New Roman" w:hAnsi="Times New Roman" w:cs="Times New Roman"/>
          <w:sz w:val="24"/>
          <w:szCs w:val="24"/>
        </w:rPr>
        <w:t xml:space="preserve"> 30 candidates are retrieved and then reranked before the best results are shown; the LLM only summarises that fixed set and is never asked to search on its own. The risk checklist is built in the browser from the same results, grouping them by MIT subdomain and marking each item High (5 or more similar incidents), Medium (2 to 4) or Low (1).</w:t>
      </w:r>
    </w:p>
    <w:p w:rsidR="000D5AE7" w:rsidRDefault="00C27D39">
      <w:pPr>
        <w:pStyle w:val="Heading3"/>
        <w:jc w:val="both"/>
        <w:rPr>
          <w:rFonts w:ascii="Times New Roman" w:eastAsia="Times New Roman" w:hAnsi="Times New Roman" w:cs="Times New Roman"/>
        </w:rPr>
      </w:pPr>
      <w:bookmarkStart w:id="18" w:name="_Toc242576113"/>
      <w:r>
        <w:rPr>
          <w:rFonts w:ascii="Times New Roman" w:eastAsia="Times New Roman" w:hAnsi="Times New Roman" w:cs="Times New Roman"/>
        </w:rPr>
        <w:t>4.2.3 Incident Ingestion</w:t>
      </w:r>
      <w:bookmarkEnd w:id="18"/>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Keeps the database current by reading trusted news sources and adding newly reported incidents.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discover articles published in the last 24 hours on Wired and The Daily Star, decide which describe real AI incidents, extract structured report and incident details, detect duplicates, and store new incidents or attach new reports to existing ones.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the news sites, the LLM, the embedding model, the Incident Classification component and the database. It runs on a daily schedule or when an administrator starts it.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decisions:</w:t>
      </w:r>
      <w:r>
        <w:rPr>
          <w:rFonts w:ascii="Times New Roman" w:eastAsia="Times New Roman" w:hAnsi="Times New Roman" w:cs="Times New Roman"/>
          <w:sz w:val="24"/>
          <w:szCs w:val="24"/>
        </w:rPr>
        <w:t xml:space="preserve"> the scraper obeys robots.txt and waits between requests; an article's URL, source and publish date always come from the page itself, never from the LLM; one failing article is recorded and skipped without stopping the run; a database lock prevents two runs at once.</w:t>
      </w:r>
    </w:p>
    <w:p w:rsidR="000D5AE7" w:rsidRDefault="00C27D39">
      <w:pPr>
        <w:pStyle w:val="Heading3"/>
        <w:jc w:val="both"/>
        <w:rPr>
          <w:rFonts w:ascii="Times New Roman" w:eastAsia="Times New Roman" w:hAnsi="Times New Roman" w:cs="Times New Roman"/>
        </w:rPr>
      </w:pPr>
      <w:bookmarkStart w:id="19" w:name="_Toc242576114"/>
      <w:r>
        <w:rPr>
          <w:rFonts w:ascii="Times New Roman" w:eastAsia="Times New Roman" w:hAnsi="Times New Roman" w:cs="Times New Roman"/>
        </w:rPr>
        <w:lastRenderedPageBreak/>
        <w:t>4.2.4 Incident Classification</w:t>
      </w:r>
      <w:bookmarkEnd w:id="19"/>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Places each incident in the MIT AI Risk Taxonomy.</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assign a risk domain and subdomain, a second-best subdomain, and the three causal factors (entity, intent and timing), together with a confidence score.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the LLM and the database; used by Incident Ingestion and by a batch script for existing incidents.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decisions:</w:t>
      </w:r>
      <w:r>
        <w:rPr>
          <w:rFonts w:ascii="Times New Roman" w:eastAsia="Times New Roman" w:hAnsi="Times New Roman" w:cs="Times New Roman"/>
          <w:sz w:val="24"/>
          <w:szCs w:val="24"/>
        </w:rPr>
        <w:t xml:space="preserve"> the full taxonomy and one worked example per domain are given in every request; answers are checked against the taxonomy and corrected once if invalid; human-labelled classifications from the seed data are kept and only unclassified incidents are processed.</w:t>
      </w:r>
    </w:p>
    <w:p w:rsidR="000D5AE7" w:rsidRDefault="00C27D39">
      <w:pPr>
        <w:pStyle w:val="Heading3"/>
        <w:jc w:val="both"/>
        <w:rPr>
          <w:rFonts w:ascii="Times New Roman" w:eastAsia="Times New Roman" w:hAnsi="Times New Roman" w:cs="Times New Roman"/>
        </w:rPr>
      </w:pPr>
      <w:bookmarkStart w:id="20" w:name="_Toc242576115"/>
      <w:r>
        <w:rPr>
          <w:rFonts w:ascii="Times New Roman" w:eastAsia="Times New Roman" w:hAnsi="Times New Roman" w:cs="Times New Roman"/>
        </w:rPr>
        <w:t>4.2.5 Accounts and Authentication</w:t>
      </w:r>
      <w:bookmarkEnd w:id="20"/>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Manages user accounts and controls access to personal and administrative features.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registration, sign-in with email and password or with Google, account settings including the digest subscription, and user roles (user or admin).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Google Identity and the database.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decisions:</w:t>
      </w:r>
      <w:r>
        <w:rPr>
          <w:rFonts w:ascii="Times New Roman" w:eastAsia="Times New Roman" w:hAnsi="Times New Roman" w:cs="Times New Roman"/>
          <w:sz w:val="24"/>
          <w:szCs w:val="24"/>
        </w:rPr>
        <w:t xml:space="preserve"> passwords are stored only as bcrypt hashes; sign-in returns a signed token valid for 24 hours; the same error message is shown for an unknown email and a wrong password; the user is re-checked on every request so deactivation takes effect immediately; administrators can only be created from the command line.</w:t>
      </w:r>
    </w:p>
    <w:p w:rsidR="000D5AE7" w:rsidRDefault="00C27D39">
      <w:pPr>
        <w:pStyle w:val="Heading3"/>
        <w:jc w:val="both"/>
        <w:rPr>
          <w:rFonts w:ascii="Times New Roman" w:eastAsia="Times New Roman" w:hAnsi="Times New Roman" w:cs="Times New Roman"/>
        </w:rPr>
      </w:pPr>
      <w:bookmarkStart w:id="21" w:name="_Toc242576116"/>
      <w:r>
        <w:rPr>
          <w:rFonts w:ascii="Times New Roman" w:eastAsia="Times New Roman" w:hAnsi="Times New Roman" w:cs="Times New Roman"/>
        </w:rPr>
        <w:t>4.2.6 Monthly Digest</w:t>
      </w:r>
      <w:bookmarkEnd w:id="21"/>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Summarises each month's newly reported incidents on a page and by email.</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build the monthly summary (counts, top domains, highlights and incident list), show it to signed-in users, and email it to subscribers on the first day of each month.</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the database and the email server.</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decisions:</w:t>
      </w:r>
      <w:r>
        <w:rPr>
          <w:rFonts w:ascii="Times New Roman" w:eastAsia="Times New Roman" w:hAnsi="Times New Roman" w:cs="Times New Roman"/>
          <w:sz w:val="24"/>
          <w:szCs w:val="24"/>
        </w:rPr>
        <w:t xml:space="preserve"> an incident belongs to the month of its earliest report; a per-user delivery record guarantees nobody receives the same month twice; administrators are left out of the bulk send and use a test send instead.</w:t>
      </w:r>
    </w:p>
    <w:p w:rsidR="000D5AE7" w:rsidRDefault="00C27D39">
      <w:pPr>
        <w:pStyle w:val="Heading3"/>
        <w:jc w:val="both"/>
        <w:rPr>
          <w:rFonts w:ascii="Times New Roman" w:eastAsia="Times New Roman" w:hAnsi="Times New Roman" w:cs="Times New Roman"/>
        </w:rPr>
      </w:pPr>
      <w:bookmarkStart w:id="22" w:name="_Toc242576117"/>
      <w:r>
        <w:rPr>
          <w:rFonts w:ascii="Times New Roman" w:eastAsia="Times New Roman" w:hAnsi="Times New Roman" w:cs="Times New Roman"/>
        </w:rPr>
        <w:lastRenderedPageBreak/>
        <w:t>4.2.7 Administration</w:t>
      </w:r>
      <w:bookmarkEnd w:id="22"/>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Gives administrators control over users, data and background jobs.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r>
        <w:rPr>
          <w:rFonts w:ascii="Times New Roman" w:eastAsia="Times New Roman" w:hAnsi="Times New Roman" w:cs="Times New Roman"/>
          <w:sz w:val="24"/>
          <w:szCs w:val="24"/>
        </w:rPr>
        <w:t xml:space="preserve"> promote or deactivate users, run ingestion on demand, create, edit and delete incidents and reports, and preview or send the monthly digest.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 with:</w:t>
      </w:r>
      <w:r>
        <w:rPr>
          <w:rFonts w:ascii="Times New Roman" w:eastAsia="Times New Roman" w:hAnsi="Times New Roman" w:cs="Times New Roman"/>
          <w:sz w:val="24"/>
          <w:szCs w:val="24"/>
        </w:rPr>
        <w:t xml:space="preserve"> all other components.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decisions:</w:t>
      </w:r>
      <w:r>
        <w:rPr>
          <w:rFonts w:ascii="Times New Roman" w:eastAsia="Times New Roman" w:hAnsi="Times New Roman" w:cs="Times New Roman"/>
          <w:sz w:val="24"/>
          <w:szCs w:val="24"/>
        </w:rPr>
        <w:t xml:space="preserve"> every administrative request is checked for the admin role on the server; an administrator cannot demote or deactivate their own account; records created by hand use the same identifier lock as ingestion so the two can never clash.</w:t>
      </w:r>
    </w:p>
    <w:p w:rsidR="000D5AE7" w:rsidRDefault="00C27D39">
      <w:pPr>
        <w:pStyle w:val="Heading2"/>
        <w:jc w:val="both"/>
      </w:pPr>
      <w:bookmarkStart w:id="23" w:name="_Toc242576118"/>
      <w:r>
        <w:rPr>
          <w:rFonts w:ascii="Times New Roman" w:eastAsia="Times New Roman" w:hAnsi="Times New Roman" w:cs="Times New Roman"/>
        </w:rPr>
        <w:t>4.3 Component Interaction</w:t>
      </w:r>
      <w:bookmarkEnd w:id="23"/>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sequence diagrams show how the components collaborate, step by step, in the four main scenarios of the system.</w:t>
      </w:r>
    </w:p>
    <w:p w:rsidR="000D5AE7" w:rsidRDefault="00C27D39">
      <w:pPr>
        <w:pStyle w:val="Heading3"/>
        <w:jc w:val="both"/>
        <w:rPr>
          <w:rFonts w:ascii="Times New Roman" w:eastAsia="Times New Roman" w:hAnsi="Times New Roman" w:cs="Times New Roman"/>
        </w:rPr>
      </w:pPr>
      <w:bookmarkStart w:id="24" w:name="_Toc242576119"/>
      <w:r>
        <w:rPr>
          <w:rFonts w:ascii="Times New Roman" w:eastAsia="Times New Roman" w:hAnsi="Times New Roman" w:cs="Times New Roman"/>
        </w:rPr>
        <w:lastRenderedPageBreak/>
        <w:t>4.3.1 Semantic Search and Risk Checklist</w:t>
      </w:r>
      <w:bookmarkEnd w:id="24"/>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4674636"/>
            <wp:effectExtent l="0" t="0" r="0" b="0"/>
            <wp:docPr id="503" name="seq_search.png"/>
            <wp:cNvGraphicFramePr/>
            <a:graphic xmlns:a="http://schemas.openxmlformats.org/drawingml/2006/main">
              <a:graphicData uri="http://schemas.openxmlformats.org/drawingml/2006/picture">
                <pic:pic xmlns:pic="http://schemas.openxmlformats.org/drawingml/2006/picture">
                  <pic:nvPicPr>
                    <pic:cNvPr id="0" name="seq_search.png"/>
                    <pic:cNvPicPr preferRelativeResize="0"/>
                  </pic:nvPicPr>
                  <pic:blipFill>
                    <a:blip r:embed="rId11"/>
                    <a:srcRect/>
                    <a:stretch>
                      <a:fillRect/>
                    </a:stretch>
                  </pic:blipFill>
                  <pic:spPr>
                    <a:xfrm>
                      <a:off x="0" y="0"/>
                      <a:ext cx="5486400" cy="4674636"/>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 Sequence diagram for semantic search</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text is embedded with the same model used for stored incidents. PostgreSQL returns the 30 nearest incidents by cosine distance, a cross-encoder re-scores them against the query, and the best results (10 by default, at most 25) are sent to the LLM. The LLM writes a short summary that may only cite those incidents. The Risk Checklist page uses this same endpoint, then groups the matches by MIT domain and subdomain so the user can review each relevant risk.</w:t>
      </w:r>
    </w:p>
    <w:p w:rsidR="000D5AE7" w:rsidRDefault="00C27D39">
      <w:pPr>
        <w:pStyle w:val="Heading3"/>
        <w:jc w:val="both"/>
        <w:rPr>
          <w:rFonts w:ascii="Times New Roman" w:eastAsia="Times New Roman" w:hAnsi="Times New Roman" w:cs="Times New Roman"/>
        </w:rPr>
      </w:pPr>
      <w:bookmarkStart w:id="25" w:name="_Toc242576120"/>
      <w:r>
        <w:rPr>
          <w:rFonts w:ascii="Times New Roman" w:eastAsia="Times New Roman" w:hAnsi="Times New Roman" w:cs="Times New Roman"/>
        </w:rPr>
        <w:lastRenderedPageBreak/>
        <w:t>4.3.2 Automated Incident Ingestion</w:t>
      </w:r>
      <w:bookmarkEnd w:id="25"/>
    </w:p>
    <w:p w:rsidR="000D5AE7" w:rsidRDefault="00C27D39">
      <w:pPr>
        <w:keepNext/>
        <w:ind w:left="-54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6053234"/>
            <wp:effectExtent l="0" t="0" r="0" b="0"/>
            <wp:docPr id="504" name="seq_ingestion.png"/>
            <wp:cNvGraphicFramePr/>
            <a:graphic xmlns:a="http://schemas.openxmlformats.org/drawingml/2006/main">
              <a:graphicData uri="http://schemas.openxmlformats.org/drawingml/2006/picture">
                <pic:pic xmlns:pic="http://schemas.openxmlformats.org/drawingml/2006/picture">
                  <pic:nvPicPr>
                    <pic:cNvPr id="0" name="seq_ingestion.png"/>
                    <pic:cNvPicPr preferRelativeResize="0"/>
                  </pic:nvPicPr>
                  <pic:blipFill>
                    <a:blip r:embed="rId12"/>
                    <a:srcRect/>
                    <a:stretch>
                      <a:fillRect/>
                    </a:stretch>
                  </pic:blipFill>
                  <pic:spPr>
                    <a:xfrm>
                      <a:off x="0" y="0"/>
                      <a:ext cx="5486400" cy="6053234"/>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4: Sequence diagram for automated incident ingestion</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run takes a database lock, then discovers articles published in the last 24 hours on each source's listing page. URLs already stored are skipped before any request or LLM call is made. For each new article the LLM first decides whether it describes a real AI incident; accepted articles are converted into structured report and incident fields. The incident is embedded and compared with existing incidents: at a cosine similarity of 0.85 or more the article is attached as a new report of that incident, otherwise a new incident is created and </w:t>
      </w:r>
      <w:r>
        <w:rPr>
          <w:rFonts w:ascii="Times New Roman" w:eastAsia="Times New Roman" w:hAnsi="Times New Roman" w:cs="Times New Roman"/>
          <w:sz w:val="24"/>
          <w:szCs w:val="24"/>
        </w:rPr>
        <w:lastRenderedPageBreak/>
        <w:t>classified against the MIT taxonomy. Classification happens after the incident is saved, so a classification failure never loses it.</w:t>
      </w:r>
    </w:p>
    <w:p w:rsidR="000D5AE7" w:rsidRDefault="00C27D39">
      <w:pPr>
        <w:pStyle w:val="Heading3"/>
        <w:jc w:val="both"/>
        <w:rPr>
          <w:rFonts w:ascii="Times New Roman" w:eastAsia="Times New Roman" w:hAnsi="Times New Roman" w:cs="Times New Roman"/>
        </w:rPr>
      </w:pPr>
      <w:bookmarkStart w:id="26" w:name="_Toc242576121"/>
      <w:r>
        <w:rPr>
          <w:rFonts w:ascii="Times New Roman" w:eastAsia="Times New Roman" w:hAnsi="Times New Roman" w:cs="Times New Roman"/>
        </w:rPr>
        <w:lastRenderedPageBreak/>
        <w:t>4.3.3 User Authentication</w:t>
      </w:r>
      <w:bookmarkEnd w:id="26"/>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7193902"/>
            <wp:effectExtent l="0" t="0" r="0" b="0"/>
            <wp:docPr id="505" name="seq_auth.png"/>
            <wp:cNvGraphicFramePr/>
            <a:graphic xmlns:a="http://schemas.openxmlformats.org/drawingml/2006/main">
              <a:graphicData uri="http://schemas.openxmlformats.org/drawingml/2006/picture">
                <pic:pic xmlns:pic="http://schemas.openxmlformats.org/drawingml/2006/picture">
                  <pic:nvPicPr>
                    <pic:cNvPr id="0" name="seq_auth.png"/>
                    <pic:cNvPicPr preferRelativeResize="0"/>
                  </pic:nvPicPr>
                  <pic:blipFill>
                    <a:blip r:embed="rId13"/>
                    <a:srcRect/>
                    <a:stretch>
                      <a:fillRect/>
                    </a:stretch>
                  </pic:blipFill>
                  <pic:spPr>
                    <a:xfrm>
                      <a:off x="0" y="0"/>
                      <a:ext cx="5486400" cy="7193902"/>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5: Sequence diagram for user authentication</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Users sign in either with email and password (verified with bcrypt) or with Google, whose ID token is verified on the server. A Google account with a verified email is linked to an existing account with the same email or creates a new one. Both paths return a signed token that the browser stores and sends with every protected request; the server reloads the user each time, so role and deactivation changes apply immediately.</w:t>
      </w:r>
    </w:p>
    <w:p w:rsidR="000D5AE7" w:rsidRDefault="00C27D39">
      <w:pPr>
        <w:pStyle w:val="Heading3"/>
        <w:jc w:val="both"/>
        <w:rPr>
          <w:rFonts w:ascii="Times New Roman" w:eastAsia="Times New Roman" w:hAnsi="Times New Roman" w:cs="Times New Roman"/>
        </w:rPr>
      </w:pPr>
      <w:bookmarkStart w:id="27" w:name="_Toc242576122"/>
      <w:r>
        <w:rPr>
          <w:rFonts w:ascii="Times New Roman" w:eastAsia="Times New Roman" w:hAnsi="Times New Roman" w:cs="Times New Roman"/>
        </w:rPr>
        <w:t>4.3.4 Monthly Digest Email</w:t>
      </w:r>
      <w:bookmarkEnd w:id="27"/>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5010538"/>
            <wp:effectExtent l="0" t="0" r="0" b="0"/>
            <wp:docPr id="506" name="seq_digest.png"/>
            <wp:cNvGraphicFramePr/>
            <a:graphic xmlns:a="http://schemas.openxmlformats.org/drawingml/2006/main">
              <a:graphicData uri="http://schemas.openxmlformats.org/drawingml/2006/picture">
                <pic:pic xmlns:pic="http://schemas.openxmlformats.org/drawingml/2006/picture">
                  <pic:nvPicPr>
                    <pic:cNvPr id="0" name="seq_digest.png"/>
                    <pic:cNvPicPr preferRelativeResize="0"/>
                  </pic:nvPicPr>
                  <pic:blipFill>
                    <a:blip r:embed="rId14"/>
                    <a:srcRect/>
                    <a:stretch>
                      <a:fillRect/>
                    </a:stretch>
                  </pic:blipFill>
                  <pic:spPr>
                    <a:xfrm>
                      <a:off x="0" y="0"/>
                      <a:ext cx="5486400" cy="5010538"/>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6: Sequence diagram for the monthly digest email</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first day of each month the digest for the previous month is assembled and rendered once, then sent to every active user who has opted in. Before each email, an atomic update of the user's delivery record claims that user for the month; if the claim fails the user has already been served and is skipped. Failed deliveries are marked and retried on the next run.</w:t>
      </w:r>
    </w:p>
    <w:p w:rsidR="000D5AE7" w:rsidRDefault="00C27D39">
      <w:pPr>
        <w:pStyle w:val="Heading1"/>
        <w:pageBreakBefore/>
        <w:jc w:val="both"/>
        <w:rPr>
          <w:rFonts w:ascii="Times New Roman" w:eastAsia="Times New Roman" w:hAnsi="Times New Roman" w:cs="Times New Roman"/>
        </w:rPr>
      </w:pPr>
      <w:bookmarkStart w:id="28" w:name="_Toc242576123"/>
      <w:r>
        <w:rPr>
          <w:rFonts w:ascii="Times New Roman" w:eastAsia="Times New Roman" w:hAnsi="Times New Roman" w:cs="Times New Roman"/>
        </w:rPr>
        <w:lastRenderedPageBreak/>
        <w:t>5. AI Engineering</w:t>
      </w:r>
      <w:bookmarkEnd w:id="28"/>
    </w:p>
    <w:p w:rsidR="000D5AE7" w:rsidRDefault="00C27D39">
      <w:pPr>
        <w:pStyle w:val="Heading2"/>
        <w:jc w:val="both"/>
      </w:pPr>
      <w:bookmarkStart w:id="29" w:name="_Toc242576124"/>
      <w:r>
        <w:rPr>
          <w:rFonts w:ascii="Times New Roman" w:eastAsia="Times New Roman" w:hAnsi="Times New Roman" w:cs="Times New Roman"/>
        </w:rPr>
        <w:t>5.1 Overview</w:t>
      </w:r>
      <w:bookmarkEnd w:id="29"/>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AIRiskWatch combines two complementary AI techniques. A generative large language model (LLM) is used where the system must read and reason about text: deciding whether a news article reports an AI incident, extracting structured fields from it, classifying incidents against the MIT taxonomy, and summarising search results. Embedding models are used where the task is to measure how similar two texts are: semantic search and duplicate detection. Keeping comparison tasks on embeddings means they are fast, free to run and repeatable, and the LLM is called only where reasoning is needed.</w:t>
      </w:r>
    </w:p>
    <w:p w:rsidR="000D5AE7" w:rsidRDefault="00C27D39">
      <w:pPr>
        <w:pStyle w:val="Heading2"/>
        <w:jc w:val="both"/>
      </w:pPr>
      <w:bookmarkStart w:id="30" w:name="_Toc242576125"/>
      <w:r>
        <w:rPr>
          <w:rFonts w:ascii="Times New Roman" w:eastAsia="Times New Roman" w:hAnsi="Times New Roman" w:cs="Times New Roman"/>
        </w:rPr>
        <w:t>5.2 Models Used</w:t>
      </w:r>
      <w:bookmarkEnd w:id="30"/>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2300"/>
        <w:gridCol w:w="1500"/>
        <w:gridCol w:w="1640"/>
        <w:gridCol w:w="3200"/>
      </w:tblGrid>
      <w:tr w:rsidR="000D5AE7">
        <w:trPr>
          <w:trHeight w:val="144"/>
          <w:tblHeader/>
        </w:trPr>
        <w:tc>
          <w:tcPr>
            <w:tcW w:w="23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Model</w:t>
            </w:r>
          </w:p>
        </w:tc>
        <w:tc>
          <w:tcPr>
            <w:tcW w:w="15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Type</w:t>
            </w:r>
          </w:p>
        </w:tc>
        <w:tc>
          <w:tcPr>
            <w:tcW w:w="164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Runs on</w:t>
            </w:r>
          </w:p>
        </w:tc>
        <w:tc>
          <w:tcPr>
            <w:tcW w:w="32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Used for</w:t>
            </w:r>
          </w:p>
        </w:tc>
      </w:tr>
      <w:tr w:rsidR="000D5AE7">
        <w:trPr>
          <w:cantSplit/>
          <w:trHeight w:val="144"/>
        </w:trPr>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gemini-3.5-flash-lite (configurable: GPT-OSS-120B or Qwen3.8-27B via Groq)</w:t>
            </w:r>
          </w:p>
        </w:tc>
        <w:tc>
          <w:tcPr>
            <w:tcW w:w="1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Generative LLM</w:t>
            </w:r>
          </w:p>
        </w:tc>
        <w:tc>
          <w:tcPr>
            <w:tcW w:w="16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 Gemini API</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Relevance filtering, report and incident extraction, MIT classification, search summaries</w:t>
            </w:r>
          </w:p>
        </w:tc>
      </w:tr>
      <w:tr w:rsidR="000D5AE7">
        <w:trPr>
          <w:cantSplit/>
          <w:trHeight w:val="144"/>
        </w:trPr>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multi-qa-MiniLM-L6-cos-v1</w:t>
            </w:r>
          </w:p>
        </w:tc>
        <w:tc>
          <w:tcPr>
            <w:tcW w:w="1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Sentence embedding (384 dimensions)</w:t>
            </w:r>
          </w:p>
        </w:tc>
        <w:tc>
          <w:tcPr>
            <w:tcW w:w="16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Locally on the server</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and query embeddings for search and duplicate detection</w:t>
            </w:r>
          </w:p>
        </w:tc>
      </w:tr>
      <w:tr w:rsidR="000D5AE7">
        <w:trPr>
          <w:cantSplit/>
          <w:trHeight w:val="144"/>
        </w:trPr>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cross-encoder/ms-marco-MiniLM-L6-v2</w:t>
            </w:r>
          </w:p>
        </w:tc>
        <w:tc>
          <w:tcPr>
            <w:tcW w:w="1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Cross-encoder reranker</w:t>
            </w:r>
          </w:p>
        </w:tc>
        <w:tc>
          <w:tcPr>
            <w:tcW w:w="16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Locally on the server</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Re-scoring the 30 search candidates against the query</w:t>
            </w:r>
          </w:p>
        </w:tc>
      </w:tr>
    </w:tbl>
    <w:p w:rsidR="000D5AE7" w:rsidRDefault="00C27D39">
      <w:pPr>
        <w:pStyle w:val="Heading2"/>
        <w:jc w:val="both"/>
      </w:pPr>
      <w:bookmarkStart w:id="31" w:name="_Toc242576126"/>
      <w:r>
        <w:rPr>
          <w:rFonts w:ascii="Times New Roman" w:eastAsia="Times New Roman" w:hAnsi="Times New Roman" w:cs="Times New Roman"/>
        </w:rPr>
        <w:t>5.3 LLM Integration</w:t>
      </w:r>
      <w:bookmarkEnd w:id="31"/>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LLM calls go through a single client interface, so the provider can be changed through configuration without touching the rest of the code. The integration applies the following rules: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Structured output:</w:t>
      </w:r>
      <w:r>
        <w:rPr>
          <w:rFonts w:ascii="Times New Roman" w:eastAsia="Times New Roman" w:hAnsi="Times New Roman" w:cs="Times New Roman"/>
          <w:sz w:val="24"/>
          <w:szCs w:val="24"/>
        </w:rPr>
        <w:t xml:space="preserve"> every request includes a JSON schema describing the expected answer, and every response is validated with a Pydantic model before it is used.</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Repair on invalid output:</w:t>
      </w:r>
      <w:r>
        <w:rPr>
          <w:rFonts w:ascii="Times New Roman" w:eastAsia="Times New Roman" w:hAnsi="Times New Roman" w:cs="Times New Roman"/>
          <w:sz w:val="24"/>
          <w:szCs w:val="24"/>
        </w:rPr>
        <w:t xml:space="preserve"> if a classification answer fails validation, for example a subdomain that does not belong to the chosen domain, the request is sent once more together with the validation error. If it fails again, that incident is skipped.</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Rate limiting and retries:</w:t>
      </w:r>
      <w:r>
        <w:rPr>
          <w:rFonts w:ascii="Times New Roman" w:eastAsia="Times New Roman" w:hAnsi="Times New Roman" w:cs="Times New Roman"/>
          <w:sz w:val="24"/>
          <w:szCs w:val="24"/>
        </w:rPr>
        <w:t xml:space="preserve"> calls are spaced to stay within the provider's per-minute limit (10 requests per minute by default). Rate-limit and server errors are retried with exponential back-off, honouring the provider's Retry-After header.</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Grounding and provenance:</w:t>
      </w:r>
      <w:r>
        <w:rPr>
          <w:rFonts w:ascii="Times New Roman" w:eastAsia="Times New Roman" w:hAnsi="Times New Roman" w:cs="Times New Roman"/>
          <w:sz w:val="24"/>
          <w:szCs w:val="24"/>
        </w:rPr>
        <w:t xml:space="preserve"> prompts instruct the model to use only the text it is given. An article's URL, source and publish date are taken from the web page, never from the model.</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Failure isolation:</w:t>
      </w:r>
      <w:r>
        <w:rPr>
          <w:rFonts w:ascii="Times New Roman" w:eastAsia="Times New Roman" w:hAnsi="Times New Roman" w:cs="Times New Roman"/>
          <w:sz w:val="24"/>
          <w:szCs w:val="24"/>
        </w:rPr>
        <w:t xml:space="preserve"> an LLM failure on one article or incident is recorded and skipped; it never stops an ingestion run, and an incident is saved before it is classified.</w:t>
      </w:r>
    </w:p>
    <w:p w:rsidR="000D5AE7" w:rsidRDefault="00C27D39">
      <w:pPr>
        <w:pStyle w:val="Heading2"/>
        <w:jc w:val="both"/>
      </w:pPr>
      <w:bookmarkStart w:id="32" w:name="_Toc242576127"/>
      <w:r>
        <w:rPr>
          <w:rFonts w:ascii="Times New Roman" w:eastAsia="Times New Roman" w:hAnsi="Times New Roman" w:cs="Times New Roman"/>
        </w:rPr>
        <w:t>5.4 Prompt Design</w:t>
      </w:r>
      <w:bookmarkEnd w:id="32"/>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uses five prompts. Each has a fixed system instruction, a user message built from the data, and a JSON output schema.</w:t>
      </w:r>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1450"/>
        <w:gridCol w:w="1700"/>
        <w:gridCol w:w="1750"/>
        <w:gridCol w:w="1900"/>
        <w:gridCol w:w="1840"/>
      </w:tblGrid>
      <w:tr w:rsidR="000D5AE7">
        <w:trPr>
          <w:trHeight w:val="144"/>
          <w:tblHeader/>
        </w:trPr>
        <w:tc>
          <w:tcPr>
            <w:tcW w:w="145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Prompt</w:t>
            </w:r>
          </w:p>
        </w:tc>
        <w:tc>
          <w:tcPr>
            <w:tcW w:w="17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Purpose</w:t>
            </w:r>
          </w:p>
        </w:tc>
        <w:tc>
          <w:tcPr>
            <w:tcW w:w="175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Input</w:t>
            </w:r>
          </w:p>
        </w:tc>
        <w:tc>
          <w:tcPr>
            <w:tcW w:w="19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Output</w:t>
            </w:r>
          </w:p>
        </w:tc>
        <w:tc>
          <w:tcPr>
            <w:tcW w:w="184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Guardrails</w:t>
            </w:r>
          </w:p>
        </w:tc>
      </w:tr>
      <w:tr w:rsidR="000D5AE7">
        <w:trPr>
          <w:cantSplit/>
          <w:trHeight w:val="144"/>
        </w:trPr>
        <w:tc>
          <w:tcPr>
            <w:tcW w:w="14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Relevance check</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Decide whether an article reports a real AI incident</w:t>
            </w:r>
          </w:p>
        </w:tc>
        <w:tc>
          <w:tcPr>
            <w:tcW w:w="17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Headline, standfirst and the first 2,000 characters of the article</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is_incident, harm_type, ai_system, confidence, reason</w:t>
            </w:r>
          </w:p>
        </w:tc>
        <w:tc>
          <w:tcPr>
            <w:tcW w:w="18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Strict three-part definition and explicit exclusion list; the named system must appear in the text; accepted only at confidence 0.6 or above</w:t>
            </w:r>
          </w:p>
        </w:tc>
      </w:tr>
      <w:tr w:rsidR="000D5AE7">
        <w:trPr>
          <w:cantSplit/>
          <w:trHeight w:val="144"/>
        </w:trPr>
        <w:tc>
          <w:tcPr>
            <w:tcW w:w="14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 extraction</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Extract bibliographic details</w:t>
            </w:r>
          </w:p>
        </w:tc>
        <w:tc>
          <w:tcPr>
            <w:tcW w:w="17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Headline and up to 6,000 characters of article text</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 authors, language</w:t>
            </w:r>
          </w:p>
        </w:tc>
        <w:tc>
          <w:tcPr>
            <w:tcW w:w="18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Extract only what is stated; never guess an author; URL and date are not requested</w:t>
            </w:r>
          </w:p>
        </w:tc>
      </w:tr>
      <w:tr w:rsidR="000D5AE7">
        <w:trPr>
          <w:cantSplit/>
          <w:trHeight w:val="144"/>
        </w:trPr>
        <w:tc>
          <w:tcPr>
            <w:tcW w:w="14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extraction</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 a neutral incident record in AIID style</w:t>
            </w:r>
          </w:p>
        </w:tc>
        <w:tc>
          <w:tcPr>
            <w:tcW w:w="17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Headline, publish date and article text</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 description, incident_date, deployer, developer, harmed parties</w:t>
            </w:r>
          </w:p>
        </w:tc>
        <w:tc>
          <w:tcPr>
            <w:tcW w:w="18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Facts from the article only; prefer an empty field to a guess</w:t>
            </w:r>
          </w:p>
        </w:tc>
      </w:tr>
      <w:tr w:rsidR="000D5AE7">
        <w:trPr>
          <w:cantSplit/>
          <w:trHeight w:val="144"/>
        </w:trPr>
        <w:tc>
          <w:tcPr>
            <w:tcW w:w="14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MIT classification</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Assign taxonomy labels</w:t>
            </w:r>
          </w:p>
        </w:tc>
        <w:tc>
          <w:tcPr>
            <w:tcW w:w="17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title, description and up to two linked reports, after seven worked examples</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domain, subdomain, second subdomain, causal entity, intent, timing, confidence, justification</w:t>
            </w:r>
          </w:p>
        </w:tc>
        <w:tc>
          <w:tcPr>
            <w:tcW w:w="18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taxonomy in the prompt; values restricted to taxonomy names; one repair attempt</w:t>
            </w:r>
          </w:p>
        </w:tc>
      </w:tr>
      <w:tr w:rsidR="000D5AE7">
        <w:trPr>
          <w:cantSplit/>
          <w:trHeight w:val="144"/>
        </w:trPr>
        <w:tc>
          <w:tcPr>
            <w:tcW w:w="14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 summary</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Summarise the retrieved incidents for the user</w:t>
            </w:r>
          </w:p>
        </w:tc>
        <w:tc>
          <w:tcPr>
            <w:tcW w:w="175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query and the top results (descriptions shortened to 600 characters)</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summary</w:t>
            </w:r>
          </w:p>
        </w:tc>
        <w:tc>
          <w:tcPr>
            <w:tcW w:w="18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 only the listed incidents; cite them as [#id]; never claim a total count; say so when nothing is related</w:t>
            </w:r>
          </w:p>
        </w:tc>
      </w:tr>
    </w:tbl>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Below is a sample prompt for the classification task, divided into 2 parts:</w:t>
      </w:r>
    </w:p>
    <w:p w:rsidR="000D5AE7" w:rsidRDefault="00C27D39">
      <w:pPr>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prompt gives the model the full MIT taxonomy and output contract:</w:t>
      </w:r>
    </w:p>
    <w:p w:rsidR="000D5AE7" w:rsidRDefault="000D5AE7">
      <w:pPr>
        <w:spacing w:after="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You are an expert annotator applying the MIT AI Risk Repository taxonomy to</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real-world AI incidents. Choose exactly one risk_domain, then a</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risk_subdomain that BELONGS TO that domain, a second-best subdomain in the</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same domain, then classify the three causal axes.</w:t>
      </w:r>
    </w:p>
    <w:p w:rsidR="000D5AE7" w:rsidRDefault="000D5AE7">
      <w:pPr>
        <w:spacing w:after="0"/>
        <w:ind w:left="72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TAXONOMY:</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DOMAIN: Discrimination and Toxicity</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Harms from the AI system treating people unfairly or exposing them to</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toxic, hateful, or otherwise harmful content.</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Subdomains: Unfair discrimination and misrepresentation; Exposure to</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toxic content; Unequal performance across groups.</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 6 further domains, ~24 subdomains total, each with a description ...]</w:t>
      </w:r>
    </w:p>
    <w:p w:rsidR="000D5AE7" w:rsidRDefault="000D5AE7">
      <w:pPr>
        <w:spacing w:after="0"/>
        <w:ind w:left="72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CAUSAL AXES:</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causal_entity: AI | Human | Other</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timing: Pre-deployment | Post-deployment | Other</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intent: Intentional | Unintentional | Other</w:t>
      </w:r>
    </w:p>
    <w:p w:rsidR="000D5AE7" w:rsidRDefault="000D5AE7">
      <w:pPr>
        <w:spacing w:after="0"/>
        <w:ind w:left="72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Output rules: subdomains must belong to the chosen domain and differ from</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each other; confidence is 0-1; justification is at most 2 sentences; reply</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with ONLY a JSON object with keys risk_domain, risk_subdomain,</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risk_subdomain_second, causal_entity, timing, intent, confidence,</w:t>
      </w:r>
    </w:p>
    <w:p w:rsidR="000D5AE7" w:rsidRDefault="000D5AE7">
      <w:pPr>
        <w:spacing w:after="0"/>
        <w:jc w:val="both"/>
        <w:rPr>
          <w:rFonts w:ascii="Times New Roman" w:eastAsia="Times New Roman" w:hAnsi="Times New Roman" w:cs="Times New Roman"/>
          <w:i/>
          <w:iCs/>
        </w:rPr>
      </w:pPr>
    </w:p>
    <w:p w:rsidR="000D5AE7" w:rsidRDefault="00C27D39">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prompt supplies one held-out few-shot example per domain, then the target incident:</w:t>
      </w:r>
    </w:p>
    <w:p w:rsidR="000D5AE7" w:rsidRDefault="000D5AE7">
      <w:pPr>
        <w:spacing w:after="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EXAMPLE 1</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Title: Google's YouTube Kids App Presents Inappropriate Content</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Description: YouTube's content filtering and recommendation algorithms</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exposed children to disturbing and inappropriate videos.</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Answer: {"risk_domain": "Discrimination and Toxicity", "risk_subdomain":</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"Exposure to toxic content", "causal_entity": "AI", "timing":</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"Post-deployment", "intent": "Unintentional", "confidence": 0.9, ...}</w:t>
      </w:r>
    </w:p>
    <w:p w:rsidR="000D5AE7" w:rsidRDefault="000D5AE7">
      <w:pPr>
        <w:spacing w:after="0"/>
        <w:ind w:left="72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 6 further examples ...]</w:t>
      </w:r>
    </w:p>
    <w:p w:rsidR="000D5AE7" w:rsidRDefault="000D5AE7">
      <w:pPr>
        <w:spacing w:after="0"/>
        <w:ind w:left="720"/>
        <w:jc w:val="both"/>
        <w:rPr>
          <w:rFonts w:ascii="Times New Roman" w:eastAsia="Times New Roman" w:hAnsi="Times New Roman" w:cs="Times New Roman"/>
          <w:i/>
          <w:iCs/>
        </w:rPr>
      </w:pP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Now classify this incident:</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Title: Resume-Screening Tool Systematically Downranks Female Applicants</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Description: An automated hiring platform was found to score resumes</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containing terms associated with women's colleges lower than otherwise</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lastRenderedPageBreak/>
        <w:t>identical resumes, reproducing bias in its historical training data.</w:t>
      </w:r>
    </w:p>
    <w:p w:rsidR="000D5AE7" w:rsidRDefault="00C27D39">
      <w:pPr>
        <w:spacing w:after="0"/>
        <w:ind w:left="720"/>
        <w:jc w:val="both"/>
        <w:rPr>
          <w:rFonts w:ascii="Times New Roman" w:eastAsia="Times New Roman" w:hAnsi="Times New Roman" w:cs="Times New Roman"/>
          <w:i/>
          <w:iCs/>
        </w:rPr>
      </w:pPr>
      <w:r>
        <w:rPr>
          <w:rFonts w:ascii="Times New Roman" w:eastAsia="Times New Roman" w:hAnsi="Times New Roman" w:cs="Times New Roman"/>
          <w:i/>
          <w:iCs/>
        </w:rPr>
        <w:t>Answer:</w:t>
      </w:r>
    </w:p>
    <w:p w:rsidR="000D5AE7" w:rsidRDefault="00C27D39">
      <w:pPr>
        <w:pStyle w:val="Heading2"/>
        <w:jc w:val="both"/>
      </w:pPr>
      <w:bookmarkStart w:id="33" w:name="_Toc242576128"/>
      <w:r>
        <w:rPr>
          <w:rFonts w:ascii="Times New Roman" w:eastAsia="Times New Roman" w:hAnsi="Times New Roman" w:cs="Times New Roman"/>
        </w:rPr>
        <w:t>5.5 Embeddings and Retrieval</w:t>
      </w:r>
      <w:bookmarkEnd w:id="33"/>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single embedding model is used for both stored incidents and user queries, so their similarity scores are directly comparable. Each incident is embedded from its title and description, and the 384-dimensional vector is stored in the incident table using pgvector. Embeddings serve two workflows: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Semantic search:</w:t>
      </w:r>
      <w:r>
        <w:rPr>
          <w:rFonts w:ascii="Times New Roman" w:eastAsia="Times New Roman" w:hAnsi="Times New Roman" w:cs="Times New Roman"/>
          <w:sz w:val="24"/>
          <w:szCs w:val="24"/>
        </w:rPr>
        <w:t xml:space="preserve"> the query is embedded and PostgreSQL returns the 30 incidents with the smallest cosine distance. A cross-encoder then reads each query and incident pair together and reorders the candidates more precisely before the top results are returned.</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Duplicate detection:</w:t>
      </w:r>
      <w:r>
        <w:rPr>
          <w:rFonts w:ascii="Times New Roman" w:eastAsia="Times New Roman" w:hAnsi="Times New Roman" w:cs="Times New Roman"/>
          <w:sz w:val="24"/>
          <w:szCs w:val="24"/>
        </w:rPr>
        <w:t xml:space="preserve"> during ingestion, each new incident is compared with its nearest stored incident. At a cosine similarity of 0.85 or more the article is treated as another report of the same event; otherwise a new incident is created. The threshold is deliberately conservative so that unrelated incidents are not merged, and no LLM call is needed for this decision.</w:t>
      </w:r>
    </w:p>
    <w:p w:rsidR="000D5AE7" w:rsidRDefault="00C27D39">
      <w:pPr>
        <w:pStyle w:val="Heading2"/>
        <w:jc w:val="both"/>
      </w:pPr>
      <w:bookmarkStart w:id="34" w:name="_Toc242576129"/>
      <w:r>
        <w:rPr>
          <w:rFonts w:ascii="Times New Roman" w:eastAsia="Times New Roman" w:hAnsi="Times New Roman" w:cs="Times New Roman"/>
        </w:rPr>
        <w:t>5.6 Evaluation</w:t>
      </w:r>
      <w:bookmarkEnd w:id="34"/>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classifier was evaluated offline against the human-labelled classifications that come with the MIT seed data. Each model classified randomly selected incidents, stratified so that all seven risk domains were covered; the incidents used as worked examples in the prompt were excluded. Three models were compared: Gemini 3.5 Flash-Lite, and GPT-OSS-120B and Qwen3.8-27B served through Groq. The Groq sample sizes were limited by the free tier's daily token quota, and those two models were run with an extended prompt of 39 worked examples.</w:t>
      </w:r>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2937"/>
        <w:gridCol w:w="1901"/>
        <w:gridCol w:w="1901"/>
        <w:gridCol w:w="1901"/>
      </w:tblGrid>
      <w:tr w:rsidR="000D5AE7">
        <w:trPr>
          <w:trHeight w:val="144"/>
          <w:tblHeader/>
        </w:trPr>
        <w:tc>
          <w:tcPr>
            <w:tcW w:w="2937"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Metric</w:t>
            </w:r>
          </w:p>
        </w:tc>
        <w:tc>
          <w:tcPr>
            <w:tcW w:w="19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Gemini 3.5 Flash-Lite</w:t>
            </w:r>
          </w:p>
        </w:tc>
        <w:tc>
          <w:tcPr>
            <w:tcW w:w="19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GPT-OSS-120B</w:t>
            </w:r>
          </w:p>
        </w:tc>
        <w:tc>
          <w:tcPr>
            <w:tcW w:w="19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Qwen3.8-27B</w:t>
            </w:r>
          </w:p>
        </w:tc>
      </w:tr>
      <w:tr w:rsidR="000D5AE7">
        <w:trPr>
          <w:cantSplit/>
          <w:trHeight w:val="144"/>
        </w:trPr>
        <w:tc>
          <w:tcPr>
            <w:tcW w:w="2937"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 evaluated</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307</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r>
      <w:tr w:rsidR="000D5AE7">
        <w:trPr>
          <w:cantSplit/>
          <w:trHeight w:val="144"/>
        </w:trPr>
        <w:tc>
          <w:tcPr>
            <w:tcW w:w="2937"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 domain accuracy</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82.4%</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69.0%</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75.8%</w:t>
            </w:r>
          </w:p>
        </w:tc>
      </w:tr>
      <w:tr w:rsidR="000D5AE7">
        <w:trPr>
          <w:cantSplit/>
          <w:trHeight w:val="144"/>
        </w:trPr>
        <w:tc>
          <w:tcPr>
            <w:tcW w:w="2937"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 domain macro-F1</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0.754</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0.670</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0.693</w:t>
            </w:r>
          </w:p>
        </w:tc>
      </w:tr>
      <w:tr w:rsidR="000D5AE7">
        <w:trPr>
          <w:cantSplit/>
          <w:trHeight w:val="144"/>
        </w:trPr>
        <w:tc>
          <w:tcPr>
            <w:tcW w:w="2937"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Subdomain accuracy</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73.0%</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57.1%</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63.6%</w:t>
            </w:r>
          </w:p>
        </w:tc>
      </w:tr>
      <w:tr w:rsidR="000D5AE7">
        <w:trPr>
          <w:cantSplit/>
          <w:trHeight w:val="144"/>
        </w:trPr>
        <w:tc>
          <w:tcPr>
            <w:tcW w:w="2937"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Subdomain macro-F1</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0.476</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0.289</w:t>
            </w:r>
          </w:p>
        </w:tc>
        <w:tc>
          <w:tcPr>
            <w:tcW w:w="19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0.303</w:t>
            </w:r>
          </w:p>
        </w:tc>
      </w:tr>
    </w:tbl>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Gemini 3.5 Flash-Lite scored highest on both risk domain and subdomain, so it is the model used in production. Qwen3.8-27B came second and was the only model whose confidence dropped noticeably on wrong answers (77% against 87% on correct ones), which would make its confidence useful for flagging classifications for review. For all three models the weakest domains were Human-Computer Interaction and Socioeconomic and Environmental Harms, which have the fewest labelled incidents.</w:t>
      </w:r>
    </w:p>
    <w:p w:rsidR="000D5AE7" w:rsidRDefault="00C27D39">
      <w:pPr>
        <w:pStyle w:val="Heading2"/>
        <w:jc w:val="both"/>
      </w:pPr>
      <w:bookmarkStart w:id="35" w:name="_Toc242576130"/>
      <w:r>
        <w:rPr>
          <w:rFonts w:ascii="Times New Roman" w:eastAsia="Times New Roman" w:hAnsi="Times New Roman" w:cs="Times New Roman"/>
        </w:rPr>
        <w:t>5.7 Limitations and Safeguards</w:t>
      </w:r>
      <w:bookmarkEnd w:id="35"/>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Hallucination:</w:t>
      </w:r>
      <w:r>
        <w:rPr>
          <w:rFonts w:ascii="Times New Roman" w:eastAsia="Times New Roman" w:hAnsi="Times New Roman" w:cs="Times New Roman"/>
          <w:sz w:val="24"/>
          <w:szCs w:val="24"/>
        </w:rPr>
        <w:t xml:space="preserve"> contained by grounding instructions, schema validation, taking provenance from the web page, and limiting the search summary to the retrieved incidents.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Quota and availability:</w:t>
      </w:r>
      <w:r>
        <w:rPr>
          <w:rFonts w:ascii="Times New Roman" w:eastAsia="Times New Roman" w:hAnsi="Times New Roman" w:cs="Times New Roman"/>
          <w:sz w:val="24"/>
          <w:szCs w:val="24"/>
        </w:rPr>
        <w:t xml:space="preserve"> the free API tier limits requests per minute; the client rate-limits and retries, and the provider can be switched in configuration.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Blocked responses:</w:t>
      </w:r>
      <w:r>
        <w:rPr>
          <w:rFonts w:ascii="Times New Roman" w:eastAsia="Times New Roman" w:hAnsi="Times New Roman" w:cs="Times New Roman"/>
          <w:sz w:val="24"/>
          <w:szCs w:val="24"/>
        </w:rPr>
        <w:t xml:space="preserve"> the provider occasionally refuses to answer (1 of 308 incidents in the evaluation); such items are skipped and recorded rather than guessed.</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 errors:</w:t>
      </w:r>
      <w:r>
        <w:rPr>
          <w:rFonts w:ascii="Times New Roman" w:eastAsia="Times New Roman" w:hAnsi="Times New Roman" w:cs="Times New Roman"/>
          <w:sz w:val="24"/>
          <w:szCs w:val="24"/>
        </w:rPr>
        <w:t xml:space="preserve"> LLM classifications are marked as such with their confidence, kept separate from human labels, and can be measured again with the evaluation harness after any prompt or model change.</w:t>
      </w:r>
    </w:p>
    <w:p w:rsidR="000D5AE7" w:rsidRDefault="00C27D39">
      <w:pPr>
        <w:pStyle w:val="Heading1"/>
        <w:pageBreakBefore/>
        <w:jc w:val="both"/>
        <w:rPr>
          <w:rFonts w:ascii="Times New Roman" w:eastAsia="Times New Roman" w:hAnsi="Times New Roman" w:cs="Times New Roman"/>
        </w:rPr>
      </w:pPr>
      <w:bookmarkStart w:id="36" w:name="_Toc242576131"/>
      <w:r>
        <w:rPr>
          <w:rFonts w:ascii="Times New Roman" w:eastAsia="Times New Roman" w:hAnsi="Times New Roman" w:cs="Times New Roman"/>
        </w:rPr>
        <w:lastRenderedPageBreak/>
        <w:t>6. Interface Design</w:t>
      </w:r>
      <w:bookmarkEnd w:id="36"/>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was designed in three steps: identifying the interface objects on each screen and the actions a user can perform on them, defining the events that change what the screen shows, and describing every state a screen can be in together with the transitions between those states.</w:t>
      </w:r>
    </w:p>
    <w:p w:rsidR="000D5AE7" w:rsidRDefault="00C27D39">
      <w:pPr>
        <w:pStyle w:val="Heading2"/>
        <w:jc w:val="both"/>
      </w:pPr>
      <w:bookmarkStart w:id="37" w:name="_Toc242576132"/>
      <w:r>
        <w:rPr>
          <w:rFonts w:ascii="Times New Roman" w:eastAsia="Times New Roman" w:hAnsi="Times New Roman" w:cs="Times New Roman"/>
        </w:rPr>
        <w:t>6.1 Interface Objects and Actions</w:t>
      </w:r>
      <w:bookmarkEnd w:id="37"/>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1700"/>
        <w:gridCol w:w="3740"/>
        <w:gridCol w:w="3200"/>
      </w:tblGrid>
      <w:tr w:rsidR="000D5AE7">
        <w:trPr>
          <w:trHeight w:val="144"/>
          <w:tblHeader/>
        </w:trPr>
        <w:tc>
          <w:tcPr>
            <w:tcW w:w="17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Screen</w:t>
            </w:r>
          </w:p>
        </w:tc>
        <w:tc>
          <w:tcPr>
            <w:tcW w:w="374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Interface objects</w:t>
            </w:r>
          </w:p>
        </w:tc>
        <w:tc>
          <w:tcPr>
            <w:tcW w:w="32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Actions (operations)</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Navigation bar (all pages)</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Logo, section links, quick-search box (Ctrl+K), theme toggle, Sign in button or account avatar</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Navigate, quick search, switch theme, open account or sign in</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Overview</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Statistic cards, yearly trend chart with range buttons, risk-domain bars, recent incidents</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Change chart range, open a domain, open an incident</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list</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Keyword box; Domain, Subdomain, Cause and Date filters; active-filter chips; incident rows; pagination</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 filter, clear filters, change page, open an incident</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detail</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 and tags, description, MIT classification panel, source report list, related incidents</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Open a source report, open a related incident, go back</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Semantic search</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Query box, Search button, facet panel (domain, year, minimum similarity), AI summary, result cards, pagination</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a query, toggle facets, change page, open an incident</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 checklist</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 box, example button, Generate button, progress card with High, Medium and Low counts, grouped checklist items with tick boxes</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Generate a checklist, tick or untick items, open matched incidents or taxonomy pages</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Taxonomy</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Taxonomy switch cards, domain map, domain and subdomain pages with statistics, trend and organisations</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Open a domain, subdomain or causal category</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 in and Sign up</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 button, email, username and password fields, submit button, error messages, link to the other page</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 in, register, switch between the two pages</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Profile fields, sign-in methods, monthly digest switch, Sign out button</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Rename, subscribe or unsubscribe, sign out</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Monthly digest</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Month strip, statistic cards, highlights, by-domain bars, incident list</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Choose a month, open an incident</w:t>
            </w:r>
          </w:p>
        </w:tc>
      </w:tr>
      <w:tr w:rsidR="000D5AE7">
        <w:trPr>
          <w:cantSplit/>
          <w:trHeight w:val="144"/>
        </w:trPr>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Admin console</w:t>
            </w:r>
          </w:p>
        </w:tc>
        <w:tc>
          <w:tcPr>
            <w:tcW w:w="37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Tabs; user table; Run ingestion button and run summary; incident and report tables with forms; digest month selector, preview and send buttons, delivery status</w:t>
            </w:r>
          </w:p>
        </w:tc>
        <w:tc>
          <w:tcPr>
            <w:tcW w:w="32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 users, run ingestion, create, edit and delete records, preview and send the digest</w:t>
            </w:r>
          </w:p>
        </w:tc>
      </w:tr>
    </w:tbl>
    <w:p w:rsidR="000D5AE7" w:rsidRDefault="00C27D39">
      <w:pPr>
        <w:pStyle w:val="Heading2"/>
        <w:jc w:val="both"/>
      </w:pPr>
      <w:bookmarkStart w:id="38" w:name="_Toc242576133"/>
      <w:r>
        <w:rPr>
          <w:rFonts w:ascii="Times New Roman" w:eastAsia="Times New Roman" w:hAnsi="Times New Roman" w:cs="Times New Roman"/>
        </w:rPr>
        <w:t>6.2 Events</w:t>
      </w:r>
      <w:bookmarkEnd w:id="38"/>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2700"/>
        <w:gridCol w:w="1700"/>
        <w:gridCol w:w="4240"/>
      </w:tblGrid>
      <w:tr w:rsidR="000D5AE7">
        <w:trPr>
          <w:trHeight w:val="144"/>
          <w:tblHeader/>
        </w:trPr>
        <w:tc>
          <w:tcPr>
            <w:tcW w:w="27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Event (user action)</w:t>
            </w:r>
          </w:p>
        </w:tc>
        <w:tc>
          <w:tcPr>
            <w:tcW w:w="17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Screen</w:t>
            </w:r>
          </w:p>
        </w:tc>
        <w:tc>
          <w:tcPr>
            <w:tcW w:w="424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Resulting change of state</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a query (Search button or Enter)</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Semantic search</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Idle or Results to Searching; the button is disabled until the response arrives</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 response received</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Semantic search</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Searching to Results, or to Error if it failed</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Toggle a facet</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Semantic search</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Results are filtered in place; if none remain, No filter match</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Press Generate checklist</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 checklist</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Generating, then Checklist ready, Nothing to check or Error</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Tick or untick a checklist item</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 checklist</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Progress counter updates</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Type keywords or change a filter</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list</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Updating (keywords wait until typing pauses), then Incidents listed or No matches; the address is updated</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Change page</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Lists and tables</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next page loads and the page number is kept in the address</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the sign-in form</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 in</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Field errors if input is invalid; otherwise Submitting, then Signed in or Authentication error</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 returns a credential</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 in / Sign up</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Submitting, then Signed in</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Toggle the digest switch</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Setting saved and the switch shows the new value</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Press Run ingestion</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 console</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Running (button disabled), then Run finished or Error</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Press the theme toggle</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pages</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Light and dark themes swap; the choice is remembered</w:t>
            </w:r>
          </w:p>
        </w:tc>
      </w:tr>
      <w:tr w:rsidR="000D5AE7">
        <w:trPr>
          <w:cantSplit/>
          <w:trHeight w:val="144"/>
        </w:trPr>
        <w:tc>
          <w:tcPr>
            <w:tcW w:w="2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Session expires (server answers 401)</w:t>
            </w:r>
          </w:p>
        </w:tc>
        <w:tc>
          <w:tcPr>
            <w:tcW w:w="17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Any page</w:t>
            </w:r>
          </w:p>
        </w:tc>
        <w:tc>
          <w:tcPr>
            <w:tcW w:w="42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user is signed out automatically</w:t>
            </w:r>
          </w:p>
        </w:tc>
      </w:tr>
    </w:tbl>
    <w:p w:rsidR="000D5AE7" w:rsidRDefault="00C27D39">
      <w:pPr>
        <w:pStyle w:val="Heading2"/>
        <w:jc w:val="both"/>
      </w:pPr>
      <w:bookmarkStart w:id="39" w:name="_Toc242576134"/>
      <w:r>
        <w:rPr>
          <w:rFonts w:ascii="Times New Roman" w:eastAsia="Times New Roman" w:hAnsi="Times New Roman" w:cs="Times New Roman"/>
        </w:rPr>
        <w:t>6.3 Interface States and Transitions</w:t>
      </w:r>
      <w:bookmarkEnd w:id="39"/>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five most interactive screens, the state transition diagram below shows every state the screen can be in and the event that moves it to the next state, followed by how each </w:t>
      </w:r>
      <w:r>
        <w:rPr>
          <w:rFonts w:ascii="Times New Roman" w:eastAsia="Times New Roman" w:hAnsi="Times New Roman" w:cs="Times New Roman"/>
          <w:sz w:val="24"/>
          <w:szCs w:val="24"/>
        </w:rPr>
        <w:lastRenderedPageBreak/>
        <w:t>state looks to the user. Loading and error states were captured by holding or failing the network request in the browser.</w:t>
      </w:r>
    </w:p>
    <w:p w:rsidR="000D5AE7" w:rsidRDefault="00C27D39">
      <w:pPr>
        <w:pStyle w:val="Heading3"/>
        <w:jc w:val="both"/>
        <w:rPr>
          <w:rFonts w:ascii="Times New Roman" w:eastAsia="Times New Roman" w:hAnsi="Times New Roman" w:cs="Times New Roman"/>
        </w:rPr>
      </w:pPr>
      <w:bookmarkStart w:id="40" w:name="_Toc242576135"/>
      <w:r>
        <w:rPr>
          <w:rFonts w:ascii="Times New Roman" w:eastAsia="Times New Roman" w:hAnsi="Times New Roman" w:cs="Times New Roman"/>
        </w:rPr>
        <w:t>6.3.1 Semantic Search</w:t>
      </w:r>
      <w:bookmarkEnd w:id="40"/>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search screen starts Idle with a hint. Typing enables the Search button; submitting shows a spinner, then either the results with their AI summary or an error message. Facets filter the results in place.</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3223260" cy="5343525"/>
            <wp:effectExtent l="0" t="0" r="0" b="0"/>
            <wp:docPr id="507" name="st_search.png"/>
            <wp:cNvGraphicFramePr/>
            <a:graphic xmlns:a="http://schemas.openxmlformats.org/drawingml/2006/main">
              <a:graphicData uri="http://schemas.openxmlformats.org/drawingml/2006/picture">
                <pic:pic xmlns:pic="http://schemas.openxmlformats.org/drawingml/2006/picture">
                  <pic:nvPicPr>
                    <pic:cNvPr id="0" name="st_search.png"/>
                    <pic:cNvPicPr preferRelativeResize="0"/>
                  </pic:nvPicPr>
                  <pic:blipFill>
                    <a:blip r:embed="rId15"/>
                    <a:srcRect/>
                    <a:stretch>
                      <a:fillRect/>
                    </a:stretch>
                  </pic:blipFill>
                  <pic:spPr>
                    <a:xfrm>
                      <a:off x="0" y="0"/>
                      <a:ext cx="3223260" cy="5343525"/>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7: State transition diagram: semantic search</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754880" cy="2113280"/>
            <wp:effectExtent l="0" t="0" r="0" b="0"/>
            <wp:docPr id="508" name="search_idle.png"/>
            <wp:cNvGraphicFramePr/>
            <a:graphic xmlns:a="http://schemas.openxmlformats.org/drawingml/2006/main">
              <a:graphicData uri="http://schemas.openxmlformats.org/drawingml/2006/picture">
                <pic:pic xmlns:pic="http://schemas.openxmlformats.org/drawingml/2006/picture">
                  <pic:nvPicPr>
                    <pic:cNvPr id="0" name="search_idle.png"/>
                    <pic:cNvPicPr preferRelativeResize="0"/>
                  </pic:nvPicPr>
                  <pic:blipFill>
                    <a:blip r:embed="rId16"/>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8: Search: Idle</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113280"/>
            <wp:effectExtent l="0" t="0" r="0" b="0"/>
            <wp:docPr id="509" name="search_loading.png"/>
            <wp:cNvGraphicFramePr/>
            <a:graphic xmlns:a="http://schemas.openxmlformats.org/drawingml/2006/main">
              <a:graphicData uri="http://schemas.openxmlformats.org/drawingml/2006/picture">
                <pic:pic xmlns:pic="http://schemas.openxmlformats.org/drawingml/2006/picture">
                  <pic:nvPicPr>
                    <pic:cNvPr id="0" name="search_loading.png"/>
                    <pic:cNvPicPr preferRelativeResize="0"/>
                  </pic:nvPicPr>
                  <pic:blipFill>
                    <a:blip r:embed="rId17"/>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9: Search: Searching</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754880" cy="2971800"/>
            <wp:effectExtent l="0" t="0" r="0" b="0"/>
            <wp:docPr id="510" name="search.png"/>
            <wp:cNvGraphicFramePr/>
            <a:graphic xmlns:a="http://schemas.openxmlformats.org/drawingml/2006/main">
              <a:graphicData uri="http://schemas.openxmlformats.org/drawingml/2006/picture">
                <pic:pic xmlns:pic="http://schemas.openxmlformats.org/drawingml/2006/picture">
                  <pic:nvPicPr>
                    <pic:cNvPr id="0" name="search.png"/>
                    <pic:cNvPicPr preferRelativeResize="0"/>
                  </pic:nvPicPr>
                  <pic:blipFill>
                    <a:blip r:embed="rId18"/>
                    <a:srcRect/>
                    <a:stretch>
                      <a:fillRect/>
                    </a:stretch>
                  </pic:blipFill>
                  <pic:spPr>
                    <a:xfrm>
                      <a:off x="0" y="0"/>
                      <a:ext cx="4754880" cy="29718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10: Search: Results shown</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113280"/>
            <wp:effectExtent l="0" t="0" r="0" b="0"/>
            <wp:docPr id="511" name="search_error.png"/>
            <wp:cNvGraphicFramePr/>
            <a:graphic xmlns:a="http://schemas.openxmlformats.org/drawingml/2006/main">
              <a:graphicData uri="http://schemas.openxmlformats.org/drawingml/2006/picture">
                <pic:pic xmlns:pic="http://schemas.openxmlformats.org/drawingml/2006/picture">
                  <pic:nvPicPr>
                    <pic:cNvPr id="0" name="search_error.png"/>
                    <pic:cNvPicPr preferRelativeResize="0"/>
                  </pic:nvPicPr>
                  <pic:blipFill>
                    <a:blip r:embed="rId19"/>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11: Search: Error message</w:t>
      </w:r>
    </w:p>
    <w:p w:rsidR="000D5AE7" w:rsidRDefault="00C27D39">
      <w:pPr>
        <w:pStyle w:val="Heading3"/>
        <w:jc w:val="both"/>
        <w:rPr>
          <w:rFonts w:ascii="Times New Roman" w:eastAsia="Times New Roman" w:hAnsi="Times New Roman" w:cs="Times New Roman"/>
        </w:rPr>
      </w:pPr>
      <w:bookmarkStart w:id="41" w:name="_Toc242576136"/>
      <w:r>
        <w:rPr>
          <w:rFonts w:ascii="Times New Roman" w:eastAsia="Times New Roman" w:hAnsi="Times New Roman" w:cs="Times New Roman"/>
        </w:rPr>
        <w:t>6.3.2 Risk Checklist</w:t>
      </w:r>
      <w:bookmarkEnd w:id="41"/>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checklist screen waits for a system description. While the similar incidents are retrieved the checklist card shows a spinner; afterwards it shows the grouped checklist and a progress counter that changes as items are ticked.</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480560" cy="4303395"/>
            <wp:effectExtent l="0" t="0" r="0" b="0"/>
            <wp:docPr id="512" name="st_checklist.png"/>
            <wp:cNvGraphicFramePr/>
            <a:graphic xmlns:a="http://schemas.openxmlformats.org/drawingml/2006/main">
              <a:graphicData uri="http://schemas.openxmlformats.org/drawingml/2006/picture">
                <pic:pic xmlns:pic="http://schemas.openxmlformats.org/drawingml/2006/picture">
                  <pic:nvPicPr>
                    <pic:cNvPr id="0" name="st_checklist.png"/>
                    <pic:cNvPicPr preferRelativeResize="0"/>
                  </pic:nvPicPr>
                  <pic:blipFill>
                    <a:blip r:embed="rId20"/>
                    <a:srcRect/>
                    <a:stretch>
                      <a:fillRect/>
                    </a:stretch>
                  </pic:blipFill>
                  <pic:spPr>
                    <a:xfrm>
                      <a:off x="0" y="0"/>
                      <a:ext cx="4480560" cy="4303395"/>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12: State transition diagram: risk checklist</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113280"/>
            <wp:effectExtent l="0" t="0" r="0" b="0"/>
            <wp:docPr id="513" name="checklist_idle.png"/>
            <wp:cNvGraphicFramePr/>
            <a:graphic xmlns:a="http://schemas.openxmlformats.org/drawingml/2006/main">
              <a:graphicData uri="http://schemas.openxmlformats.org/drawingml/2006/picture">
                <pic:pic xmlns:pic="http://schemas.openxmlformats.org/drawingml/2006/picture">
                  <pic:nvPicPr>
                    <pic:cNvPr id="0" name="checklist_idle.png"/>
                    <pic:cNvPicPr preferRelativeResize="0"/>
                  </pic:nvPicPr>
                  <pic:blipFill>
                    <a:blip r:embed="rId21"/>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13: Risk checklist: Idle</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754880" cy="2113280"/>
            <wp:effectExtent l="0" t="0" r="0" b="0"/>
            <wp:docPr id="514" name="checklist_loading.png"/>
            <wp:cNvGraphicFramePr/>
            <a:graphic xmlns:a="http://schemas.openxmlformats.org/drawingml/2006/main">
              <a:graphicData uri="http://schemas.openxmlformats.org/drawingml/2006/picture">
                <pic:pic xmlns:pic="http://schemas.openxmlformats.org/drawingml/2006/picture">
                  <pic:nvPicPr>
                    <pic:cNvPr id="0" name="checklist_loading.png"/>
                    <pic:cNvPicPr preferRelativeResize="0"/>
                  </pic:nvPicPr>
                  <pic:blipFill>
                    <a:blip r:embed="rId22"/>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14: Risk checklist: Generating</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971800"/>
            <wp:effectExtent l="0" t="0" r="0" b="0"/>
            <wp:docPr id="515" name="checklist.png"/>
            <wp:cNvGraphicFramePr/>
            <a:graphic xmlns:a="http://schemas.openxmlformats.org/drawingml/2006/main">
              <a:graphicData uri="http://schemas.openxmlformats.org/drawingml/2006/picture">
                <pic:pic xmlns:pic="http://schemas.openxmlformats.org/drawingml/2006/picture">
                  <pic:nvPicPr>
                    <pic:cNvPr id="0" name="checklist.png"/>
                    <pic:cNvPicPr preferRelativeResize="0"/>
                  </pic:nvPicPr>
                  <pic:blipFill>
                    <a:blip r:embed="rId23"/>
                    <a:srcRect/>
                    <a:stretch>
                      <a:fillRect/>
                    </a:stretch>
                  </pic:blipFill>
                  <pic:spPr>
                    <a:xfrm>
                      <a:off x="0" y="0"/>
                      <a:ext cx="4754880" cy="29718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15: Risk checklist: Checklist ready</w:t>
      </w:r>
    </w:p>
    <w:p w:rsidR="000D5AE7" w:rsidRDefault="00C27D39">
      <w:pPr>
        <w:pStyle w:val="Heading3"/>
        <w:jc w:val="both"/>
        <w:rPr>
          <w:rFonts w:ascii="Times New Roman" w:eastAsia="Times New Roman" w:hAnsi="Times New Roman" w:cs="Times New Roman"/>
        </w:rPr>
      </w:pPr>
      <w:bookmarkStart w:id="42" w:name="_Toc242576137"/>
      <w:r>
        <w:rPr>
          <w:rFonts w:ascii="Times New Roman" w:eastAsia="Times New Roman" w:hAnsi="Times New Roman" w:cs="Times New Roman"/>
        </w:rPr>
        <w:t>6.3.3 Incident List</w:t>
      </w:r>
      <w:bookmarkEnd w:id="42"/>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incident list loads with the newest incidents. Every filter change moves it to Updating and back to a list of incidents, or to an empty-result message when nothing matches.</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480560" cy="3594735"/>
            <wp:effectExtent l="0" t="0" r="0" b="0"/>
            <wp:docPr id="516" name="st_incidents.png"/>
            <wp:cNvGraphicFramePr/>
            <a:graphic xmlns:a="http://schemas.openxmlformats.org/drawingml/2006/main">
              <a:graphicData uri="http://schemas.openxmlformats.org/drawingml/2006/picture">
                <pic:pic xmlns:pic="http://schemas.openxmlformats.org/drawingml/2006/picture">
                  <pic:nvPicPr>
                    <pic:cNvPr id="0" name="st_incidents.png"/>
                    <pic:cNvPicPr preferRelativeResize="0"/>
                  </pic:nvPicPr>
                  <pic:blipFill>
                    <a:blip r:embed="rId24"/>
                    <a:srcRect/>
                    <a:stretch>
                      <a:fillRect/>
                    </a:stretch>
                  </pic:blipFill>
                  <pic:spPr>
                    <a:xfrm>
                      <a:off x="0" y="0"/>
                      <a:ext cx="4480560" cy="3594735"/>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16: State transition diagram: incident list</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113280"/>
            <wp:effectExtent l="0" t="0" r="0" b="0"/>
            <wp:docPr id="517" name="incidents_loading.png"/>
            <wp:cNvGraphicFramePr/>
            <a:graphic xmlns:a="http://schemas.openxmlformats.org/drawingml/2006/main">
              <a:graphicData uri="http://schemas.openxmlformats.org/drawingml/2006/picture">
                <pic:pic xmlns:pic="http://schemas.openxmlformats.org/drawingml/2006/picture">
                  <pic:nvPicPr>
                    <pic:cNvPr id="0" name="incidents_loading.png"/>
                    <pic:cNvPicPr preferRelativeResize="0"/>
                  </pic:nvPicPr>
                  <pic:blipFill>
                    <a:blip r:embed="rId25"/>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17: Incident list: Loading</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754880" cy="2971800"/>
            <wp:effectExtent l="0" t="0" r="0" b="0"/>
            <wp:docPr id="518" name="incidents.png"/>
            <wp:cNvGraphicFramePr/>
            <a:graphic xmlns:a="http://schemas.openxmlformats.org/drawingml/2006/main">
              <a:graphicData uri="http://schemas.openxmlformats.org/drawingml/2006/picture">
                <pic:pic xmlns:pic="http://schemas.openxmlformats.org/drawingml/2006/picture">
                  <pic:nvPicPr>
                    <pic:cNvPr id="0" name="incidents.png"/>
                    <pic:cNvPicPr preferRelativeResize="0"/>
                  </pic:nvPicPr>
                  <pic:blipFill>
                    <a:blip r:embed="rId26"/>
                    <a:srcRect/>
                    <a:stretch>
                      <a:fillRect/>
                    </a:stretch>
                  </pic:blipFill>
                  <pic:spPr>
                    <a:xfrm>
                      <a:off x="0" y="0"/>
                      <a:ext cx="4754880" cy="29718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18: Incident list: Incidents listed</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113280"/>
            <wp:effectExtent l="0" t="0" r="0" b="0"/>
            <wp:docPr id="519" name="incidents_empty.png"/>
            <wp:cNvGraphicFramePr/>
            <a:graphic xmlns:a="http://schemas.openxmlformats.org/drawingml/2006/main">
              <a:graphicData uri="http://schemas.openxmlformats.org/drawingml/2006/picture">
                <pic:pic xmlns:pic="http://schemas.openxmlformats.org/drawingml/2006/picture">
                  <pic:nvPicPr>
                    <pic:cNvPr id="0" name="incidents_empty.png"/>
                    <pic:cNvPicPr preferRelativeResize="0"/>
                  </pic:nvPicPr>
                  <pic:blipFill>
                    <a:blip r:embed="rId27"/>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19: Incident list: No matches</w:t>
      </w:r>
    </w:p>
    <w:p w:rsidR="000D5AE7" w:rsidRDefault="00C27D39">
      <w:pPr>
        <w:pStyle w:val="Heading3"/>
        <w:jc w:val="both"/>
        <w:rPr>
          <w:rFonts w:ascii="Times New Roman" w:eastAsia="Times New Roman" w:hAnsi="Times New Roman" w:cs="Times New Roman"/>
        </w:rPr>
      </w:pPr>
      <w:bookmarkStart w:id="43" w:name="_Toc242576138"/>
      <w:r>
        <w:rPr>
          <w:rFonts w:ascii="Times New Roman" w:eastAsia="Times New Roman" w:hAnsi="Times New Roman" w:cs="Times New Roman"/>
        </w:rPr>
        <w:t>6.3.4 Sign In</w:t>
      </w:r>
      <w:bookmarkEnd w:id="43"/>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input is caught in the browser and shown under each field without contacting the server. Valid input is submitted; a rejected sign-in shows a single message that does not reveal whether the email exists.</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480560" cy="4686300"/>
            <wp:effectExtent l="0" t="0" r="0" b="0"/>
            <wp:docPr id="520" name="st_signin.png"/>
            <wp:cNvGraphicFramePr/>
            <a:graphic xmlns:a="http://schemas.openxmlformats.org/drawingml/2006/main">
              <a:graphicData uri="http://schemas.openxmlformats.org/drawingml/2006/picture">
                <pic:pic xmlns:pic="http://schemas.openxmlformats.org/drawingml/2006/picture">
                  <pic:nvPicPr>
                    <pic:cNvPr id="0" name="st_signin.png"/>
                    <pic:cNvPicPr preferRelativeResize="0"/>
                  </pic:nvPicPr>
                  <pic:blipFill>
                    <a:blip r:embed="rId28"/>
                    <a:srcRect/>
                    <a:stretch>
                      <a:fillRect/>
                    </a:stretch>
                  </pic:blipFill>
                  <pic:spPr>
                    <a:xfrm>
                      <a:off x="0" y="0"/>
                      <a:ext cx="4480560" cy="46863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20: State transition diagram: sign in</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2743200" cy="3241963"/>
            <wp:effectExtent l="0" t="0" r="0" b="0"/>
            <wp:docPr id="521" name="signin_field_errors.png"/>
            <wp:cNvGraphicFramePr/>
            <a:graphic xmlns:a="http://schemas.openxmlformats.org/drawingml/2006/main">
              <a:graphicData uri="http://schemas.openxmlformats.org/drawingml/2006/picture">
                <pic:pic xmlns:pic="http://schemas.openxmlformats.org/drawingml/2006/picture">
                  <pic:nvPicPr>
                    <pic:cNvPr id="0" name="signin_field_errors.png"/>
                    <pic:cNvPicPr preferRelativeResize="0"/>
                  </pic:nvPicPr>
                  <pic:blipFill>
                    <a:blip r:embed="rId29"/>
                    <a:srcRect/>
                    <a:stretch>
                      <a:fillRect/>
                    </a:stretch>
                  </pic:blipFill>
                  <pic:spPr>
                    <a:xfrm>
                      <a:off x="0" y="0"/>
                      <a:ext cx="2743200" cy="3241963"/>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21: Sign in: Field errors shown</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743200" cy="3316778"/>
            <wp:effectExtent l="0" t="0" r="0" b="0"/>
            <wp:docPr id="522" name="signin_auth_error.png"/>
            <wp:cNvGraphicFramePr/>
            <a:graphic xmlns:a="http://schemas.openxmlformats.org/drawingml/2006/main">
              <a:graphicData uri="http://schemas.openxmlformats.org/drawingml/2006/picture">
                <pic:pic xmlns:pic="http://schemas.openxmlformats.org/drawingml/2006/picture">
                  <pic:nvPicPr>
                    <pic:cNvPr id="0" name="signin_auth_error.png"/>
                    <pic:cNvPicPr preferRelativeResize="0"/>
                  </pic:nvPicPr>
                  <pic:blipFill>
                    <a:blip r:embed="rId30"/>
                    <a:srcRect/>
                    <a:stretch>
                      <a:fillRect/>
                    </a:stretch>
                  </pic:blipFill>
                  <pic:spPr>
                    <a:xfrm>
                      <a:off x="0" y="0"/>
                      <a:ext cx="2743200" cy="3316778"/>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22: Sign in: Authentication error</w:t>
      </w:r>
    </w:p>
    <w:p w:rsidR="000D5AE7" w:rsidRDefault="00C27D39">
      <w:pPr>
        <w:pStyle w:val="Heading3"/>
        <w:jc w:val="both"/>
        <w:rPr>
          <w:rFonts w:ascii="Times New Roman" w:eastAsia="Times New Roman" w:hAnsi="Times New Roman" w:cs="Times New Roman"/>
        </w:rPr>
      </w:pPr>
      <w:bookmarkStart w:id="44" w:name="_Toc242576139"/>
      <w:r>
        <w:rPr>
          <w:rFonts w:ascii="Times New Roman" w:eastAsia="Times New Roman" w:hAnsi="Times New Roman" w:cs="Times New Roman"/>
        </w:rPr>
        <w:lastRenderedPageBreak/>
        <w:t>6.3.5 Admin Ingestion</w:t>
      </w:r>
      <w:bookmarkEnd w:id="44"/>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Starting a run disables the button and shows a spinner until the server returns the run summary, which reports whether the run completed, completed with errors, or was skipped because another run was in progress.</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800350" cy="3789045"/>
            <wp:effectExtent l="0" t="0" r="0" b="0"/>
            <wp:docPr id="523" name="st_ingestion.png"/>
            <wp:cNvGraphicFramePr/>
            <a:graphic xmlns:a="http://schemas.openxmlformats.org/drawingml/2006/main">
              <a:graphicData uri="http://schemas.openxmlformats.org/drawingml/2006/picture">
                <pic:pic xmlns:pic="http://schemas.openxmlformats.org/drawingml/2006/picture">
                  <pic:nvPicPr>
                    <pic:cNvPr id="0" name="st_ingestion.png"/>
                    <pic:cNvPicPr preferRelativeResize="0"/>
                  </pic:nvPicPr>
                  <pic:blipFill>
                    <a:blip r:embed="rId31"/>
                    <a:srcRect/>
                    <a:stretch>
                      <a:fillRect/>
                    </a:stretch>
                  </pic:blipFill>
                  <pic:spPr>
                    <a:xfrm>
                      <a:off x="0" y="0"/>
                      <a:ext cx="2800350" cy="3789045"/>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23: State transition diagram: admin ingestion</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4754880" cy="2971800"/>
            <wp:effectExtent l="0" t="0" r="0" b="0"/>
            <wp:docPr id="524" name="admin_ingestion.png"/>
            <wp:cNvGraphicFramePr/>
            <a:graphic xmlns:a="http://schemas.openxmlformats.org/drawingml/2006/main">
              <a:graphicData uri="http://schemas.openxmlformats.org/drawingml/2006/picture">
                <pic:pic xmlns:pic="http://schemas.openxmlformats.org/drawingml/2006/picture">
                  <pic:nvPicPr>
                    <pic:cNvPr id="0" name="admin_ingestion.png"/>
                    <pic:cNvPicPr preferRelativeResize="0"/>
                  </pic:nvPicPr>
                  <pic:blipFill>
                    <a:blip r:embed="rId32"/>
                    <a:srcRect/>
                    <a:stretch>
                      <a:fillRect/>
                    </a:stretch>
                  </pic:blipFill>
                  <pic:spPr>
                    <a:xfrm>
                      <a:off x="0" y="0"/>
                      <a:ext cx="4754880" cy="29718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24: Admin ingestion: Ready</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754880" cy="2113280"/>
            <wp:effectExtent l="0" t="0" r="0" b="0"/>
            <wp:docPr id="525" name="ingestion_running.png"/>
            <wp:cNvGraphicFramePr/>
            <a:graphic xmlns:a="http://schemas.openxmlformats.org/drawingml/2006/main">
              <a:graphicData uri="http://schemas.openxmlformats.org/drawingml/2006/picture">
                <pic:pic xmlns:pic="http://schemas.openxmlformats.org/drawingml/2006/picture">
                  <pic:nvPicPr>
                    <pic:cNvPr id="0" name="ingestion_running.png"/>
                    <pic:cNvPicPr preferRelativeResize="0"/>
                  </pic:nvPicPr>
                  <pic:blipFill>
                    <a:blip r:embed="rId33"/>
                    <a:srcRect/>
                    <a:stretch>
                      <a:fillRect/>
                    </a:stretch>
                  </pic:blipFill>
                  <pic:spPr>
                    <a:xfrm>
                      <a:off x="0" y="0"/>
                      <a:ext cx="4754880" cy="211328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25: Admin ingestion: Running</w:t>
      </w:r>
    </w:p>
    <w:p w:rsidR="000D5AE7" w:rsidRDefault="00C27D39">
      <w:pPr>
        <w:pStyle w:val="Heading1"/>
        <w:pageBreakBefore/>
        <w:jc w:val="both"/>
        <w:rPr>
          <w:rFonts w:ascii="Times New Roman" w:eastAsia="Times New Roman" w:hAnsi="Times New Roman" w:cs="Times New Roman"/>
        </w:rPr>
      </w:pPr>
      <w:bookmarkStart w:id="45" w:name="_Toc242576140"/>
      <w:r>
        <w:rPr>
          <w:rFonts w:ascii="Times New Roman" w:eastAsia="Times New Roman" w:hAnsi="Times New Roman" w:cs="Times New Roman"/>
        </w:rPr>
        <w:lastRenderedPageBreak/>
        <w:t>7. Testing Components</w:t>
      </w:r>
      <w:bookmarkEnd w:id="45"/>
    </w:p>
    <w:p w:rsidR="000D5AE7" w:rsidRDefault="00C27D39">
      <w:pPr>
        <w:pStyle w:val="Heading2"/>
        <w:jc w:val="both"/>
      </w:pPr>
      <w:bookmarkStart w:id="46" w:name="_Toc242576141"/>
      <w:r>
        <w:rPr>
          <w:rFonts w:ascii="Times New Roman" w:eastAsia="Times New Roman" w:hAnsi="Times New Roman" w:cs="Times New Roman"/>
        </w:rPr>
        <w:t>7.1 Testing Approach and Strategy</w:t>
      </w:r>
      <w:bookmarkEnd w:id="46"/>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combined three activities: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testing:</w:t>
      </w:r>
      <w:r>
        <w:rPr>
          <w:rFonts w:ascii="Times New Roman" w:eastAsia="Times New Roman" w:hAnsi="Times New Roman" w:cs="Times New Roman"/>
          <w:sz w:val="24"/>
          <w:szCs w:val="24"/>
        </w:rPr>
        <w:t xml:space="preserve"> black-box tests of the REST API against the running system, the FastAPI backend connected to the Neon database with the scheduler disabled. A Python script built on the httpx client sent 43 requests covering every module and compared each response with the expected result.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interface testing:</w:t>
      </w:r>
      <w:r>
        <w:rPr>
          <w:rFonts w:ascii="Times New Roman" w:eastAsia="Times New Roman" w:hAnsi="Times New Roman" w:cs="Times New Roman"/>
          <w:sz w:val="24"/>
          <w:szCs w:val="24"/>
        </w:rPr>
        <w:t xml:space="preserve"> every screen and the interface states in Section 6.3 were opened in an automated Chromium browser (Playwright) with live data, which also produced the screenshots in this document.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evaluation:</w:t>
      </w:r>
      <w:r>
        <w:rPr>
          <w:rFonts w:ascii="Times New Roman" w:eastAsia="Times New Roman" w:hAnsi="Times New Roman" w:cs="Times New Roman"/>
          <w:sz w:val="24"/>
          <w:szCs w:val="24"/>
        </w:rPr>
        <w:t xml:space="preserve"> the LLM classifier was measured against human labels, as reported in Section 5.6.</w:t>
      </w:r>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API module was tested for:</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Valid requests:</w:t>
      </w:r>
      <w:r>
        <w:rPr>
          <w:rFonts w:ascii="Times New Roman" w:eastAsia="Times New Roman" w:hAnsi="Times New Roman" w:cs="Times New Roman"/>
          <w:sz w:val="24"/>
          <w:szCs w:val="24"/>
        </w:rPr>
        <w:t xml:space="preserve"> correct data returned for listing, filtering, detail, analytics, search and digest endpoints.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 validation:</w:t>
      </w:r>
      <w:r>
        <w:rPr>
          <w:rFonts w:ascii="Times New Roman" w:eastAsia="Times New Roman" w:hAnsi="Times New Roman" w:cs="Times New Roman"/>
          <w:sz w:val="24"/>
          <w:szCs w:val="24"/>
        </w:rPr>
        <w:t xml:space="preserve"> malformed or out-of-range input rejected with 422 before reaching the service layer.</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Missing resources:</w:t>
      </w:r>
      <w:r>
        <w:rPr>
          <w:rFonts w:ascii="Times New Roman" w:eastAsia="Times New Roman" w:hAnsi="Times New Roman" w:cs="Times New Roman"/>
          <w:sz w:val="24"/>
          <w:szCs w:val="24"/>
        </w:rPr>
        <w:t xml:space="preserve"> unknown incident and report identifiers answered with 404.</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Authentication and authorisation:</w:t>
      </w:r>
      <w:r>
        <w:rPr>
          <w:rFonts w:ascii="Times New Roman" w:eastAsia="Times New Roman" w:hAnsi="Times New Roman" w:cs="Times New Roman"/>
          <w:sz w:val="24"/>
          <w:szCs w:val="24"/>
        </w:rPr>
        <w:t xml:space="preserve"> protected endpoints reject missing or invalid tokens with 401, and admin-only endpoints reject normal users with 403.</w:t>
      </w:r>
    </w:p>
    <w:p w:rsidR="000D5AE7" w:rsidRDefault="00C27D39">
      <w:pPr>
        <w:pStyle w:val="Heading2"/>
        <w:jc w:val="both"/>
      </w:pPr>
      <w:bookmarkStart w:id="47" w:name="_Toc242576142"/>
      <w:r>
        <w:rPr>
          <w:rFonts w:ascii="Times New Roman" w:eastAsia="Times New Roman" w:hAnsi="Times New Roman" w:cs="Times New Roman"/>
        </w:rPr>
        <w:t>7.2 Item Pass/Fail Criteria</w:t>
      </w:r>
      <w:bookmarkEnd w:id="47"/>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test case </w:t>
      </w:r>
      <w:r>
        <w:rPr>
          <w:rFonts w:ascii="Times New Roman" w:eastAsia="Times New Roman" w:hAnsi="Times New Roman" w:cs="Times New Roman"/>
          <w:b/>
          <w:bCs/>
          <w:sz w:val="24"/>
          <w:szCs w:val="24"/>
        </w:rPr>
        <w:t>passes</w:t>
      </w:r>
      <w:r>
        <w:rPr>
          <w:rFonts w:ascii="Times New Roman" w:eastAsia="Times New Roman" w:hAnsi="Times New Roman" w:cs="Times New Roman"/>
          <w:sz w:val="24"/>
          <w:szCs w:val="24"/>
        </w:rPr>
        <w:t xml:space="preserve"> when the HTTP status code equals the expected code and, for successful responses, the body contains the required fields, for example items and total for lists, or summary and results for search.</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test case </w:t>
      </w:r>
      <w:r>
        <w:rPr>
          <w:rFonts w:ascii="Times New Roman" w:eastAsia="Times New Roman" w:hAnsi="Times New Roman" w:cs="Times New Roman"/>
          <w:b/>
          <w:bCs/>
          <w:sz w:val="24"/>
          <w:szCs w:val="24"/>
        </w:rPr>
        <w:t>fails</w:t>
      </w:r>
      <w:r>
        <w:rPr>
          <w:rFonts w:ascii="Times New Roman" w:eastAsia="Times New Roman" w:hAnsi="Times New Roman" w:cs="Times New Roman"/>
          <w:sz w:val="24"/>
          <w:szCs w:val="24"/>
        </w:rPr>
        <w:t xml:space="preserve"> on any other status code, a missing field, a connection error, or no response within 120 seconds.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endpoints must respond within 2 seconds; semantic search must respond within 30 seconds, including model start-up.</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server error (5xx) is acceptable from an endpoint that does not depend on an external service.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screen passes the interface test when it loads with live data and each state in Section 6.3 can be reached and displayed.</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run is accepted only if every test case passes.</w:t>
      </w:r>
    </w:p>
    <w:p w:rsidR="000D5AE7" w:rsidRDefault="00C27D39">
      <w:pPr>
        <w:pStyle w:val="Heading2"/>
        <w:jc w:val="both"/>
      </w:pPr>
      <w:bookmarkStart w:id="48" w:name="_Toc242576143"/>
      <w:r>
        <w:rPr>
          <w:rFonts w:ascii="Times New Roman" w:eastAsia="Times New Roman" w:hAnsi="Times New Roman" w:cs="Times New Roman"/>
        </w:rPr>
        <w:t>7.3 Risks and Contingencies</w:t>
      </w:r>
      <w:bookmarkEnd w:id="48"/>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2500"/>
        <w:gridCol w:w="2600"/>
        <w:gridCol w:w="3540"/>
      </w:tblGrid>
      <w:tr w:rsidR="000D5AE7">
        <w:trPr>
          <w:trHeight w:val="144"/>
          <w:tblHeader/>
        </w:trPr>
        <w:tc>
          <w:tcPr>
            <w:tcW w:w="25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Risk</w:t>
            </w:r>
          </w:p>
        </w:tc>
        <w:tc>
          <w:tcPr>
            <w:tcW w:w="26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Impact</w:t>
            </w:r>
          </w:p>
        </w:tc>
        <w:tc>
          <w:tcPr>
            <w:tcW w:w="354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Contingency</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Tests run against the live database</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Real data could be changed or deleted</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Tests only read data; create, update and delete endpoints are tested only on paths that are rejected before any change; the scheduler is disabled during testing</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LLM quota or rate limit reached</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 tests fail with 502</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One live LLM call per run; the client rate-limits and retries with back-off; the provider can be switched in configuration</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Slow start of the local models</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first search may be slow or time out</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120-second client timeout; timing criteria allow for model start-up</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Neon suspends idle compute</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first query may hit a closed connection</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Connections are checked before use and reopened automatically</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News-site layout changes</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Ingestion finds no articles</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Sources are checked with --check-sources and --dry-run before a full run; a failing source is recorded without stopping the others</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LLM output is not deterministic</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Exact wording cannot be asserted</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Tests check structure and status, not wording; every LLM response is validated against its schema</w:t>
            </w:r>
          </w:p>
        </w:tc>
      </w:tr>
      <w:tr w:rsidR="000D5AE7">
        <w:trPr>
          <w:cantSplit/>
          <w:trHeight w:val="144"/>
        </w:trPr>
        <w:tc>
          <w:tcPr>
            <w:tcW w:w="25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 sign-in cannot be automated</w:t>
            </w:r>
          </w:p>
        </w:tc>
        <w:tc>
          <w:tcPr>
            <w:tcW w:w="26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successful Google path is not covered by the script</w:t>
            </w:r>
          </w:p>
        </w:tc>
        <w:tc>
          <w:tcPr>
            <w:tcW w:w="354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invalid-token path is automated; the successful path is checked by signing in manually</w:t>
            </w:r>
          </w:p>
        </w:tc>
      </w:tr>
    </w:tbl>
    <w:p w:rsidR="000D5AE7" w:rsidRDefault="00C27D39">
      <w:pPr>
        <w:pStyle w:val="Heading2"/>
        <w:jc w:val="both"/>
      </w:pPr>
      <w:bookmarkStart w:id="49" w:name="_Toc242576144"/>
      <w:r>
        <w:rPr>
          <w:rFonts w:ascii="Times New Roman" w:eastAsia="Times New Roman" w:hAnsi="Times New Roman" w:cs="Times New Roman"/>
        </w:rPr>
        <w:t>7.4 Test Cases and Results</w:t>
      </w:r>
      <w:bookmarkEnd w:id="49"/>
    </w:p>
    <w:tbl>
      <w:tblPr>
        <w:tblStyle w:val="a0"/>
        <w:tblW w:w="8640" w:type="dxa"/>
        <w:tblInd w:w="-106" w:type="dxa"/>
        <w:tblBorders>
          <w:top w:val="single" w:sz="5" w:space="0" w:color="2A2B2C"/>
          <w:left w:val="single" w:sz="5" w:space="0" w:color="2A2B2C"/>
          <w:bottom w:val="single" w:sz="5" w:space="0" w:color="2A2B2C"/>
          <w:right w:val="single" w:sz="5" w:space="0" w:color="2A2B2C"/>
          <w:insideH w:val="single" w:sz="5" w:space="0" w:color="2A2B2C"/>
          <w:insideV w:val="single" w:sz="5" w:space="0" w:color="2A2B2C"/>
        </w:tblBorders>
        <w:tblLayout w:type="fixed"/>
        <w:tblLook w:val="0600" w:firstRow="0" w:lastRow="0" w:firstColumn="0" w:lastColumn="0" w:noHBand="1" w:noVBand="1"/>
      </w:tblPr>
      <w:tblGrid>
        <w:gridCol w:w="520"/>
        <w:gridCol w:w="1060"/>
        <w:gridCol w:w="2300"/>
        <w:gridCol w:w="2180"/>
        <w:gridCol w:w="1000"/>
        <w:gridCol w:w="820"/>
        <w:gridCol w:w="760"/>
      </w:tblGrid>
      <w:tr w:rsidR="000D5AE7">
        <w:trPr>
          <w:trHeight w:val="144"/>
          <w:tblHeader/>
        </w:trPr>
        <w:tc>
          <w:tcPr>
            <w:tcW w:w="52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ID</w:t>
            </w:r>
          </w:p>
        </w:tc>
        <w:tc>
          <w:tcPr>
            <w:tcW w:w="106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Module</w:t>
            </w:r>
          </w:p>
        </w:tc>
        <w:tc>
          <w:tcPr>
            <w:tcW w:w="23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Endpoint</w:t>
            </w:r>
          </w:p>
        </w:tc>
        <w:tc>
          <w:tcPr>
            <w:tcW w:w="218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Test Case</w:t>
            </w:r>
          </w:p>
        </w:tc>
        <w:tc>
          <w:tcPr>
            <w:tcW w:w="100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Expected</w:t>
            </w:r>
          </w:p>
        </w:tc>
        <w:tc>
          <w:tcPr>
            <w:tcW w:w="82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Actual</w:t>
            </w:r>
          </w:p>
        </w:tc>
        <w:tc>
          <w:tcPr>
            <w:tcW w:w="760" w:type="dxa"/>
            <w:tcBorders>
              <w:top w:val="single" w:sz="5" w:space="0" w:color="2A2B2C"/>
              <w:left w:val="single" w:sz="5" w:space="0" w:color="2A2B2C"/>
              <w:bottom w:val="single" w:sz="5" w:space="0" w:color="2A2B2C"/>
              <w:right w:val="single" w:sz="5" w:space="0" w:color="2A2B2C"/>
            </w:tcBorders>
            <w:shd w:val="clear" w:color="auto" w:fill="D9D9D9"/>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Result</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T01</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System</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/health</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Health check</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T02</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/api/incidents/?limit=20&amp;offset=0</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List incidents (first page)</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T03</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/api/incidents/?search=deepfake&amp;limit=5</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Keyword search filter</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T04</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/api/incidents/?risk_domain=Misinformation&amp;limit=5</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Filter by risk domain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T05</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/api/incidents/?date_from=2024-01-01&amp;date_to=2024-12-31&amp;limit=5</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Filter by date range</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T06</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/api/incidents/?limit=500</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Page size above maximum (100)</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T07</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/api/incidents/?date_from=not-a-date</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Malformed date parameter</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T08</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/api/incidents/1511</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 detail with reports and classification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T09</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/api/incidents/99999999</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Non-existent incident</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T10</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Incidents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/api/incidents/trend</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Yearly incident trend</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T11</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/api/reports/7337</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 detail</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T12</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/api/reports/99999999</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Non-existent report</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T13</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Taxonomy</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/api/risk-domains/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Risk domains with subdomain counts</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T14</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Taxonomy</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/api/classification-breakdowns/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Causal-factor breakdowns</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T15</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Analytics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/api/summary/</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Overview summary statistics</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T16</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Analytics</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/api/organizations/top?limit=10</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Top organisations leaderboard</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T17</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/api/search</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Semantic search with LLM summary</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T18</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/api/search</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Empty query rejected</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T19</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/api/search</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top_k above maximum (25)</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T20</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/api/auth/login</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Login with wrong password</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T21</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/api/auth/login</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Login with malformed email</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T22</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/api/auth/register</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Register with already-used email</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409</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409</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T23</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/api/auth/register</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Register with short password</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T24</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/api/auth/google</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 sign-in with invalid credential</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T25</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/api/users/me</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Profile without token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T26</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/api/users/me</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Profile with invalid token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T27</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/api/users/me</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Profile with valid token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T28</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PATCH /api/users/me</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Username with invalid characters</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T29</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/api/digest/months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 months without token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T30</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/api/digest/months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List available digest months</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T31</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/api/digest/2026/9</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Monthly digest content</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T32</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/api/digest/1999/1</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Year outside allowed range</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T33</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/api/admin/users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 user list as normal user</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T34</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/api/admin/users?limit=10</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 user list as admin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T35</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/api/admin/reports?limit=10</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 report list</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T36</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/api/admin/incidents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 incident with empty title</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T37</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PATCH /api/admin/incidents/99999999</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Update non-existent incident</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T38</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DELETE /api/admin/reports/99999999</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Delete non-existent report</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404</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T39</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/api/admin/digest/status</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 delivery status</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T40</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GET /api/admin/digest/preview</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Digest email HTML preview</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200</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T41</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Admin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/api/admin/digest/send</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Send digest as normal user</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T42</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Ingestion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/api/ingestion/run</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Trigger ingestion without token</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401</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r w:rsidR="000D5AE7">
        <w:trPr>
          <w:cantSplit/>
          <w:trHeight w:val="144"/>
        </w:trPr>
        <w:tc>
          <w:tcPr>
            <w:tcW w:w="5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T43</w:t>
            </w:r>
          </w:p>
        </w:tc>
        <w:tc>
          <w:tcPr>
            <w:tcW w:w="10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Ingestion</w:t>
            </w:r>
          </w:p>
        </w:tc>
        <w:tc>
          <w:tcPr>
            <w:tcW w:w="23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POST /api/ingestion/run</w:t>
            </w:r>
          </w:p>
        </w:tc>
        <w:tc>
          <w:tcPr>
            <w:tcW w:w="218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Trigger ingestion as normal user</w:t>
            </w:r>
          </w:p>
        </w:tc>
        <w:tc>
          <w:tcPr>
            <w:tcW w:w="100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c>
          <w:tcPr>
            <w:tcW w:w="82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c>
          <w:tcPr>
            <w:tcW w:w="760" w:type="dxa"/>
            <w:tcBorders>
              <w:top w:val="single" w:sz="5" w:space="0" w:color="2A2B2C"/>
              <w:left w:val="single" w:sz="5" w:space="0" w:color="2A2B2C"/>
              <w:bottom w:val="single" w:sz="5" w:space="0" w:color="2A2B2C"/>
              <w:right w:val="single" w:sz="5" w:space="0" w:color="2A2B2C"/>
            </w:tcBorders>
            <w:shd w:val="clear" w:color="auto" w:fill="auto"/>
            <w:tcMar>
              <w:top w:w="0" w:type="dxa"/>
              <w:left w:w="70" w:type="dxa"/>
              <w:bottom w:w="0" w:type="dxa"/>
              <w:right w:w="70" w:type="dxa"/>
            </w:tcMar>
          </w:tcPr>
          <w:p w:rsidR="000D5AE7" w:rsidRDefault="00C27D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t>
            </w:r>
          </w:p>
        </w:tc>
      </w:tr>
    </w:tbl>
    <w:p w:rsidR="000D5AE7" w:rsidRDefault="00C27D39">
      <w:pPr>
        <w:pStyle w:val="Heading2"/>
        <w:jc w:val="both"/>
      </w:pPr>
      <w:bookmarkStart w:id="50" w:name="_Toc242576145"/>
      <w:r>
        <w:rPr>
          <w:rFonts w:ascii="Times New Roman" w:eastAsia="Times New Roman" w:hAnsi="Times New Roman" w:cs="Times New Roman"/>
        </w:rPr>
        <w:t>7.5 Summary</w:t>
      </w:r>
      <w:bookmarkEnd w:id="50"/>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43 test cases passed (43/43). Read endpoints responded in 189-1559 ms, most of which is network latency to the hosted database. The semantic search request took about 24 seconds, because it was the first search after start-up and therefore also loaded the reranker model before calling the LLM; both are within the criteria in Section 7.2. The tests also confirmed that invalid input is rejected before any LLM quota is spent, and that admin and ingestion endpoints cannot be reached without an administrator token. All screens and interface states loaded correctly in the browser test.</w:t>
      </w:r>
    </w:p>
    <w:p w:rsidR="000D5AE7" w:rsidRDefault="00C27D39">
      <w:pPr>
        <w:pStyle w:val="Heading1"/>
        <w:pageBreakBefore/>
        <w:jc w:val="both"/>
        <w:rPr>
          <w:rFonts w:ascii="Times New Roman" w:eastAsia="Times New Roman" w:hAnsi="Times New Roman" w:cs="Times New Roman"/>
        </w:rPr>
      </w:pPr>
      <w:bookmarkStart w:id="51" w:name="_Toc242576146"/>
      <w:r>
        <w:rPr>
          <w:rFonts w:ascii="Times New Roman" w:eastAsia="Times New Roman" w:hAnsi="Times New Roman" w:cs="Times New Roman"/>
        </w:rPr>
        <w:lastRenderedPageBreak/>
        <w:t>8. User Manual</w:t>
      </w:r>
      <w:bookmarkEnd w:id="51"/>
    </w:p>
    <w:p w:rsidR="000D5AE7" w:rsidRDefault="00C27D3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AIRiskWatch runs in any modern web browser. All incident data, search and taxonomy pages are open to everyone without an account. Signing in adds the monthly digest and account settings, and administrators additionally get the Admin console. The navigation bar at the top of every page links to each section; the moon icon switches between light and dark themes, and Ctrl+K opens a quick search.</w:t>
      </w:r>
    </w:p>
    <w:p w:rsidR="000D5AE7" w:rsidRDefault="00C27D39">
      <w:pPr>
        <w:pStyle w:val="Heading2"/>
        <w:jc w:val="both"/>
      </w:pPr>
      <w:bookmarkStart w:id="52" w:name="_Toc242576147"/>
      <w:r>
        <w:rPr>
          <w:rFonts w:ascii="Times New Roman" w:eastAsia="Times New Roman" w:hAnsi="Times New Roman" w:cs="Times New Roman"/>
        </w:rPr>
        <w:t>8.1 Overview Dashboard</w:t>
      </w:r>
      <w:bookmarkEnd w:id="52"/>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the site, or click </w:t>
      </w:r>
      <w:r>
        <w:rPr>
          <w:rFonts w:ascii="Times New Roman" w:eastAsia="Times New Roman" w:hAnsi="Times New Roman" w:cs="Times New Roman"/>
          <w:b/>
          <w:bCs/>
          <w:sz w:val="24"/>
          <w:szCs w:val="24"/>
        </w:rPr>
        <w:t>Overview</w:t>
      </w:r>
      <w:r>
        <w:rPr>
          <w:rFonts w:ascii="Times New Roman" w:eastAsia="Times New Roman" w:hAnsi="Times New Roman" w:cs="Times New Roman"/>
          <w:sz w:val="24"/>
          <w:szCs w:val="24"/>
        </w:rPr>
        <w:t>, to see headline statistics: total incidents, incidents this year, the top risk domain and the share of incidents caused by AI.</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Reported incidents over time</w:t>
      </w:r>
      <w:r>
        <w:rPr>
          <w:rFonts w:ascii="Times New Roman" w:eastAsia="Times New Roman" w:hAnsi="Times New Roman" w:cs="Times New Roman"/>
          <w:sz w:val="24"/>
          <w:szCs w:val="24"/>
        </w:rPr>
        <w:t xml:space="preserve"> chart shows yearly counts; switch the range with the buttons above it.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a bar in </w:t>
      </w:r>
      <w:r>
        <w:rPr>
          <w:rFonts w:ascii="Times New Roman" w:eastAsia="Times New Roman" w:hAnsi="Times New Roman" w:cs="Times New Roman"/>
          <w:b/>
          <w:bCs/>
          <w:sz w:val="24"/>
          <w:szCs w:val="24"/>
        </w:rPr>
        <w:t>By risk domain</w:t>
      </w:r>
      <w:r>
        <w:rPr>
          <w:rFonts w:ascii="Times New Roman" w:eastAsia="Times New Roman" w:hAnsi="Times New Roman" w:cs="Times New Roman"/>
          <w:sz w:val="24"/>
          <w:szCs w:val="24"/>
        </w:rPr>
        <w:t xml:space="preserve"> to open that domain's taxonomy page.</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3429000"/>
            <wp:effectExtent l="0" t="0" r="0" b="0"/>
            <wp:docPr id="526" name="overview.png"/>
            <wp:cNvGraphicFramePr/>
            <a:graphic xmlns:a="http://schemas.openxmlformats.org/drawingml/2006/main">
              <a:graphicData uri="http://schemas.openxmlformats.org/drawingml/2006/picture">
                <pic:pic xmlns:pic="http://schemas.openxmlformats.org/drawingml/2006/picture">
                  <pic:nvPicPr>
                    <pic:cNvPr id="0" name="overview.png"/>
                    <pic:cNvPicPr preferRelativeResize="0"/>
                  </pic:nvPicPr>
                  <pic:blipFill>
                    <a:blip r:embed="rId34"/>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26: Overview dashboard</w:t>
      </w:r>
    </w:p>
    <w:p w:rsidR="000D5AE7" w:rsidRDefault="00C27D39">
      <w:pPr>
        <w:pStyle w:val="Heading2"/>
        <w:jc w:val="both"/>
      </w:pPr>
      <w:bookmarkStart w:id="53" w:name="_Toc242576148"/>
      <w:r>
        <w:rPr>
          <w:rFonts w:ascii="Times New Roman" w:eastAsia="Times New Roman" w:hAnsi="Times New Roman" w:cs="Times New Roman"/>
        </w:rPr>
        <w:t>8.2 Browsing Incidents</w:t>
      </w:r>
      <w:bookmarkEnd w:id="53"/>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Incidents</w:t>
      </w:r>
      <w:r>
        <w:rPr>
          <w:rFonts w:ascii="Times New Roman" w:eastAsia="Times New Roman" w:hAnsi="Times New Roman" w:cs="Times New Roman"/>
          <w:sz w:val="24"/>
          <w:szCs w:val="24"/>
        </w:rPr>
        <w:t xml:space="preserve"> to open the full incident database, newest first.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in the search box to filter by keywords in the title or description.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Use the </w:t>
      </w:r>
      <w:r>
        <w:rPr>
          <w:rFonts w:ascii="Times New Roman" w:eastAsia="Times New Roman" w:hAnsi="Times New Roman" w:cs="Times New Roman"/>
          <w:b/>
          <w:bCs/>
          <w:sz w:val="24"/>
          <w:szCs w:val="24"/>
        </w:rPr>
        <w:t>Domain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Subdomain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Cause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filters to narrow the list; the number of matching incidents updates instantly.</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are paginated; click any row to open the incident.</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3429000"/>
            <wp:effectExtent l="0" t="0" r="0" b="0"/>
            <wp:docPr id="527" name="incidents.png"/>
            <wp:cNvGraphicFramePr/>
            <a:graphic xmlns:a="http://schemas.openxmlformats.org/drawingml/2006/main">
              <a:graphicData uri="http://schemas.openxmlformats.org/drawingml/2006/picture">
                <pic:pic xmlns:pic="http://schemas.openxmlformats.org/drawingml/2006/picture">
                  <pic:nvPicPr>
                    <pic:cNvPr id="0" name="incidents.png"/>
                    <pic:cNvPicPr preferRelativeResize="0"/>
                  </pic:nvPicPr>
                  <pic:blipFill>
                    <a:blip r:embed="rId26"/>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27: Incident list with filters</w:t>
      </w:r>
    </w:p>
    <w:p w:rsidR="000D5AE7" w:rsidRDefault="00C27D39">
      <w:pPr>
        <w:pStyle w:val="Heading2"/>
        <w:jc w:val="both"/>
      </w:pPr>
      <w:bookmarkStart w:id="54" w:name="_Toc242576149"/>
      <w:r>
        <w:rPr>
          <w:rFonts w:ascii="Times New Roman" w:eastAsia="Times New Roman" w:hAnsi="Times New Roman" w:cs="Times New Roman"/>
        </w:rPr>
        <w:t>8.3 Incident Details</w:t>
      </w:r>
      <w:bookmarkEnd w:id="54"/>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detail page shows the incident's title, date, deployer, developer and harmed parties, and a full description.</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MIT Classification</w:t>
      </w:r>
      <w:r>
        <w:rPr>
          <w:rFonts w:ascii="Times New Roman" w:eastAsia="Times New Roman" w:hAnsi="Times New Roman" w:cs="Times New Roman"/>
          <w:sz w:val="24"/>
          <w:szCs w:val="24"/>
        </w:rPr>
        <w:t xml:space="preserve"> panel shows its risk domain, subdomain and causal factors.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reports</w:t>
      </w:r>
      <w:r>
        <w:rPr>
          <w:rFonts w:ascii="Times New Roman" w:eastAsia="Times New Roman" w:hAnsi="Times New Roman" w:cs="Times New Roman"/>
          <w:sz w:val="24"/>
          <w:szCs w:val="24"/>
        </w:rPr>
        <w:t xml:space="preserve"> lists every article about the incident; click one to read the source.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More in</w:t>
      </w:r>
      <w:r>
        <w:rPr>
          <w:rFonts w:ascii="Times New Roman" w:eastAsia="Times New Roman" w:hAnsi="Times New Roman" w:cs="Times New Roman"/>
          <w:sz w:val="24"/>
          <w:szCs w:val="24"/>
        </w:rPr>
        <w:t xml:space="preserve"> suggests other incidents in the same subdomain.</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28" name="incident_detail.png"/>
            <wp:cNvGraphicFramePr/>
            <a:graphic xmlns:a="http://schemas.openxmlformats.org/drawingml/2006/main">
              <a:graphicData uri="http://schemas.openxmlformats.org/drawingml/2006/picture">
                <pic:pic xmlns:pic="http://schemas.openxmlformats.org/drawingml/2006/picture">
                  <pic:nvPicPr>
                    <pic:cNvPr id="0" name="incident_detail.png"/>
                    <pic:cNvPicPr preferRelativeResize="0"/>
                  </pic:nvPicPr>
                  <pic:blipFill>
                    <a:blip r:embed="rId35"/>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28: Incident detail page</w:t>
      </w:r>
    </w:p>
    <w:p w:rsidR="000D5AE7" w:rsidRDefault="00C27D39">
      <w:pPr>
        <w:pStyle w:val="Heading2"/>
        <w:jc w:val="both"/>
      </w:pPr>
      <w:bookmarkStart w:id="55" w:name="_Toc242576150"/>
      <w:r>
        <w:rPr>
          <w:rFonts w:ascii="Times New Roman" w:eastAsia="Times New Roman" w:hAnsi="Times New Roman" w:cs="Times New Roman"/>
        </w:rPr>
        <w:t>8.4 Semantic Search</w:t>
      </w:r>
      <w:bookmarkEnd w:id="55"/>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Search</w:t>
      </w:r>
      <w:r>
        <w:rPr>
          <w:rFonts w:ascii="Times New Roman" w:eastAsia="Times New Roman" w:hAnsi="Times New Roman" w:cs="Times New Roman"/>
          <w:sz w:val="24"/>
          <w:szCs w:val="24"/>
        </w:rPr>
        <w:t xml:space="preserve">, describe what you are looking for in plain language, for example "AI hiring tool that discriminates against women", and press </w:t>
      </w:r>
      <w:r>
        <w:rPr>
          <w:rFonts w:ascii="Times New Roman" w:eastAsia="Times New Roman" w:hAnsi="Times New Roman" w:cs="Times New Roman"/>
          <w:b/>
          <w:bCs/>
          <w:sz w:val="24"/>
          <w:szCs w:val="24"/>
        </w:rPr>
        <w:t>Search</w:t>
      </w:r>
      <w:r>
        <w:rPr>
          <w:rFonts w:ascii="Times New Roman" w:eastAsia="Times New Roman" w:hAnsi="Times New Roman" w:cs="Times New Roman"/>
          <w:sz w:val="24"/>
          <w:szCs w:val="24"/>
        </w:rPr>
        <w: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AI summary</w:t>
      </w:r>
      <w:r>
        <w:rPr>
          <w:rFonts w:ascii="Times New Roman" w:eastAsia="Times New Roman" w:hAnsi="Times New Roman" w:cs="Times New Roman"/>
          <w:sz w:val="24"/>
          <w:szCs w:val="24"/>
        </w:rPr>
        <w:t xml:space="preserve"> explains how the top results relate to your query, citing incident numbers.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are ranked by relevance and show their risk domain and similarity score; use the filters on the left to narrow them by domain, year or minimum similarity.</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29" name="search.png"/>
            <wp:cNvGraphicFramePr/>
            <a:graphic xmlns:a="http://schemas.openxmlformats.org/drawingml/2006/main">
              <a:graphicData uri="http://schemas.openxmlformats.org/drawingml/2006/picture">
                <pic:pic xmlns:pic="http://schemas.openxmlformats.org/drawingml/2006/picture">
                  <pic:nvPicPr>
                    <pic:cNvPr id="0" name="search.png"/>
                    <pic:cNvPicPr preferRelativeResize="0"/>
                  </pic:nvPicPr>
                  <pic:blipFill>
                    <a:blip r:embed="rId18"/>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29: Semantic search results with AI summary</w:t>
      </w:r>
    </w:p>
    <w:p w:rsidR="000D5AE7" w:rsidRDefault="00C27D39">
      <w:pPr>
        <w:pStyle w:val="Heading2"/>
        <w:jc w:val="both"/>
      </w:pPr>
      <w:bookmarkStart w:id="56" w:name="_Toc242576151"/>
      <w:r>
        <w:rPr>
          <w:rFonts w:ascii="Times New Roman" w:eastAsia="Times New Roman" w:hAnsi="Times New Roman" w:cs="Times New Roman"/>
        </w:rPr>
        <w:t>8.5 Risk Checklist</w:t>
      </w:r>
      <w:bookmarkEnd w:id="56"/>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w:t>
      </w:r>
      <w:r>
        <w:rPr>
          <w:rFonts w:ascii="Times New Roman" w:eastAsia="Times New Roman" w:hAnsi="Times New Roman" w:cs="Times New Roman"/>
          <w:b/>
          <w:bCs/>
          <w:sz w:val="24"/>
          <w:szCs w:val="24"/>
        </w:rPr>
        <w:t>Search</w:t>
      </w:r>
      <w:r>
        <w:rPr>
          <w:rFonts w:ascii="Times New Roman" w:eastAsia="Times New Roman" w:hAnsi="Times New Roman" w:cs="Times New Roman"/>
          <w:sz w:val="24"/>
          <w:szCs w:val="24"/>
        </w:rPr>
        <w:t xml:space="preserve"> and choose the </w:t>
      </w:r>
      <w:r>
        <w:rPr>
          <w:rFonts w:ascii="Times New Roman" w:eastAsia="Times New Roman" w:hAnsi="Times New Roman" w:cs="Times New Roman"/>
          <w:b/>
          <w:bCs/>
          <w:sz w:val="24"/>
          <w:szCs w:val="24"/>
        </w:rPr>
        <w:t>Risk checklist</w:t>
      </w:r>
      <w:r>
        <w:rPr>
          <w:rFonts w:ascii="Times New Roman" w:eastAsia="Times New Roman" w:hAnsi="Times New Roman" w:cs="Times New Roman"/>
          <w:sz w:val="24"/>
          <w:szCs w:val="24"/>
        </w:rPr>
        <w:t xml:space="preserve"> tab.</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the AI system you are building or buying and click </w:t>
      </w:r>
      <w:r>
        <w:rPr>
          <w:rFonts w:ascii="Times New Roman" w:eastAsia="Times New Roman" w:hAnsi="Times New Roman" w:cs="Times New Roman"/>
          <w:b/>
          <w:bCs/>
          <w:sz w:val="24"/>
          <w:szCs w:val="24"/>
        </w:rPr>
        <w:t>Generate checklist</w:t>
      </w:r>
      <w:r>
        <w:rPr>
          <w:rFonts w:ascii="Times New Roman" w:eastAsia="Times New Roman" w:hAnsi="Times New Roman" w:cs="Times New Roman"/>
          <w:sz w:val="24"/>
          <w:szCs w:val="24"/>
        </w:rPr>
        <w: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checklist groups the risks found in similar past incidents by MIT domain. Each item has a review question, a High, Medium or Low level based on how many similar incidents fall under it, and links to those incidents.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Tick items as you review them; the counter shows your progress.</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0" name="checklist.png"/>
            <wp:cNvGraphicFramePr/>
            <a:graphic xmlns:a="http://schemas.openxmlformats.org/drawingml/2006/main">
              <a:graphicData uri="http://schemas.openxmlformats.org/drawingml/2006/picture">
                <pic:pic xmlns:pic="http://schemas.openxmlformats.org/drawingml/2006/picture">
                  <pic:nvPicPr>
                    <pic:cNvPr id="0" name="checklist.png"/>
                    <pic:cNvPicPr preferRelativeResize="0"/>
                  </pic:nvPicPr>
                  <pic:blipFill>
                    <a:blip r:embed="rId23"/>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30: Risk checklist generated from a system description</w:t>
      </w:r>
    </w:p>
    <w:p w:rsidR="000D5AE7" w:rsidRDefault="00C27D39">
      <w:pPr>
        <w:pStyle w:val="Heading2"/>
        <w:jc w:val="both"/>
      </w:pPr>
      <w:bookmarkStart w:id="57" w:name="_Toc242576152"/>
      <w:r>
        <w:rPr>
          <w:rFonts w:ascii="Times New Roman" w:eastAsia="Times New Roman" w:hAnsi="Times New Roman" w:cs="Times New Roman"/>
        </w:rPr>
        <w:t>8.6 Exploring the MIT Taxonomy</w:t>
      </w:r>
      <w:bookmarkEnd w:id="57"/>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Taxonomy</w:t>
      </w:r>
      <w:r>
        <w:rPr>
          <w:rFonts w:ascii="Times New Roman" w:eastAsia="Times New Roman" w:hAnsi="Times New Roman" w:cs="Times New Roman"/>
          <w:sz w:val="24"/>
          <w:szCs w:val="24"/>
        </w:rPr>
        <w:t xml:space="preserve"> to see how incidents are classified. The coloured map shows all seven MIT risk domains and their subdomains, sized by number of incidents.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cards at the top switch between the domain taxonomy and the causal taxonomy (entity, intent and timing).</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1" name="taxonomy.png"/>
            <wp:cNvGraphicFramePr/>
            <a:graphic xmlns:a="http://schemas.openxmlformats.org/drawingml/2006/main">
              <a:graphicData uri="http://schemas.openxmlformats.org/drawingml/2006/picture">
                <pic:pic xmlns:pic="http://schemas.openxmlformats.org/drawingml/2006/picture">
                  <pic:nvPicPr>
                    <pic:cNvPr id="0" name="taxonomy.png"/>
                    <pic:cNvPicPr preferRelativeResize="0"/>
                  </pic:nvPicPr>
                  <pic:blipFill>
                    <a:blip r:embed="rId36"/>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31: MIT AI Risk Taxonomy overview</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3429000"/>
            <wp:effectExtent l="0" t="0" r="0" b="0"/>
            <wp:docPr id="532" name="taxonomy_domain.png"/>
            <wp:cNvGraphicFramePr/>
            <a:graphic xmlns:a="http://schemas.openxmlformats.org/drawingml/2006/main">
              <a:graphicData uri="http://schemas.openxmlformats.org/drawingml/2006/picture">
                <pic:pic xmlns:pic="http://schemas.openxmlformats.org/drawingml/2006/picture">
                  <pic:nvPicPr>
                    <pic:cNvPr id="0" name="taxonomy_domain.png"/>
                    <pic:cNvPicPr preferRelativeResize="0"/>
                  </pic:nvPicPr>
                  <pic:blipFill>
                    <a:blip r:embed="rId37"/>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32: Risk domain page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a domain to open its page with its definition, yearly trend, subdomains, most-named organisations and the incidents it contains.</w:t>
      </w:r>
    </w:p>
    <w:p w:rsidR="000D5AE7" w:rsidRDefault="00C27D39">
      <w:pPr>
        <w:pStyle w:val="Heading2"/>
        <w:jc w:val="both"/>
      </w:pPr>
      <w:bookmarkStart w:id="58" w:name="_Toc242576153"/>
      <w:r>
        <w:rPr>
          <w:rFonts w:ascii="Times New Roman" w:eastAsia="Times New Roman" w:hAnsi="Times New Roman" w:cs="Times New Roman"/>
        </w:rPr>
        <w:lastRenderedPageBreak/>
        <w:t>8.7 Creating an Account and Signing In</w:t>
      </w:r>
      <w:bookmarkEnd w:id="58"/>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Sign in</w:t>
      </w:r>
      <w:r>
        <w:rPr>
          <w:rFonts w:ascii="Times New Roman" w:eastAsia="Times New Roman" w:hAnsi="Times New Roman" w:cs="Times New Roman"/>
          <w:sz w:val="24"/>
          <w:szCs w:val="24"/>
        </w:rPr>
        <w:t xml:space="preserve"> in the top-right corner, then </w:t>
      </w:r>
      <w:r>
        <w:rPr>
          <w:rFonts w:ascii="Times New Roman" w:eastAsia="Times New Roman" w:hAnsi="Times New Roman" w:cs="Times New Roman"/>
          <w:b/>
          <w:bCs/>
          <w:sz w:val="24"/>
          <w:szCs w:val="24"/>
        </w:rPr>
        <w:t>Create one</w:t>
      </w:r>
      <w:r>
        <w:rPr>
          <w:rFonts w:ascii="Times New Roman" w:eastAsia="Times New Roman" w:hAnsi="Times New Roman" w:cs="Times New Roman"/>
          <w:sz w:val="24"/>
          <w:szCs w:val="24"/>
        </w:rPr>
        <w:t xml:space="preserve"> to register.</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Either click the </w:t>
      </w:r>
      <w:r>
        <w:rPr>
          <w:rFonts w:ascii="Times New Roman" w:eastAsia="Times New Roman" w:hAnsi="Times New Roman" w:cs="Times New Roman"/>
          <w:b/>
          <w:bCs/>
          <w:sz w:val="24"/>
          <w:szCs w:val="24"/>
        </w:rPr>
        <w:t>Google</w:t>
      </w:r>
      <w:r>
        <w:rPr>
          <w:rFonts w:ascii="Times New Roman" w:eastAsia="Times New Roman" w:hAnsi="Times New Roman" w:cs="Times New Roman"/>
          <w:sz w:val="24"/>
          <w:szCs w:val="24"/>
        </w:rPr>
        <w:t xml:space="preserve"> button, or enter your email, a username and a password of at least 8 characters, then click </w:t>
      </w:r>
      <w:r>
        <w:rPr>
          <w:rFonts w:ascii="Times New Roman" w:eastAsia="Times New Roman" w:hAnsi="Times New Roman" w:cs="Times New Roman"/>
          <w:b/>
          <w:bCs/>
          <w:sz w:val="24"/>
          <w:szCs w:val="24"/>
        </w:rPr>
        <w:t>Create account</w:t>
      </w:r>
      <w:r>
        <w:rPr>
          <w:rFonts w:ascii="Times New Roman" w:eastAsia="Times New Roman" w:hAnsi="Times New Roman" w:cs="Times New Roman"/>
          <w:sz w:val="24"/>
          <w:szCs w:val="24"/>
        </w:rPr>
        <w:t>.</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86400" cy="3429000"/>
            <wp:effectExtent l="0" t="0" r="0" b="0"/>
            <wp:docPr id="533" name="signup.png"/>
            <wp:cNvGraphicFramePr/>
            <a:graphic xmlns:a="http://schemas.openxmlformats.org/drawingml/2006/main">
              <a:graphicData uri="http://schemas.openxmlformats.org/drawingml/2006/picture">
                <pic:pic xmlns:pic="http://schemas.openxmlformats.org/drawingml/2006/picture">
                  <pic:nvPicPr>
                    <pic:cNvPr id="0" name="signup.png"/>
                    <pic:cNvPicPr preferRelativeResize="0"/>
                  </pic:nvPicPr>
                  <pic:blipFill>
                    <a:blip r:embed="rId38"/>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33: Sign-up page</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4" name="signin.png"/>
            <wp:cNvGraphicFramePr/>
            <a:graphic xmlns:a="http://schemas.openxmlformats.org/drawingml/2006/main">
              <a:graphicData uri="http://schemas.openxmlformats.org/drawingml/2006/picture">
                <pic:pic xmlns:pic="http://schemas.openxmlformats.org/drawingml/2006/picture">
                  <pic:nvPicPr>
                    <pic:cNvPr id="0" name="signin.png"/>
                    <pic:cNvPicPr preferRelativeResize="0"/>
                  </pic:nvPicPr>
                  <pic:blipFill>
                    <a:blip r:embed="rId39"/>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34: Sign-in page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sign in later, use the same Google account, or your email and password. You stay signed in on that browser until you sign out or the session expires after 24 hours.</w:t>
      </w:r>
    </w:p>
    <w:p w:rsidR="000D5AE7" w:rsidRDefault="00C27D39">
      <w:pPr>
        <w:pStyle w:val="Heading2"/>
        <w:jc w:val="both"/>
      </w:pPr>
      <w:bookmarkStart w:id="59" w:name="_Toc242576154"/>
      <w:r>
        <w:rPr>
          <w:rFonts w:ascii="Times New Roman" w:eastAsia="Times New Roman" w:hAnsi="Times New Roman" w:cs="Times New Roman"/>
        </w:rPr>
        <w:t>8.8 Account Settings</w:t>
      </w:r>
      <w:bookmarkEnd w:id="59"/>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your avatar in the top-right corner to open </w:t>
      </w:r>
      <w:r>
        <w:rPr>
          <w:rFonts w:ascii="Times New Roman" w:eastAsia="Times New Roman" w:hAnsi="Times New Roman" w:cs="Times New Roman"/>
          <w:b/>
          <w:bCs/>
          <w:sz w:val="24"/>
          <w:szCs w:val="24"/>
        </w:rPr>
        <w:t>Account settings</w:t>
      </w:r>
      <w:r>
        <w:rPr>
          <w:rFonts w:ascii="Times New Roman" w:eastAsia="Times New Roman" w:hAnsi="Times New Roman" w:cs="Times New Roman"/>
          <w:sz w:val="24"/>
          <w:szCs w:val="24"/>
        </w:rPr>
        <w: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your username, and see your email, role, sign-in methods and join date.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w:t>
      </w:r>
      <w:r>
        <w:rPr>
          <w:rFonts w:ascii="Times New Roman" w:eastAsia="Times New Roman" w:hAnsi="Times New Roman" w:cs="Times New Roman"/>
          <w:b/>
          <w:bCs/>
          <w:sz w:val="24"/>
          <w:szCs w:val="24"/>
        </w:rPr>
        <w:t>Monthly digest email</w:t>
      </w:r>
      <w:r>
        <w:rPr>
          <w:rFonts w:ascii="Times New Roman" w:eastAsia="Times New Roman" w:hAnsi="Times New Roman" w:cs="Times New Roman"/>
          <w:sz w:val="24"/>
          <w:szCs w:val="24"/>
        </w:rPr>
        <w:t xml:space="preserve"> switch to subscribe to or unsubscribe from the monthly email.</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Sign out</w:t>
      </w:r>
      <w:r>
        <w:rPr>
          <w:rFonts w:ascii="Times New Roman" w:eastAsia="Times New Roman" w:hAnsi="Times New Roman" w:cs="Times New Roman"/>
          <w:sz w:val="24"/>
          <w:szCs w:val="24"/>
        </w:rPr>
        <w:t xml:space="preserve"> to end your session.</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5" name="account.png"/>
            <wp:cNvGraphicFramePr/>
            <a:graphic xmlns:a="http://schemas.openxmlformats.org/drawingml/2006/main">
              <a:graphicData uri="http://schemas.openxmlformats.org/drawingml/2006/picture">
                <pic:pic xmlns:pic="http://schemas.openxmlformats.org/drawingml/2006/picture">
                  <pic:nvPicPr>
                    <pic:cNvPr id="0" name="account.png"/>
                    <pic:cNvPicPr preferRelativeResize="0"/>
                  </pic:nvPicPr>
                  <pic:blipFill>
                    <a:blip r:embed="rId40"/>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35: Account settings page</w:t>
      </w:r>
    </w:p>
    <w:p w:rsidR="000D5AE7" w:rsidRDefault="00C27D39">
      <w:pPr>
        <w:pStyle w:val="Heading2"/>
        <w:jc w:val="both"/>
      </w:pPr>
      <w:bookmarkStart w:id="60" w:name="_Toc242576155"/>
      <w:r>
        <w:rPr>
          <w:rFonts w:ascii="Times New Roman" w:eastAsia="Times New Roman" w:hAnsi="Times New Roman" w:cs="Times New Roman"/>
        </w:rPr>
        <w:t>8.9 Monthly Digest</w:t>
      </w:r>
      <w:bookmarkEnd w:id="60"/>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Signed-in users can open </w:t>
      </w:r>
      <w:r>
        <w:rPr>
          <w:rFonts w:ascii="Times New Roman" w:eastAsia="Times New Roman" w:hAnsi="Times New Roman" w:cs="Times New Roman"/>
          <w:b/>
          <w:bCs/>
          <w:sz w:val="24"/>
          <w:szCs w:val="24"/>
        </w:rPr>
        <w:t>Digest</w:t>
      </w:r>
      <w:r>
        <w:rPr>
          <w:rFonts w:ascii="Times New Roman" w:eastAsia="Times New Roman" w:hAnsi="Times New Roman" w:cs="Times New Roman"/>
          <w:sz w:val="24"/>
          <w:szCs w:val="24"/>
        </w:rPr>
        <w:t xml:space="preserve"> to review AI incidents month by month.</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a month from the strip at the top to see the number of incidents reported, the top risk domain, the domains touched and the share caused by AI, followed by the month's highlights, a breakdown by risk domain and the full list of incidents.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Subscribed users receive the same digest by email on the first day of each month.</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6" name="digest.png"/>
            <wp:cNvGraphicFramePr/>
            <a:graphic xmlns:a="http://schemas.openxmlformats.org/drawingml/2006/main">
              <a:graphicData uri="http://schemas.openxmlformats.org/drawingml/2006/picture">
                <pic:pic xmlns:pic="http://schemas.openxmlformats.org/drawingml/2006/picture">
                  <pic:nvPicPr>
                    <pic:cNvPr id="0" name="digest.png"/>
                    <pic:cNvPicPr preferRelativeResize="0"/>
                  </pic:nvPicPr>
                  <pic:blipFill>
                    <a:blip r:embed="rId41"/>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36: Monthly digest page</w:t>
      </w:r>
    </w:p>
    <w:p w:rsidR="000D5AE7" w:rsidRDefault="00C27D39">
      <w:pPr>
        <w:pStyle w:val="Heading2"/>
        <w:jc w:val="both"/>
      </w:pPr>
      <w:bookmarkStart w:id="61" w:name="_Toc242576156"/>
      <w:r>
        <w:rPr>
          <w:rFonts w:ascii="Times New Roman" w:eastAsia="Times New Roman" w:hAnsi="Times New Roman" w:cs="Times New Roman"/>
        </w:rPr>
        <w:t>8.10 Admin Console: Users</w:t>
      </w:r>
      <w:bookmarkEnd w:id="61"/>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Administrators see an </w:t>
      </w:r>
      <w:r>
        <w:rPr>
          <w:rFonts w:ascii="Times New Roman" w:eastAsia="Times New Roman" w:hAnsi="Times New Roman" w:cs="Times New Roman"/>
          <w:b/>
          <w:bCs/>
          <w:sz w:val="24"/>
          <w:szCs w:val="24"/>
        </w:rPr>
        <w:t>Admin</w:t>
      </w:r>
      <w:r>
        <w:rPr>
          <w:rFonts w:ascii="Times New Roman" w:eastAsia="Times New Roman" w:hAnsi="Times New Roman" w:cs="Times New Roman"/>
          <w:sz w:val="24"/>
          <w:szCs w:val="24"/>
        </w:rPr>
        <w:t xml:space="preserve"> link in the navigation bar. The console has five tabs: Users, Ingestion, Incidents, Reports and Digest.</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b/>
          <w:bCs/>
          <w:sz w:val="24"/>
          <w:szCs w:val="24"/>
        </w:rPr>
        <w:t>Users</w:t>
      </w:r>
      <w:r>
        <w:rPr>
          <w:rFonts w:ascii="Times New Roman" w:eastAsia="Times New Roman" w:hAnsi="Times New Roman" w:cs="Times New Roman"/>
          <w:sz w:val="24"/>
          <w:szCs w:val="24"/>
        </w:rPr>
        <w:t xml:space="preserve">, search for an account, promote a user to admin with </w:t>
      </w:r>
      <w:r>
        <w:rPr>
          <w:rFonts w:ascii="Times New Roman" w:eastAsia="Times New Roman" w:hAnsi="Times New Roman" w:cs="Times New Roman"/>
          <w:b/>
          <w:bCs/>
          <w:sz w:val="24"/>
          <w:szCs w:val="24"/>
        </w:rPr>
        <w:t>Make admin</w:t>
      </w:r>
      <w:r>
        <w:rPr>
          <w:rFonts w:ascii="Times New Roman" w:eastAsia="Times New Roman" w:hAnsi="Times New Roman" w:cs="Times New Roman"/>
          <w:sz w:val="24"/>
          <w:szCs w:val="24"/>
        </w:rPr>
        <w:t xml:space="preserve">, or block access with </w:t>
      </w:r>
      <w:r>
        <w:rPr>
          <w:rFonts w:ascii="Times New Roman" w:eastAsia="Times New Roman" w:hAnsi="Times New Roman" w:cs="Times New Roman"/>
          <w:b/>
          <w:bCs/>
          <w:sz w:val="24"/>
          <w:szCs w:val="24"/>
        </w:rPr>
        <w:t>Deactivate</w:t>
      </w:r>
      <w:r>
        <w:rPr>
          <w:rFonts w:ascii="Times New Roman" w:eastAsia="Times New Roman" w:hAnsi="Times New Roman" w:cs="Times New Roman"/>
          <w:sz w:val="24"/>
          <w:szCs w:val="24"/>
        </w:rPr>
        <w:t>. An administrator cannot demote or deactivate their own account.</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7" name="admin_users.png"/>
            <wp:cNvGraphicFramePr/>
            <a:graphic xmlns:a="http://schemas.openxmlformats.org/drawingml/2006/main">
              <a:graphicData uri="http://schemas.openxmlformats.org/drawingml/2006/picture">
                <pic:pic xmlns:pic="http://schemas.openxmlformats.org/drawingml/2006/picture">
                  <pic:nvPicPr>
                    <pic:cNvPr id="0" name="admin_users.png"/>
                    <pic:cNvPicPr preferRelativeResize="0"/>
                  </pic:nvPicPr>
                  <pic:blipFill>
                    <a:blip r:embed="rId42"/>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37: Admin console: user management</w:t>
      </w:r>
    </w:p>
    <w:p w:rsidR="000D5AE7" w:rsidRDefault="00C27D39">
      <w:pPr>
        <w:pStyle w:val="Heading2"/>
        <w:jc w:val="both"/>
      </w:pPr>
      <w:bookmarkStart w:id="62" w:name="_Toc242576157"/>
      <w:r>
        <w:rPr>
          <w:rFonts w:ascii="Times New Roman" w:eastAsia="Times New Roman" w:hAnsi="Times New Roman" w:cs="Times New Roman"/>
        </w:rPr>
        <w:t>8.11 Admin Console: Ingestion</w:t>
      </w:r>
      <w:bookmarkEnd w:id="62"/>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Run ingestion</w:t>
      </w:r>
      <w:r>
        <w:rPr>
          <w:rFonts w:ascii="Times New Roman" w:eastAsia="Times New Roman" w:hAnsi="Times New Roman" w:cs="Times New Roman"/>
          <w:sz w:val="24"/>
          <w:szCs w:val="24"/>
        </w:rPr>
        <w:t xml:space="preserve"> to scrape the configured news sources immediately rather than waiting for the daily schedule.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run finishes, a summary shows how many articles were seen, judged relevant, created as new incidents or attached to existing ones, and any errors.</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8" name="admin_ingestion.png"/>
            <wp:cNvGraphicFramePr/>
            <a:graphic xmlns:a="http://schemas.openxmlformats.org/drawingml/2006/main">
              <a:graphicData uri="http://schemas.openxmlformats.org/drawingml/2006/picture">
                <pic:pic xmlns:pic="http://schemas.openxmlformats.org/drawingml/2006/picture">
                  <pic:nvPicPr>
                    <pic:cNvPr id="0" name="admin_ingestion.png"/>
                    <pic:cNvPicPr preferRelativeResize="0"/>
                  </pic:nvPicPr>
                  <pic:blipFill>
                    <a:blip r:embed="rId32"/>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38: Admin console: running ingestion</w:t>
      </w:r>
    </w:p>
    <w:p w:rsidR="000D5AE7" w:rsidRDefault="00C27D39">
      <w:pPr>
        <w:pStyle w:val="Heading2"/>
        <w:jc w:val="both"/>
      </w:pPr>
      <w:bookmarkStart w:id="63" w:name="_Toc242576158"/>
      <w:r>
        <w:rPr>
          <w:rFonts w:ascii="Times New Roman" w:eastAsia="Times New Roman" w:hAnsi="Times New Roman" w:cs="Times New Roman"/>
        </w:rPr>
        <w:t>8.12 Admin Console: Incidents and Reports</w:t>
      </w:r>
      <w:bookmarkEnd w:id="63"/>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b/>
          <w:bCs/>
          <w:sz w:val="24"/>
          <w:szCs w:val="24"/>
        </w:rPr>
        <w:t>Incidents</w:t>
      </w:r>
      <w:r>
        <w:rPr>
          <w:rFonts w:ascii="Times New Roman" w:eastAsia="Times New Roman" w:hAnsi="Times New Roman" w:cs="Times New Roman"/>
          <w:sz w:val="24"/>
          <w:szCs w:val="24"/>
        </w:rPr>
        <w:t xml:space="preserve">, search the database, create a new incident with </w:t>
      </w:r>
      <w:r>
        <w:rPr>
          <w:rFonts w:ascii="Times New Roman" w:eastAsia="Times New Roman" w:hAnsi="Times New Roman" w:cs="Times New Roman"/>
          <w:b/>
          <w:bCs/>
          <w:sz w:val="24"/>
          <w:szCs w:val="24"/>
        </w:rPr>
        <w:t>New incident</w:t>
      </w:r>
      <w:r>
        <w:rPr>
          <w:rFonts w:ascii="Times New Roman" w:eastAsia="Times New Roman" w:hAnsi="Times New Roman" w:cs="Times New Roman"/>
          <w:sz w:val="24"/>
          <w:szCs w:val="24"/>
        </w:rPr>
        <w:t xml:space="preserve">, or use </w:t>
      </w:r>
      <w:r>
        <w:rPr>
          <w:rFonts w:ascii="Times New Roman" w:eastAsia="Times New Roman" w:hAnsi="Times New Roman" w:cs="Times New Roman"/>
          <w:b/>
          <w:bCs/>
          <w:sz w:val="24"/>
          <w:szCs w:val="24"/>
        </w:rPr>
        <w:t>Edit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Delete</w:t>
      </w:r>
      <w:r>
        <w:rPr>
          <w:rFonts w:ascii="Times New Roman" w:eastAsia="Times New Roman" w:hAnsi="Times New Roman" w:cs="Times New Roman"/>
          <w:sz w:val="24"/>
          <w:szCs w:val="24"/>
        </w:rPr>
        <w:t xml:space="preserve"> to correct or remove one.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Reports</w:t>
      </w:r>
      <w:r>
        <w:rPr>
          <w:rFonts w:ascii="Times New Roman" w:eastAsia="Times New Roman" w:hAnsi="Times New Roman" w:cs="Times New Roman"/>
          <w:sz w:val="24"/>
          <w:szCs w:val="24"/>
        </w:rPr>
        <w:t xml:space="preserve"> tab works the same way for source reports, including linking a report to incidents.</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39" name="admin_incidents.png"/>
            <wp:cNvGraphicFramePr/>
            <a:graphic xmlns:a="http://schemas.openxmlformats.org/drawingml/2006/main">
              <a:graphicData uri="http://schemas.openxmlformats.org/drawingml/2006/picture">
                <pic:pic xmlns:pic="http://schemas.openxmlformats.org/drawingml/2006/picture">
                  <pic:nvPicPr>
                    <pic:cNvPr id="0" name="admin_incidents.png"/>
                    <pic:cNvPicPr preferRelativeResize="0"/>
                  </pic:nvPicPr>
                  <pic:blipFill>
                    <a:blip r:embed="rId43"/>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39: Admin console: incident management</w:t>
      </w:r>
    </w:p>
    <w:p w:rsidR="000D5AE7" w:rsidRDefault="00C27D39">
      <w:pPr>
        <w:pStyle w:val="Heading2"/>
        <w:jc w:val="both"/>
      </w:pPr>
      <w:bookmarkStart w:id="64" w:name="_Toc242576159"/>
      <w:r>
        <w:rPr>
          <w:rFonts w:ascii="Times New Roman" w:eastAsia="Times New Roman" w:hAnsi="Times New Roman" w:cs="Times New Roman"/>
        </w:rPr>
        <w:t>8.13 Admin Console: Digest</w:t>
      </w:r>
      <w:bookmarkEnd w:id="64"/>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Choose a month, then click </w:t>
      </w:r>
      <w:r>
        <w:rPr>
          <w:rFonts w:ascii="Times New Roman" w:eastAsia="Times New Roman" w:hAnsi="Times New Roman" w:cs="Times New Roman"/>
          <w:b/>
          <w:bCs/>
          <w:sz w:val="24"/>
          <w:szCs w:val="24"/>
        </w:rPr>
        <w:t>Preview email</w:t>
      </w:r>
      <w:r>
        <w:rPr>
          <w:rFonts w:ascii="Times New Roman" w:eastAsia="Times New Roman" w:hAnsi="Times New Roman" w:cs="Times New Roman"/>
          <w:sz w:val="24"/>
          <w:szCs w:val="24"/>
        </w:rPr>
        <w:t xml:space="preserve"> to see the exact email users will receive.</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Send test to me</w:t>
      </w:r>
      <w:r>
        <w:rPr>
          <w:rFonts w:ascii="Times New Roman" w:eastAsia="Times New Roman" w:hAnsi="Times New Roman" w:cs="Times New Roman"/>
          <w:sz w:val="24"/>
          <w:szCs w:val="24"/>
        </w:rPr>
        <w:t xml:space="preserve"> sends one copy to the administrator's own address.</w:t>
      </w:r>
    </w:p>
    <w:p w:rsidR="000D5AE7" w:rsidRDefault="00C27D39">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Send to all subscribers</w:t>
      </w:r>
      <w:r>
        <w:rPr>
          <w:rFonts w:ascii="Times New Roman" w:eastAsia="Times New Roman" w:hAnsi="Times New Roman" w:cs="Times New Roman"/>
          <w:sz w:val="24"/>
          <w:szCs w:val="24"/>
        </w:rPr>
        <w:t xml:space="preserve"> sends the digest now; users who already received that month's digest are skipped automatically. The delivery status panel shows how many emails were sent, failed or are pending.</w:t>
      </w:r>
    </w:p>
    <w:p w:rsidR="000D5AE7" w:rsidRDefault="00C27D39">
      <w:pPr>
        <w:keepNext/>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486400" cy="3429000"/>
            <wp:effectExtent l="0" t="0" r="0" b="0"/>
            <wp:docPr id="540" name="admin_digest.png"/>
            <wp:cNvGraphicFramePr/>
            <a:graphic xmlns:a="http://schemas.openxmlformats.org/drawingml/2006/main">
              <a:graphicData uri="http://schemas.openxmlformats.org/drawingml/2006/picture">
                <pic:pic xmlns:pic="http://schemas.openxmlformats.org/drawingml/2006/picture">
                  <pic:nvPicPr>
                    <pic:cNvPr id="0" name="admin_digest.png"/>
                    <pic:cNvPicPr preferRelativeResize="0"/>
                  </pic:nvPicPr>
                  <pic:blipFill>
                    <a:blip r:embed="rId44"/>
                    <a:srcRect/>
                    <a:stretch>
                      <a:fillRect/>
                    </a:stretch>
                  </pic:blipFill>
                  <pic:spPr>
                    <a:xfrm>
                      <a:off x="0" y="0"/>
                      <a:ext cx="5486400" cy="3429000"/>
                    </a:xfrm>
                    <a:prstGeom prst="rect">
                      <a:avLst/>
                    </a:prstGeom>
                    <a:ln/>
                  </pic:spPr>
                </pic:pic>
              </a:graphicData>
            </a:graphic>
          </wp:inline>
        </w:drawing>
      </w:r>
    </w:p>
    <w:p w:rsidR="000D5AE7" w:rsidRDefault="00C27D3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40: Admin console: monthly digest</w:t>
      </w:r>
    </w:p>
    <w:p w:rsidR="000D5AE7" w:rsidRDefault="00C27D39">
      <w:pPr>
        <w:jc w:val="both"/>
        <w:rPr>
          <w:rFonts w:ascii="Times New Roman" w:eastAsia="Times New Roman" w:hAnsi="Times New Roman" w:cs="Times New Roman"/>
        </w:rPr>
      </w:pPr>
      <w:r>
        <w:br w:type="page"/>
      </w:r>
    </w:p>
    <w:p w:rsidR="000D5AE7" w:rsidRDefault="00C27D39">
      <w:pPr>
        <w:pStyle w:val="Heading1"/>
        <w:jc w:val="both"/>
        <w:rPr>
          <w:rFonts w:ascii="Times New Roman" w:eastAsia="Times New Roman" w:hAnsi="Times New Roman" w:cs="Times New Roman"/>
        </w:rPr>
      </w:pPr>
      <w:bookmarkStart w:id="65" w:name="_Toc242576160"/>
      <w:r>
        <w:rPr>
          <w:rFonts w:ascii="Times New Roman" w:eastAsia="Times New Roman" w:hAnsi="Times New Roman" w:cs="Times New Roman"/>
        </w:rPr>
        <w:lastRenderedPageBreak/>
        <w:t>References</w:t>
      </w:r>
      <w:bookmarkEnd w:id="65"/>
    </w:p>
    <w:p w:rsidR="000D5AE7" w:rsidRDefault="00C27D39">
      <w:pPr>
        <w:numPr>
          <w:ilvl w:val="0"/>
          <w:numId w:val="20"/>
        </w:numPr>
        <w:spacing w:before="20" w:after="200"/>
        <w:ind w:right="-180"/>
        <w:rPr>
          <w:rFonts w:ascii="Times New Roman" w:eastAsia="Times New Roman" w:hAnsi="Times New Roman" w:cs="Times New Roman"/>
          <w:color w:val="000000"/>
        </w:rPr>
      </w:pPr>
      <w:r>
        <w:rPr>
          <w:rFonts w:ascii="Times New Roman" w:eastAsia="Times New Roman" w:hAnsi="Times New Roman" w:cs="Times New Roman"/>
          <w:color w:val="000000"/>
        </w:rPr>
        <w:t>Partnership on AI, "AI Incident Database." [Online]. Available: https://incidentdatabase.ai/</w:t>
      </w:r>
    </w:p>
    <w:p w:rsidR="000D5AE7" w:rsidRDefault="00C27D39">
      <w:pPr>
        <w:numPr>
          <w:ilvl w:val="0"/>
          <w:numId w:val="20"/>
        </w:numPr>
        <w:spacing w:after="200"/>
        <w:jc w:val="both"/>
        <w:rPr>
          <w:rFonts w:ascii="Times New Roman" w:eastAsia="Times New Roman" w:hAnsi="Times New Roman" w:cs="Times New Roman"/>
          <w:color w:val="000000"/>
        </w:rPr>
      </w:pPr>
      <w:r>
        <w:rPr>
          <w:rFonts w:ascii="Times New Roman" w:eastAsia="Times New Roman" w:hAnsi="Times New Roman" w:cs="Times New Roman"/>
          <w:color w:val="000000"/>
        </w:rPr>
        <w:t>P. Slattery, A. Zhang, J. Zhou, et al., "The AI Risk Repository: A Comprehensive Meta-Review, Database, and Taxonomy of Risks From Artificial Intelligence," arXiv preprint arXiv:2408.12622, 2024. [Online]. Available: https://arxiv.org/abs/2408.12622</w:t>
      </w:r>
    </w:p>
    <w:p w:rsidR="000D5AE7" w:rsidRDefault="00C27D39">
      <w:pPr>
        <w:numPr>
          <w:ilvl w:val="0"/>
          <w:numId w:val="20"/>
        </w:numPr>
        <w:spacing w:after="200"/>
        <w:jc w:val="both"/>
        <w:rPr>
          <w:rFonts w:ascii="Times New Roman" w:eastAsia="Times New Roman" w:hAnsi="Times New Roman" w:cs="Times New Roman"/>
          <w:color w:val="000000"/>
        </w:rPr>
      </w:pPr>
      <w:r>
        <w:rPr>
          <w:rFonts w:ascii="Times New Roman" w:eastAsia="Times New Roman" w:hAnsi="Times New Roman" w:cs="Times New Roman"/>
          <w:color w:val="000000"/>
        </w:rPr>
        <w:t>D. Russo, G. M. Orlando, V. La Gatta, and V. Moscato, "Automating AI Failure Tracking: Semantic Association of Reports in AI Incident Database," arXiv preprint arXiv:2507.23669, 2025. [Online]. Available: https://arxiv.org/abs/2507.23669</w:t>
      </w:r>
    </w:p>
    <w:p w:rsidR="000D5AE7" w:rsidRDefault="00C27D39">
      <w:pPr>
        <w:numPr>
          <w:ilvl w:val="0"/>
          <w:numId w:val="20"/>
        </w:numPr>
        <w:spacing w:before="20" w:after="200"/>
        <w:jc w:val="both"/>
        <w:rPr>
          <w:rFonts w:ascii="Times New Roman" w:eastAsia="Times New Roman" w:hAnsi="Times New Roman" w:cs="Times New Roman"/>
          <w:color w:val="000000"/>
        </w:rPr>
      </w:pPr>
      <w:r>
        <w:rPr>
          <w:rFonts w:ascii="Times New Roman" w:eastAsia="Times New Roman" w:hAnsi="Times New Roman" w:cs="Times New Roman"/>
          <w:color w:val="000000"/>
        </w:rPr>
        <w:t>R. S. Pressman and B. R. Maxim, *Software Engineering: A Practitioner's Approach*, 9th ed. New York, NY, USA: McGraw-Hill Education, 2019</w:t>
      </w:r>
    </w:p>
    <w:p w:rsidR="000D5AE7" w:rsidRDefault="000D5AE7">
      <w:pPr>
        <w:ind w:left="432" w:hanging="432"/>
        <w:jc w:val="both"/>
        <w:rPr>
          <w:rFonts w:ascii="Times New Roman" w:eastAsia="Times New Roman" w:hAnsi="Times New Roman" w:cs="Times New Roman"/>
          <w:color w:val="404040"/>
          <w:sz w:val="20"/>
          <w:szCs w:val="20"/>
        </w:rPr>
      </w:pPr>
    </w:p>
    <w:p w:rsidR="000D5AE7" w:rsidRDefault="000D5AE7">
      <w:pPr>
        <w:jc w:val="both"/>
        <w:rPr>
          <w:rFonts w:ascii="Times New Roman" w:eastAsia="Times New Roman" w:hAnsi="Times New Roman" w:cs="Times New Roman"/>
        </w:rPr>
      </w:pPr>
    </w:p>
    <w:sectPr w:rsidR="000D5AE7">
      <w:footerReference w:type="default" r:id="rId45"/>
      <w:footerReference w:type="first" r:id="rId46"/>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AD9" w:rsidRDefault="00C27D39">
      <w:pPr>
        <w:spacing w:after="0" w:line="240" w:lineRule="auto"/>
      </w:pPr>
      <w:r>
        <w:separator/>
      </w:r>
    </w:p>
  </w:endnote>
  <w:endnote w:type="continuationSeparator" w:id="0">
    <w:p w:rsidR="00C96AD9" w:rsidRDefault="00C2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71F2C41-3BD9-4481-B1C7-BD9CB2BB98EB}"/>
  </w:font>
  <w:font w:name="Roboto">
    <w:charset w:val="00"/>
    <w:family w:val="auto"/>
    <w:pitch w:val="default"/>
    <w:embedRegular r:id="rId2" w:fontKey="{DEC19E7F-38A9-45FA-B8EF-012D661CFF63}"/>
  </w:font>
  <w:font w:name="Calibri">
    <w:panose1 w:val="020F0502020204030204"/>
    <w:charset w:val="00"/>
    <w:family w:val="swiss"/>
    <w:pitch w:val="variable"/>
    <w:sig w:usb0="E4002EFF" w:usb1="C200247B" w:usb2="00000009" w:usb3="00000000" w:csb0="000001FF" w:csb1="00000000"/>
    <w:embedRegular r:id="rId3" w:fontKey="{2CACCF4E-453D-40CD-96FA-4910E00F4A0F}"/>
    <w:embedBold r:id="rId4" w:fontKey="{F754E57A-EBC5-4762-AD65-8D62C4E00C13}"/>
    <w:embedItalic r:id="rId5" w:fontKey="{98B12EAB-6F1E-46A9-BF2D-C17971CBF804}"/>
    <w:embedBoldItalic r:id="rId6" w:fontKey="{96C6696B-6AC5-4EFF-9AFA-00EE20431E28}"/>
  </w:font>
  <w:font w:name="Cambria">
    <w:panose1 w:val="02040503050406030204"/>
    <w:charset w:val="00"/>
    <w:family w:val="roman"/>
    <w:pitch w:val="variable"/>
    <w:sig w:usb0="E00006FF" w:usb1="420024FF" w:usb2="02000000" w:usb3="00000000" w:csb0="0000019F" w:csb1="00000000"/>
    <w:embedRegular r:id="rId7" w:fontKey="{3691D807-0735-464D-8567-F13A5EABF38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5AE7" w:rsidRDefault="00C27D39">
    <w:pPr>
      <w:jc w:val="right"/>
    </w:pPr>
    <w:r>
      <w:fldChar w:fldCharType="begin"/>
    </w:r>
    <w:r>
      <w:instrText>PAGE</w:instrText>
    </w:r>
    <w:r>
      <w:fldChar w:fldCharType="separate"/>
    </w:r>
    <w:r w:rsidR="00B8265F">
      <w:rPr>
        <w:noProof/>
      </w:rPr>
      <w:t>60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5AE7" w:rsidRDefault="000D5AE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AD9" w:rsidRDefault="00C27D39">
      <w:pPr>
        <w:spacing w:after="0" w:line="240" w:lineRule="auto"/>
      </w:pPr>
      <w:r>
        <w:separator/>
      </w:r>
    </w:p>
  </w:footnote>
  <w:footnote w:type="continuationSeparator" w:id="0">
    <w:p w:rsidR="00C96AD9" w:rsidRDefault="00C27D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64599"/>
    <w:multiLevelType w:val="multilevel"/>
    <w:tmpl w:val="62B8B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1B23901"/>
    <w:multiLevelType w:val="multilevel"/>
    <w:tmpl w:val="38F6AB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137C2BDB"/>
    <w:multiLevelType w:val="multilevel"/>
    <w:tmpl w:val="71A8AAC2"/>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4F36017"/>
    <w:multiLevelType w:val="multilevel"/>
    <w:tmpl w:val="5F906A52"/>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462B94"/>
    <w:multiLevelType w:val="multilevel"/>
    <w:tmpl w:val="EDA6B2BA"/>
    <w:lvl w:ilvl="0">
      <w:start w:val="1"/>
      <w:numFmt w:val="bullet"/>
      <w:lvlText w:val="●"/>
      <w:lvlJc w:val="left"/>
      <w:pPr>
        <w:ind w:left="144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22875087"/>
    <w:multiLevelType w:val="multilevel"/>
    <w:tmpl w:val="2522FCA8"/>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36E7B81"/>
    <w:multiLevelType w:val="multilevel"/>
    <w:tmpl w:val="CE1A721C"/>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B255516"/>
    <w:multiLevelType w:val="multilevel"/>
    <w:tmpl w:val="DB8E758A"/>
    <w:lvl w:ilvl="0">
      <w:start w:val="1"/>
      <w:numFmt w:val="bullet"/>
      <w:lvlText w:val="●"/>
      <w:lvlJc w:val="left"/>
      <w:pPr>
        <w:ind w:left="144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31415428"/>
    <w:multiLevelType w:val="multilevel"/>
    <w:tmpl w:val="9C62C200"/>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1571801"/>
    <w:multiLevelType w:val="multilevel"/>
    <w:tmpl w:val="39060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3CD7846"/>
    <w:multiLevelType w:val="multilevel"/>
    <w:tmpl w:val="C256DF70"/>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94B4244"/>
    <w:multiLevelType w:val="multilevel"/>
    <w:tmpl w:val="F99456B2"/>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BD76ED4"/>
    <w:multiLevelType w:val="multilevel"/>
    <w:tmpl w:val="FEDAB8A2"/>
    <w:lvl w:ilvl="0">
      <w:start w:val="1"/>
      <w:numFmt w:val="bullet"/>
      <w:lvlText w:val="●"/>
      <w:lvlJc w:val="left"/>
      <w:pPr>
        <w:ind w:left="144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nsid w:val="3C5D76B3"/>
    <w:multiLevelType w:val="multilevel"/>
    <w:tmpl w:val="E4043084"/>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CF8326B"/>
    <w:multiLevelType w:val="multilevel"/>
    <w:tmpl w:val="FBE08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FFF5DF5"/>
    <w:multiLevelType w:val="multilevel"/>
    <w:tmpl w:val="87A43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429100A"/>
    <w:multiLevelType w:val="multilevel"/>
    <w:tmpl w:val="1BF8458A"/>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4BB4659"/>
    <w:multiLevelType w:val="multilevel"/>
    <w:tmpl w:val="316EA03C"/>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57A345AE"/>
    <w:multiLevelType w:val="multilevel"/>
    <w:tmpl w:val="F1A4C080"/>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5AA06DC3"/>
    <w:multiLevelType w:val="multilevel"/>
    <w:tmpl w:val="27265550"/>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5E0D5039"/>
    <w:multiLevelType w:val="multilevel"/>
    <w:tmpl w:val="E174D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E715E5F"/>
    <w:multiLevelType w:val="multilevel"/>
    <w:tmpl w:val="5A20E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9617984"/>
    <w:multiLevelType w:val="multilevel"/>
    <w:tmpl w:val="16EC9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7361200B"/>
    <w:multiLevelType w:val="multilevel"/>
    <w:tmpl w:val="E8B03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78163AB0"/>
    <w:multiLevelType w:val="multilevel"/>
    <w:tmpl w:val="5D526F52"/>
    <w:lvl w:ilvl="0">
      <w:start w:val="1"/>
      <w:numFmt w:val="bullet"/>
      <w:lvlText w:val="●"/>
      <w:lvlJc w:val="left"/>
      <w:pPr>
        <w:ind w:left="144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nsid w:val="79406B0A"/>
    <w:multiLevelType w:val="multilevel"/>
    <w:tmpl w:val="763E931C"/>
    <w:lvl w:ilvl="0">
      <w:start w:val="1"/>
      <w:numFmt w:val="bullet"/>
      <w:lvlText w:val="●"/>
      <w:lvlJc w:val="left"/>
      <w:pPr>
        <w:ind w:left="144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nsid w:val="7D6E45F8"/>
    <w:multiLevelType w:val="multilevel"/>
    <w:tmpl w:val="E3F867D0"/>
    <w:lvl w:ilvl="0">
      <w:start w:val="1"/>
      <w:numFmt w:val="bullet"/>
      <w:lvlText w:val="●"/>
      <w:lvlJc w:val="left"/>
      <w:pPr>
        <w:ind w:left="720" w:hanging="360"/>
      </w:pPr>
      <w:rPr>
        <w:rFonts w:ascii="Roboto" w:eastAsia="Roboto" w:hAnsi="Roboto" w:cs="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8"/>
  </w:num>
  <w:num w:numId="3">
    <w:abstractNumId w:val="15"/>
  </w:num>
  <w:num w:numId="4">
    <w:abstractNumId w:val="2"/>
  </w:num>
  <w:num w:numId="5">
    <w:abstractNumId w:val="12"/>
  </w:num>
  <w:num w:numId="6">
    <w:abstractNumId w:val="19"/>
  </w:num>
  <w:num w:numId="7">
    <w:abstractNumId w:val="10"/>
  </w:num>
  <w:num w:numId="8">
    <w:abstractNumId w:val="11"/>
  </w:num>
  <w:num w:numId="9">
    <w:abstractNumId w:val="9"/>
  </w:num>
  <w:num w:numId="10">
    <w:abstractNumId w:val="26"/>
  </w:num>
  <w:num w:numId="11">
    <w:abstractNumId w:val="0"/>
  </w:num>
  <w:num w:numId="12">
    <w:abstractNumId w:val="22"/>
  </w:num>
  <w:num w:numId="13">
    <w:abstractNumId w:val="20"/>
  </w:num>
  <w:num w:numId="14">
    <w:abstractNumId w:val="8"/>
  </w:num>
  <w:num w:numId="15">
    <w:abstractNumId w:val="25"/>
  </w:num>
  <w:num w:numId="16">
    <w:abstractNumId w:val="6"/>
  </w:num>
  <w:num w:numId="17">
    <w:abstractNumId w:val="1"/>
  </w:num>
  <w:num w:numId="18">
    <w:abstractNumId w:val="13"/>
  </w:num>
  <w:num w:numId="19">
    <w:abstractNumId w:val="21"/>
  </w:num>
  <w:num w:numId="20">
    <w:abstractNumId w:val="23"/>
  </w:num>
  <w:num w:numId="21">
    <w:abstractNumId w:val="24"/>
  </w:num>
  <w:num w:numId="22">
    <w:abstractNumId w:val="4"/>
  </w:num>
  <w:num w:numId="23">
    <w:abstractNumId w:val="3"/>
  </w:num>
  <w:num w:numId="24">
    <w:abstractNumId w:val="7"/>
  </w:num>
  <w:num w:numId="25">
    <w:abstractNumId w:val="17"/>
  </w:num>
  <w:num w:numId="26">
    <w:abstractNumId w:val="16"/>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AE7"/>
    <w:rsid w:val="000D5AE7"/>
    <w:rsid w:val="00542635"/>
    <w:rsid w:val="007A3C4F"/>
    <w:rsid w:val="00B8265F"/>
    <w:rsid w:val="00C27D39"/>
    <w:rsid w:val="00C9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4EC9BB-E30E-4AF9-A8A5-BC3159C1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A1A1A"/>
        <w:sz w:val="22"/>
        <w:szCs w:val="22"/>
        <w:lang w:val="en"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outlineLvl w:val="0"/>
    </w:pPr>
    <w:rPr>
      <w:b/>
      <w:bCs/>
      <w:sz w:val="40"/>
      <w:szCs w:val="40"/>
    </w:rPr>
  </w:style>
  <w:style w:type="paragraph" w:styleId="Heading2">
    <w:name w:val="heading 2"/>
    <w:basedOn w:val="Normal"/>
    <w:next w:val="Normal"/>
    <w:pPr>
      <w:keepNext/>
      <w:keepLines/>
      <w:spacing w:before="240"/>
      <w:outlineLvl w:val="1"/>
    </w:pPr>
    <w:rPr>
      <w:b/>
      <w:bCs/>
      <w:sz w:val="32"/>
      <w:szCs w:val="32"/>
    </w:rPr>
  </w:style>
  <w:style w:type="paragraph" w:styleId="Heading3">
    <w:name w:val="heading 3"/>
    <w:basedOn w:val="Normal"/>
    <w:next w:val="Normal"/>
    <w:pPr>
      <w:keepNext/>
      <w:keepLines/>
      <w:spacing w:before="240"/>
      <w:outlineLvl w:val="2"/>
    </w:pPr>
    <w:rPr>
      <w:b/>
      <w:bCs/>
      <w:color w:val="404040"/>
      <w:sz w:val="26"/>
      <w:szCs w:val="26"/>
    </w:rPr>
  </w:style>
  <w:style w:type="paragraph" w:styleId="Heading4">
    <w:name w:val="heading 4"/>
    <w:basedOn w:val="Normal"/>
    <w:next w:val="Normal"/>
    <w:pPr>
      <w:keepNext/>
      <w:keepLines/>
      <w:spacing w:before="240"/>
      <w:outlineLvl w:val="3"/>
    </w:pPr>
    <w:rPr>
      <w:b/>
      <w:bCs/>
      <w:i/>
      <w:iCs/>
      <w:color w:val="404040"/>
      <w:sz w:val="24"/>
      <w:szCs w:val="24"/>
    </w:rPr>
  </w:style>
  <w:style w:type="paragraph" w:styleId="Heading5">
    <w:name w:val="heading 5"/>
    <w:basedOn w:val="Normal"/>
    <w:next w:val="Normal"/>
    <w:pPr>
      <w:keepNext/>
      <w:keepLines/>
      <w:spacing w:before="240"/>
      <w:outlineLvl w:val="4"/>
    </w:pPr>
    <w:rPr>
      <w:b/>
      <w:bCs/>
      <w:color w:val="5A5A5A"/>
    </w:rPr>
  </w:style>
  <w:style w:type="paragraph" w:styleId="Heading6">
    <w:name w:val="heading 6"/>
    <w:basedOn w:val="Normal"/>
    <w:next w:val="Normal"/>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b/>
      <w:bCs/>
      <w:sz w:val="60"/>
      <w:szCs w:val="60"/>
    </w:rPr>
  </w:style>
  <w:style w:type="paragraph" w:styleId="Subtitle">
    <w:name w:val="Subtitle"/>
    <w:basedOn w:val="Normal"/>
    <w:next w:val="Normal"/>
    <w:rPr>
      <w:i/>
      <w:iCs/>
      <w:color w:val="4F81BD"/>
      <w:sz w:val="24"/>
      <w:szCs w:val="24"/>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tcPr>
      <w:shd w:val="clear" w:color="auto" w:fill="121314"/>
    </w:tcPr>
  </w:style>
  <w:style w:type="paragraph" w:styleId="TOC1">
    <w:name w:val="toc 1"/>
    <w:basedOn w:val="Normal"/>
    <w:next w:val="Normal"/>
    <w:autoRedefine/>
    <w:uiPriority w:val="39"/>
    <w:unhideWhenUsed/>
    <w:rsid w:val="00C27D39"/>
    <w:pPr>
      <w:spacing w:after="100"/>
    </w:pPr>
  </w:style>
  <w:style w:type="paragraph" w:styleId="TOC2">
    <w:name w:val="toc 2"/>
    <w:basedOn w:val="Normal"/>
    <w:next w:val="Normal"/>
    <w:autoRedefine/>
    <w:uiPriority w:val="39"/>
    <w:unhideWhenUsed/>
    <w:rsid w:val="00C27D39"/>
    <w:pPr>
      <w:spacing w:after="100"/>
      <w:ind w:left="220"/>
    </w:pPr>
  </w:style>
  <w:style w:type="paragraph" w:styleId="TOC3">
    <w:name w:val="toc 3"/>
    <w:basedOn w:val="Normal"/>
    <w:next w:val="Normal"/>
    <w:autoRedefine/>
    <w:uiPriority w:val="39"/>
    <w:unhideWhenUsed/>
    <w:rsid w:val="00C27D39"/>
    <w:pPr>
      <w:spacing w:after="100"/>
      <w:ind w:left="440"/>
    </w:pPr>
  </w:style>
  <w:style w:type="character" w:styleId="Hyperlink">
    <w:name w:val="Hyperlink"/>
    <w:basedOn w:val="DefaultParagraphFont"/>
    <w:uiPriority w:val="99"/>
    <w:unhideWhenUsed/>
    <w:rsid w:val="00C27D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8227</Words>
  <Characters>46895</Characters>
  <Application>Microsoft Office Word</Application>
  <DocSecurity>0</DocSecurity>
  <Lines>390</Lines>
  <Paragraphs>110</Paragraphs>
  <ScaleCrop>false</ScaleCrop>
  <Company/>
  <LinksUpToDate>false</LinksUpToDate>
  <CharactersWithSpaces>55012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5</cp:revision>
  <dcterms:created xsi:type="dcterms:W3CDTF">2026-10-09T21:28:00Z</dcterms:created>
  <dcterms:modified xsi:type="dcterms:W3CDTF">2026-10-10T19:54:00Z</dcterms:modified>
</cp:coreProperties>
</file>