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1664" w14:textId="77777777" w:rsidR="00394880" w:rsidRDefault="00000000">
      <w:pPr>
        <w:pStyle w:val="Heading1"/>
      </w:pPr>
      <w:bookmarkStart w:id="0" w:name="minutes-of-meeting-mom"/>
      <w:r>
        <w:t>Minutes of Meeting (MOM)</w:t>
      </w:r>
    </w:p>
    <w:p w14:paraId="42E2BD9D" w14:textId="77777777" w:rsidR="00394880" w:rsidRDefault="00000000">
      <w:pPr>
        <w:pStyle w:val="Heading2"/>
      </w:pPr>
      <w:bookmarkStart w:id="1" w:name="hse-platform-feedback-ai-enhancements"/>
      <w:r>
        <w:t>HSE Platform Feedback &amp; AI Enhancements</w:t>
      </w:r>
    </w:p>
    <w:p w14:paraId="0F910E39" w14:textId="77777777" w:rsidR="00394880" w:rsidRDefault="00000000">
      <w:pPr>
        <w:pStyle w:val="FirstParagraph"/>
      </w:pPr>
      <w:r>
        <w:rPr>
          <w:b/>
          <w:bCs/>
        </w:rPr>
        <w:t>Meeting Date:</w:t>
      </w:r>
      <w:r>
        <w:t xml:space="preserve"> 20 August 2026</w:t>
      </w:r>
      <w:r>
        <w:br/>
      </w:r>
      <w:r>
        <w:rPr>
          <w:b/>
          <w:bCs/>
        </w:rPr>
        <w:t>Meeting Time:</w:t>
      </w:r>
      <w:r>
        <w:t xml:space="preserve"> 8:02 AM</w:t>
      </w:r>
      <w:r>
        <w:br/>
      </w:r>
      <w:r>
        <w:rPr>
          <w:b/>
          <w:bCs/>
        </w:rPr>
        <w:t>Duration:</w:t>
      </w:r>
      <w:r>
        <w:t xml:space="preserve"> 1 hour 13 minutes 28 seconds</w:t>
      </w:r>
      <w:r>
        <w:br/>
      </w:r>
      <w:r>
        <w:rPr>
          <w:b/>
          <w:bCs/>
        </w:rPr>
        <w:t>Meeting Type:</w:t>
      </w:r>
      <w:r>
        <w:t xml:space="preserve"> Product Review, Functional Review, HSE Platform Feedback &amp; AI Architecture Discussion</w:t>
      </w:r>
      <w:r>
        <w:br/>
      </w:r>
      <w:r>
        <w:rPr>
          <w:b/>
          <w:bCs/>
        </w:rPr>
        <w:t>Reference:</w:t>
      </w:r>
      <w:r>
        <w:t xml:space="preserve"> HSE Feedback and AI Enhancements – Meeting Recording</w:t>
      </w:r>
    </w:p>
    <w:p w14:paraId="4ADB608C" w14:textId="77777777" w:rsidR="00394880" w:rsidRDefault="00000000">
      <w:pPr>
        <w:pStyle w:val="Heading3"/>
      </w:pPr>
      <w:bookmarkStart w:id="2" w:name="participants"/>
      <w:r>
        <w:t>Participants</w:t>
      </w:r>
    </w:p>
    <w:p w14:paraId="5D13AB68" w14:textId="77777777" w:rsidR="00394880" w:rsidRDefault="00000000">
      <w:pPr>
        <w:pStyle w:val="Compact"/>
        <w:numPr>
          <w:ilvl w:val="0"/>
          <w:numId w:val="2"/>
        </w:numPr>
      </w:pPr>
      <w:r>
        <w:t>Abhishek Bagul</w:t>
      </w:r>
    </w:p>
    <w:p w14:paraId="56A398BC" w14:textId="77777777" w:rsidR="00394880" w:rsidRDefault="00000000">
      <w:pPr>
        <w:pStyle w:val="Compact"/>
        <w:numPr>
          <w:ilvl w:val="0"/>
          <w:numId w:val="2"/>
        </w:numPr>
      </w:pPr>
      <w:r>
        <w:t>Sarim Sheikh</w:t>
      </w:r>
    </w:p>
    <w:p w14:paraId="5D2749F9" w14:textId="77777777" w:rsidR="00394880" w:rsidRDefault="00000000">
      <w:pPr>
        <w:pStyle w:val="Compact"/>
        <w:numPr>
          <w:ilvl w:val="0"/>
          <w:numId w:val="2"/>
        </w:numPr>
      </w:pPr>
      <w:r>
        <w:t>Junaid Shah</w:t>
      </w:r>
    </w:p>
    <w:p w14:paraId="474DC1F4" w14:textId="77777777" w:rsidR="00394880" w:rsidRDefault="00000000">
      <w:pPr>
        <w:pStyle w:val="Compact"/>
        <w:numPr>
          <w:ilvl w:val="0"/>
          <w:numId w:val="2"/>
        </w:numPr>
      </w:pPr>
      <w:r>
        <w:t>Nandan</w:t>
      </w:r>
    </w:p>
    <w:p w14:paraId="0D168815" w14:textId="77777777" w:rsidR="00394880" w:rsidRDefault="00000000">
      <w:pPr>
        <w:pStyle w:val="Compact"/>
        <w:numPr>
          <w:ilvl w:val="0"/>
          <w:numId w:val="2"/>
        </w:numPr>
      </w:pPr>
      <w:r>
        <w:t>Aniket</w:t>
      </w:r>
    </w:p>
    <w:p w14:paraId="346F4A52" w14:textId="77777777" w:rsidR="00394880" w:rsidRDefault="00000000">
      <w:r>
        <w:pict w14:anchorId="5C366537">
          <v:rect id="_x0000_i1025" style="width:0;height:1.5pt" o:hralign="center" o:hrstd="t" o:hr="t"/>
        </w:pict>
      </w:r>
    </w:p>
    <w:p w14:paraId="2C830A93" w14:textId="77777777" w:rsidR="00394880" w:rsidRDefault="00000000">
      <w:pPr>
        <w:pStyle w:val="Heading1"/>
      </w:pPr>
      <w:bookmarkStart w:id="3" w:name="meeting-objective"/>
      <w:bookmarkEnd w:id="0"/>
      <w:bookmarkEnd w:id="1"/>
      <w:bookmarkEnd w:id="2"/>
      <w:r>
        <w:t>1. Meeting Objective</w:t>
      </w:r>
    </w:p>
    <w:p w14:paraId="3A397AA0" w14:textId="77777777" w:rsidR="00394880" w:rsidRDefault="00000000">
      <w:pPr>
        <w:pStyle w:val="FirstParagraph"/>
      </w:pPr>
      <w:r>
        <w:t>The meeting was conducted to:</w:t>
      </w:r>
    </w:p>
    <w:p w14:paraId="4A222211" w14:textId="77777777" w:rsidR="00394880" w:rsidRDefault="00000000">
      <w:pPr>
        <w:pStyle w:val="Compact"/>
        <w:numPr>
          <w:ilvl w:val="0"/>
          <w:numId w:val="3"/>
        </w:numPr>
      </w:pPr>
      <w:r>
        <w:t>Review the current HSE platform screen-by-screen.</w:t>
      </w:r>
    </w:p>
    <w:p w14:paraId="1A81CD21" w14:textId="77777777" w:rsidR="00394880" w:rsidRDefault="00000000">
      <w:pPr>
        <w:pStyle w:val="Compact"/>
        <w:numPr>
          <w:ilvl w:val="0"/>
          <w:numId w:val="3"/>
        </w:numPr>
      </w:pPr>
      <w:r>
        <w:t>Simplify the existing navigation and information architecture.</w:t>
      </w:r>
    </w:p>
    <w:p w14:paraId="00A7347F" w14:textId="77777777" w:rsidR="00394880" w:rsidRDefault="00000000">
      <w:pPr>
        <w:pStyle w:val="Compact"/>
        <w:numPr>
          <w:ilvl w:val="0"/>
          <w:numId w:val="3"/>
        </w:numPr>
      </w:pPr>
      <w:r>
        <w:t>Review dashboard indicators, terminology, reports and trends.</w:t>
      </w:r>
    </w:p>
    <w:p w14:paraId="2995A6E2" w14:textId="77777777" w:rsidR="00394880" w:rsidRDefault="00000000">
      <w:pPr>
        <w:pStyle w:val="Compact"/>
        <w:numPr>
          <w:ilvl w:val="0"/>
          <w:numId w:val="3"/>
        </w:numPr>
      </w:pPr>
      <w:r>
        <w:t>Identify data, integration and workflow gaps.</w:t>
      </w:r>
    </w:p>
    <w:p w14:paraId="6D2FEF29" w14:textId="77777777" w:rsidR="00394880" w:rsidRDefault="00000000">
      <w:pPr>
        <w:pStyle w:val="Compact"/>
        <w:numPr>
          <w:ilvl w:val="0"/>
          <w:numId w:val="3"/>
        </w:numPr>
      </w:pPr>
      <w:r>
        <w:t>Review the incident-management flow between the mobile application and web platform.</w:t>
      </w:r>
    </w:p>
    <w:p w14:paraId="62F6F30A" w14:textId="77777777" w:rsidR="00394880" w:rsidRDefault="00000000">
      <w:pPr>
        <w:pStyle w:val="Compact"/>
        <w:numPr>
          <w:ilvl w:val="0"/>
          <w:numId w:val="3"/>
        </w:numPr>
      </w:pPr>
      <w:r>
        <w:t>Discuss the HSE Auditor role and audit-data workflow.</w:t>
      </w:r>
    </w:p>
    <w:p w14:paraId="36D6A186" w14:textId="77777777" w:rsidR="00394880" w:rsidRDefault="00000000">
      <w:pPr>
        <w:pStyle w:val="Compact"/>
        <w:numPr>
          <w:ilvl w:val="0"/>
          <w:numId w:val="3"/>
        </w:numPr>
      </w:pPr>
      <w:r>
        <w:t>Prepare the platform for an upcoming customer demonstration and potential pilot.</w:t>
      </w:r>
    </w:p>
    <w:p w14:paraId="62FF51D1" w14:textId="77777777" w:rsidR="00394880" w:rsidRDefault="00000000">
      <w:pPr>
        <w:pStyle w:val="Compact"/>
        <w:numPr>
          <w:ilvl w:val="0"/>
          <w:numId w:val="3"/>
        </w:numPr>
      </w:pPr>
      <w:r>
        <w:t>Discuss how customer data and policies can be used during a pilot to validate the platform.</w:t>
      </w:r>
    </w:p>
    <w:p w14:paraId="77F2AB58" w14:textId="77777777" w:rsidR="00394880" w:rsidRDefault="00000000">
      <w:pPr>
        <w:pStyle w:val="Compact"/>
        <w:numPr>
          <w:ilvl w:val="0"/>
          <w:numId w:val="3"/>
        </w:numPr>
      </w:pPr>
      <w:r>
        <w:t>Compare platform calculations and outputs against an existing SAP EHS environment.</w:t>
      </w:r>
    </w:p>
    <w:p w14:paraId="33A448CE" w14:textId="77777777" w:rsidR="00394880" w:rsidRDefault="00000000">
      <w:pPr>
        <w:pStyle w:val="Compact"/>
        <w:numPr>
          <w:ilvl w:val="0"/>
          <w:numId w:val="3"/>
        </w:numPr>
      </w:pPr>
      <w:r>
        <w:t>Review the current Claude-based AI implementation and discuss alternatives for controlling token consumption, cost, privacy and scalability.</w:t>
      </w:r>
    </w:p>
    <w:p w14:paraId="4089C7CD" w14:textId="77777777" w:rsidR="00394880" w:rsidRDefault="00000000">
      <w:pPr>
        <w:pStyle w:val="Compact"/>
        <w:numPr>
          <w:ilvl w:val="0"/>
          <w:numId w:val="3"/>
        </w:numPr>
      </w:pPr>
      <w:r>
        <w:t>Explore deployment of an internally hosted/open-source AI model for future customer deployments.</w:t>
      </w:r>
    </w:p>
    <w:p w14:paraId="00C2C976" w14:textId="77777777" w:rsidR="00394880" w:rsidRDefault="00000000">
      <w:pPr>
        <w:pStyle w:val="FirstParagraph"/>
      </w:pPr>
      <w:r>
        <w:lastRenderedPageBreak/>
        <w:t>The immediate objective is to make the platform sufficiently complete and stable for the upcoming customer demonstration and potential pilot. The proposed pilot would use customer data and policies to validate the system in a real operating environment.</w:t>
      </w:r>
    </w:p>
    <w:p w14:paraId="4BB75A01" w14:textId="77777777" w:rsidR="00394880" w:rsidRDefault="00000000">
      <w:r>
        <w:pict w14:anchorId="2DD5D842">
          <v:rect id="_x0000_i1026" style="width:0;height:1.5pt" o:hralign="center" o:hrstd="t" o:hr="t"/>
        </w:pict>
      </w:r>
    </w:p>
    <w:p w14:paraId="5404C3A9" w14:textId="77777777" w:rsidR="00394880" w:rsidRDefault="00000000">
      <w:pPr>
        <w:pStyle w:val="Heading1"/>
      </w:pPr>
      <w:bookmarkStart w:id="4" w:name="customer-pilot-sap-ehs-validation"/>
      <w:bookmarkEnd w:id="3"/>
      <w:r>
        <w:t>2. Customer Pilot &amp; SAP EHS Validation</w:t>
      </w:r>
    </w:p>
    <w:p w14:paraId="55D313E4" w14:textId="77777777" w:rsidR="00394880" w:rsidRDefault="00000000">
      <w:pPr>
        <w:pStyle w:val="FirstParagraph"/>
      </w:pPr>
      <w:r>
        <w:t>The team discussed an opportunity to demonstrate the platform to a reputable Pakistani company with a large factory workforce.</w:t>
      </w:r>
    </w:p>
    <w:p w14:paraId="1DAF0871" w14:textId="77777777" w:rsidR="00394880" w:rsidRDefault="00000000">
      <w:pPr>
        <w:pStyle w:val="BodyText"/>
      </w:pPr>
      <w:r>
        <w:t>Key points:</w:t>
      </w:r>
    </w:p>
    <w:p w14:paraId="5EE39F21" w14:textId="77777777" w:rsidR="00394880" w:rsidRDefault="00000000">
      <w:pPr>
        <w:pStyle w:val="Compact"/>
        <w:numPr>
          <w:ilvl w:val="0"/>
          <w:numId w:val="4"/>
        </w:numPr>
      </w:pPr>
      <w:r>
        <w:t>The customer is understood to have approximately 5,600 people at the factory.</w:t>
      </w:r>
    </w:p>
    <w:p w14:paraId="5D5CAB26" w14:textId="77777777" w:rsidR="00394880" w:rsidRDefault="00000000">
      <w:pPr>
        <w:pStyle w:val="Compact"/>
        <w:numPr>
          <w:ilvl w:val="0"/>
          <w:numId w:val="4"/>
        </w:numPr>
      </w:pPr>
      <w:r>
        <w:t>The company reportedly has an annual turnover of approximately half a billion.</w:t>
      </w:r>
    </w:p>
    <w:p w14:paraId="471EBBCD" w14:textId="77777777" w:rsidR="00394880" w:rsidRDefault="00000000">
      <w:pPr>
        <w:pStyle w:val="Compact"/>
        <w:numPr>
          <w:ilvl w:val="0"/>
          <w:numId w:val="4"/>
        </w:numPr>
      </w:pPr>
      <w:r>
        <w:t xml:space="preserve">The customer already uses </w:t>
      </w:r>
      <w:r>
        <w:rPr>
          <w:b/>
          <w:bCs/>
        </w:rPr>
        <w:t>SAP EHS</w:t>
      </w:r>
      <w:r>
        <w:t>.</w:t>
      </w:r>
    </w:p>
    <w:p w14:paraId="01179000" w14:textId="77777777" w:rsidR="00394880" w:rsidRDefault="00000000">
      <w:pPr>
        <w:pStyle w:val="Compact"/>
        <w:numPr>
          <w:ilvl w:val="0"/>
          <w:numId w:val="4"/>
        </w:numPr>
      </w:pPr>
      <w:r>
        <w:t>The proposed pilot would allow the team to:</w:t>
      </w:r>
    </w:p>
    <w:p w14:paraId="7FFC1262" w14:textId="77777777" w:rsidR="00394880" w:rsidRDefault="00000000">
      <w:pPr>
        <w:pStyle w:val="Compact"/>
        <w:numPr>
          <w:ilvl w:val="1"/>
          <w:numId w:val="5"/>
        </w:numPr>
      </w:pPr>
      <w:r>
        <w:t>Use the customer’s real data.</w:t>
      </w:r>
    </w:p>
    <w:p w14:paraId="045A3743" w14:textId="77777777" w:rsidR="00394880" w:rsidRDefault="00000000">
      <w:pPr>
        <w:pStyle w:val="Compact"/>
        <w:numPr>
          <w:ilvl w:val="1"/>
          <w:numId w:val="5"/>
        </w:numPr>
      </w:pPr>
      <w:r>
        <w:t>Use the customer’s existing policies.</w:t>
      </w:r>
    </w:p>
    <w:p w14:paraId="1406B586" w14:textId="77777777" w:rsidR="00394880" w:rsidRDefault="00000000">
      <w:pPr>
        <w:pStyle w:val="Compact"/>
        <w:numPr>
          <w:ilvl w:val="1"/>
          <w:numId w:val="5"/>
        </w:numPr>
      </w:pPr>
      <w:r>
        <w:t>Test the platform against real operational scenarios.</w:t>
      </w:r>
    </w:p>
    <w:p w14:paraId="606E8149" w14:textId="77777777" w:rsidR="00394880" w:rsidRDefault="00000000">
      <w:pPr>
        <w:pStyle w:val="Compact"/>
        <w:numPr>
          <w:ilvl w:val="1"/>
          <w:numId w:val="5"/>
        </w:numPr>
      </w:pPr>
      <w:r>
        <w:t>Compare calculations, numbers and outputs against SAP EHS.</w:t>
      </w:r>
    </w:p>
    <w:p w14:paraId="0A62C2C9" w14:textId="77777777" w:rsidR="00394880" w:rsidRDefault="00000000">
      <w:pPr>
        <w:pStyle w:val="Compact"/>
        <w:numPr>
          <w:ilvl w:val="1"/>
          <w:numId w:val="5"/>
        </w:numPr>
      </w:pPr>
      <w:r>
        <w:t>Identify and resolve issues before wider deployment.</w:t>
      </w:r>
    </w:p>
    <w:p w14:paraId="09D756C4" w14:textId="77777777" w:rsidR="00394880" w:rsidRDefault="00000000">
      <w:pPr>
        <w:pStyle w:val="Compact"/>
        <w:numPr>
          <w:ilvl w:val="0"/>
          <w:numId w:val="4"/>
        </w:numPr>
      </w:pPr>
      <w:r>
        <w:t>The pilot is considered an important mechanism for identifying remaining system gaps and validating the platform before production-scale deployment.</w:t>
      </w:r>
    </w:p>
    <w:p w14:paraId="25284418" w14:textId="77777777" w:rsidR="00394880" w:rsidRDefault="00000000">
      <w:pPr>
        <w:pStyle w:val="Compact"/>
        <w:numPr>
          <w:ilvl w:val="0"/>
          <w:numId w:val="4"/>
        </w:numPr>
      </w:pPr>
      <w:r>
        <w:t>Sarim has moved the customer call to Wednesday and will prepare presentation slides.</w:t>
      </w:r>
    </w:p>
    <w:p w14:paraId="14C90A9D" w14:textId="77777777" w:rsidR="00394880" w:rsidRDefault="00000000">
      <w:pPr>
        <w:pStyle w:val="Compact"/>
        <w:numPr>
          <w:ilvl w:val="0"/>
          <w:numId w:val="4"/>
        </w:numPr>
      </w:pPr>
      <w:r>
        <w:t>Before the customer call, the current platform needs to be reviewed and corrected screen-by-screen because the current version is still considered a rough draft.</w:t>
      </w:r>
    </w:p>
    <w:p w14:paraId="7FA8DDDB" w14:textId="77777777" w:rsidR="00394880" w:rsidRDefault="00000000">
      <w:r>
        <w:pict w14:anchorId="7FD61751">
          <v:rect id="_x0000_i1027" style="width:0;height:1.5pt" o:hralign="center" o:hrstd="t" o:hr="t"/>
        </w:pict>
      </w:r>
    </w:p>
    <w:p w14:paraId="0C541CF0" w14:textId="77777777" w:rsidR="00394880" w:rsidRDefault="00000000">
      <w:pPr>
        <w:pStyle w:val="Heading1"/>
      </w:pPr>
      <w:bookmarkStart w:id="5" w:name="navigation-information-architecture"/>
      <w:bookmarkEnd w:id="4"/>
      <w:r>
        <w:t>3. Navigation &amp; Information Architecture</w:t>
      </w:r>
    </w:p>
    <w:p w14:paraId="11E6D8C4" w14:textId="77777777" w:rsidR="00394880" w:rsidRDefault="00000000">
      <w:pPr>
        <w:pStyle w:val="Heading2"/>
      </w:pPr>
      <w:bookmarkStart w:id="6" w:name="simplification-of-navigation"/>
      <w:r>
        <w:t>3.1 Simplification of Navigation</w:t>
      </w:r>
    </w:p>
    <w:p w14:paraId="601685CF" w14:textId="77777777" w:rsidR="00394880" w:rsidRDefault="00000000">
      <w:pPr>
        <w:pStyle w:val="FirstParagraph"/>
      </w:pPr>
      <w:r>
        <w:t>The current navigation was considered too long and complex.</w:t>
      </w:r>
    </w:p>
    <w:p w14:paraId="5B182F4A" w14:textId="77777777" w:rsidR="00394880" w:rsidRDefault="00000000">
      <w:pPr>
        <w:pStyle w:val="BodyText"/>
      </w:pPr>
      <w:r>
        <w:t>The agreed direction is to simplify the interface and avoid exposing infrequently used functions directly in the primary navigation.</w:t>
      </w:r>
    </w:p>
    <w:p w14:paraId="49DB0299" w14:textId="77777777" w:rsidR="00394880" w:rsidRDefault="00000000">
      <w:pPr>
        <w:pStyle w:val="Heading3"/>
      </w:pPr>
      <w:bookmarkStart w:id="7" w:name="agreed-navigation-approach"/>
      <w:r>
        <w:t>Agreed navigation approach</w:t>
      </w:r>
    </w:p>
    <w:p w14:paraId="71FF83D1" w14:textId="77777777" w:rsidR="00394880" w:rsidRDefault="00000000">
      <w:pPr>
        <w:pStyle w:val="FirstParagraph"/>
      </w:pPr>
      <w:r>
        <w:t>The platform should primarily have:</w:t>
      </w:r>
    </w:p>
    <w:p w14:paraId="7270D9C4" w14:textId="77777777" w:rsidR="00394880" w:rsidRDefault="00000000">
      <w:pPr>
        <w:pStyle w:val="Compact"/>
        <w:numPr>
          <w:ilvl w:val="0"/>
          <w:numId w:val="6"/>
        </w:numPr>
      </w:pPr>
      <w:r>
        <w:lastRenderedPageBreak/>
        <w:t>Home / Dashboard</w:t>
      </w:r>
    </w:p>
    <w:p w14:paraId="6E5F2352" w14:textId="77777777" w:rsidR="00394880" w:rsidRDefault="00000000">
      <w:pPr>
        <w:pStyle w:val="Compact"/>
        <w:numPr>
          <w:ilvl w:val="0"/>
          <w:numId w:val="6"/>
        </w:numPr>
      </w:pPr>
      <w:r>
        <w:t>People</w:t>
      </w:r>
    </w:p>
    <w:p w14:paraId="52DAE903" w14:textId="77777777" w:rsidR="00394880" w:rsidRDefault="00000000">
      <w:pPr>
        <w:pStyle w:val="Compact"/>
        <w:numPr>
          <w:ilvl w:val="0"/>
          <w:numId w:val="6"/>
        </w:numPr>
      </w:pPr>
      <w:r>
        <w:t>Assets</w:t>
      </w:r>
    </w:p>
    <w:p w14:paraId="332A0B68" w14:textId="77777777" w:rsidR="00394880" w:rsidRDefault="00000000">
      <w:pPr>
        <w:pStyle w:val="Compact"/>
        <w:numPr>
          <w:ilvl w:val="0"/>
          <w:numId w:val="6"/>
        </w:numPr>
      </w:pPr>
      <w:r>
        <w:t>Vendors</w:t>
      </w:r>
    </w:p>
    <w:p w14:paraId="6F045D29" w14:textId="77777777" w:rsidR="00394880" w:rsidRDefault="00000000">
      <w:pPr>
        <w:pStyle w:val="Compact"/>
        <w:numPr>
          <w:ilvl w:val="0"/>
          <w:numId w:val="6"/>
        </w:numPr>
      </w:pPr>
      <w:r>
        <w:t>Compliance</w:t>
      </w:r>
    </w:p>
    <w:p w14:paraId="1576D992" w14:textId="77777777" w:rsidR="00394880" w:rsidRDefault="00000000">
      <w:pPr>
        <w:pStyle w:val="Compact"/>
        <w:numPr>
          <w:ilvl w:val="0"/>
          <w:numId w:val="6"/>
        </w:numPr>
      </w:pPr>
      <w:r>
        <w:t>Risk</w:t>
      </w:r>
    </w:p>
    <w:p w14:paraId="0B856A45" w14:textId="77777777" w:rsidR="00394880" w:rsidRDefault="00000000">
      <w:pPr>
        <w:pStyle w:val="Compact"/>
        <w:numPr>
          <w:ilvl w:val="0"/>
          <w:numId w:val="6"/>
        </w:numPr>
      </w:pPr>
      <w:r>
        <w:t>Work</w:t>
      </w:r>
    </w:p>
    <w:p w14:paraId="184A7D56" w14:textId="77777777" w:rsidR="00394880" w:rsidRDefault="00000000">
      <w:pPr>
        <w:pStyle w:val="Compact"/>
        <w:numPr>
          <w:ilvl w:val="0"/>
          <w:numId w:val="6"/>
        </w:numPr>
      </w:pPr>
      <w:r>
        <w:t>Incidents</w:t>
      </w:r>
    </w:p>
    <w:p w14:paraId="7CB6FC6B" w14:textId="77777777" w:rsidR="00394880" w:rsidRDefault="00000000">
      <w:pPr>
        <w:pStyle w:val="Compact"/>
        <w:numPr>
          <w:ilvl w:val="0"/>
          <w:numId w:val="6"/>
        </w:numPr>
      </w:pPr>
      <w:r>
        <w:t>Audit Trail</w:t>
      </w:r>
    </w:p>
    <w:p w14:paraId="12FE8D36" w14:textId="77777777" w:rsidR="00394880" w:rsidRDefault="00000000">
      <w:pPr>
        <w:pStyle w:val="Compact"/>
        <w:numPr>
          <w:ilvl w:val="0"/>
          <w:numId w:val="6"/>
        </w:numPr>
      </w:pPr>
      <w:r>
        <w:t>Settings</w:t>
      </w:r>
    </w:p>
    <w:p w14:paraId="4A7BF94E" w14:textId="77777777" w:rsidR="00394880" w:rsidRDefault="00000000">
      <w:pPr>
        <w:pStyle w:val="FirstParagraph"/>
      </w:pPr>
      <w:r>
        <w:t xml:space="preserve">The exact naming of </w:t>
      </w:r>
      <w:r>
        <w:rPr>
          <w:b/>
          <w:bCs/>
        </w:rPr>
        <w:t>Home vs Dashboard</w:t>
      </w:r>
      <w:r>
        <w:t xml:space="preserve"> should be standardised. The team agreed that both should not be used for the same concept.</w:t>
      </w:r>
    </w:p>
    <w:p w14:paraId="1117F104" w14:textId="77777777" w:rsidR="00394880" w:rsidRDefault="00000000">
      <w:r>
        <w:pict w14:anchorId="5349793B">
          <v:rect id="_x0000_i1028" style="width:0;height:1.5pt" o:hralign="center" o:hrstd="t" o:hr="t"/>
        </w:pict>
      </w:r>
    </w:p>
    <w:p w14:paraId="5E85EB76" w14:textId="77777777" w:rsidR="00394880" w:rsidRDefault="00000000">
      <w:pPr>
        <w:pStyle w:val="Heading1"/>
      </w:pPr>
      <w:bookmarkStart w:id="8" w:name="settings-consolidation"/>
      <w:bookmarkEnd w:id="5"/>
      <w:bookmarkEnd w:id="6"/>
      <w:bookmarkEnd w:id="7"/>
      <w:r>
        <w:t>4. Settings Consolidation</w:t>
      </w:r>
    </w:p>
    <w:p w14:paraId="52A6F2DF" w14:textId="77777777" w:rsidR="00394880" w:rsidRDefault="00000000">
      <w:pPr>
        <w:pStyle w:val="FirstParagraph"/>
      </w:pPr>
      <w:r>
        <w:t xml:space="preserve">The following items should be moved under </w:t>
      </w:r>
      <w:r>
        <w:rPr>
          <w:b/>
          <w:bCs/>
        </w:rPr>
        <w:t>Settings</w:t>
      </w:r>
      <w:r>
        <w:t xml:space="preserve"> rather than appearing as separate primary navigation items:</w:t>
      </w:r>
    </w:p>
    <w:p w14:paraId="69C02927" w14:textId="77777777" w:rsidR="00394880" w:rsidRDefault="00000000">
      <w:pPr>
        <w:pStyle w:val="Compact"/>
        <w:numPr>
          <w:ilvl w:val="0"/>
          <w:numId w:val="7"/>
        </w:numPr>
      </w:pPr>
      <w:r>
        <w:t>Checklist</w:t>
      </w:r>
    </w:p>
    <w:p w14:paraId="0BF7BCB3" w14:textId="77777777" w:rsidR="00394880" w:rsidRDefault="00000000">
      <w:pPr>
        <w:pStyle w:val="Compact"/>
        <w:numPr>
          <w:ilvl w:val="0"/>
          <w:numId w:val="7"/>
        </w:numPr>
      </w:pPr>
      <w:r>
        <w:t>Reports</w:t>
      </w:r>
    </w:p>
    <w:p w14:paraId="3A0ED859" w14:textId="77777777" w:rsidR="00394880" w:rsidRDefault="00000000">
      <w:pPr>
        <w:pStyle w:val="Compact"/>
        <w:numPr>
          <w:ilvl w:val="0"/>
          <w:numId w:val="7"/>
        </w:numPr>
      </w:pPr>
      <w:r>
        <w:t>Data</w:t>
      </w:r>
    </w:p>
    <w:p w14:paraId="668EA672" w14:textId="77777777" w:rsidR="00394880" w:rsidRDefault="00000000">
      <w:pPr>
        <w:pStyle w:val="Compact"/>
        <w:numPr>
          <w:ilvl w:val="0"/>
          <w:numId w:val="7"/>
        </w:numPr>
      </w:pPr>
      <w:r>
        <w:t>Integrations</w:t>
      </w:r>
    </w:p>
    <w:p w14:paraId="099454A2" w14:textId="77777777" w:rsidR="00394880" w:rsidRDefault="00000000">
      <w:pPr>
        <w:pStyle w:val="Compact"/>
        <w:numPr>
          <w:ilvl w:val="0"/>
          <w:numId w:val="7"/>
        </w:numPr>
      </w:pPr>
      <w:r>
        <w:t>API Keys</w:t>
      </w:r>
    </w:p>
    <w:p w14:paraId="1A7F8FF0" w14:textId="77777777" w:rsidR="00394880" w:rsidRDefault="00000000">
      <w:pPr>
        <w:pStyle w:val="Compact"/>
        <w:numPr>
          <w:ilvl w:val="0"/>
          <w:numId w:val="7"/>
        </w:numPr>
      </w:pPr>
      <w:r>
        <w:t>Webhooks</w:t>
      </w:r>
    </w:p>
    <w:p w14:paraId="2AC1AFCC" w14:textId="77777777" w:rsidR="00394880" w:rsidRDefault="00000000">
      <w:pPr>
        <w:pStyle w:val="Compact"/>
        <w:numPr>
          <w:ilvl w:val="0"/>
          <w:numId w:val="7"/>
        </w:numPr>
      </w:pPr>
      <w:r>
        <w:t>Branding</w:t>
      </w:r>
    </w:p>
    <w:p w14:paraId="6381F522" w14:textId="77777777" w:rsidR="00394880" w:rsidRDefault="00000000">
      <w:pPr>
        <w:pStyle w:val="Compact"/>
        <w:numPr>
          <w:ilvl w:val="0"/>
          <w:numId w:val="7"/>
        </w:numPr>
      </w:pPr>
      <w:r>
        <w:t>Knowledge</w:t>
      </w:r>
    </w:p>
    <w:p w14:paraId="0BA5F2E5" w14:textId="77777777" w:rsidR="00394880" w:rsidRDefault="00000000">
      <w:pPr>
        <w:pStyle w:val="FirstParagraph"/>
      </w:pPr>
      <w:r>
        <w:t>The reasoning is that:</w:t>
      </w:r>
    </w:p>
    <w:p w14:paraId="7863F0FD" w14:textId="77777777" w:rsidR="00394880" w:rsidRDefault="00000000">
      <w:pPr>
        <w:pStyle w:val="Compact"/>
        <w:numPr>
          <w:ilvl w:val="0"/>
          <w:numId w:val="8"/>
        </w:numPr>
      </w:pPr>
      <w:r>
        <w:t>Data is not expected to be uploaded frequently.</w:t>
      </w:r>
    </w:p>
    <w:p w14:paraId="2D2103C9" w14:textId="77777777" w:rsidR="00394880" w:rsidRDefault="00000000">
      <w:pPr>
        <w:pStyle w:val="Compact"/>
        <w:numPr>
          <w:ilvl w:val="0"/>
          <w:numId w:val="8"/>
        </w:numPr>
      </w:pPr>
      <w:r>
        <w:t>Reports are already being represented within individual functional areas.</w:t>
      </w:r>
    </w:p>
    <w:p w14:paraId="669B02D2" w14:textId="77777777" w:rsidR="00394880" w:rsidRDefault="00000000">
      <w:pPr>
        <w:pStyle w:val="Compact"/>
        <w:numPr>
          <w:ilvl w:val="0"/>
          <w:numId w:val="8"/>
        </w:numPr>
      </w:pPr>
      <w:r>
        <w:t>Checklists are configuration/workflow-related.</w:t>
      </w:r>
    </w:p>
    <w:p w14:paraId="63C81318" w14:textId="77777777" w:rsidR="00394880" w:rsidRDefault="00000000">
      <w:pPr>
        <w:pStyle w:val="Compact"/>
        <w:numPr>
          <w:ilvl w:val="0"/>
          <w:numId w:val="8"/>
        </w:numPr>
      </w:pPr>
      <w:r>
        <w:t>Keeping these items inside Settings will reduce navigation complexity.</w:t>
      </w:r>
    </w:p>
    <w:p w14:paraId="0D9173A3" w14:textId="77777777" w:rsidR="00394880" w:rsidRDefault="00000000">
      <w:pPr>
        <w:pStyle w:val="FirstParagraph"/>
      </w:pPr>
      <w:r>
        <w:t xml:space="preserve">The team specifically agreed that </w:t>
      </w:r>
      <w:r>
        <w:rPr>
          <w:b/>
          <w:bCs/>
        </w:rPr>
        <w:t>Checklist, Reports and Data should be accessed through Settings</w:t>
      </w:r>
      <w:r>
        <w:t>.</w:t>
      </w:r>
    </w:p>
    <w:p w14:paraId="200DE79E" w14:textId="77777777" w:rsidR="00394880" w:rsidRDefault="00000000">
      <w:r>
        <w:pict w14:anchorId="44BCC18C">
          <v:rect id="_x0000_i1029" style="width:0;height:1.5pt" o:hralign="center" o:hrstd="t" o:hr="t"/>
        </w:pict>
      </w:r>
    </w:p>
    <w:p w14:paraId="507B631A" w14:textId="77777777" w:rsidR="00394880" w:rsidRDefault="00000000">
      <w:pPr>
        <w:pStyle w:val="Heading1"/>
      </w:pPr>
      <w:bookmarkStart w:id="9" w:name="reports"/>
      <w:bookmarkEnd w:id="8"/>
      <w:r>
        <w:lastRenderedPageBreak/>
        <w:t>5. Reports</w:t>
      </w:r>
    </w:p>
    <w:p w14:paraId="2895B9F5" w14:textId="77777777" w:rsidR="00394880" w:rsidRDefault="00000000">
      <w:pPr>
        <w:pStyle w:val="FirstParagraph"/>
      </w:pPr>
      <w:r>
        <w:t>The standalone Reports section was questioned.</w:t>
      </w:r>
    </w:p>
    <w:p w14:paraId="130BB9DC" w14:textId="77777777" w:rsidR="00394880" w:rsidRDefault="00000000">
      <w:pPr>
        <w:pStyle w:val="BodyText"/>
      </w:pPr>
      <w:r>
        <w:t>The current Reports area contains items such as:</w:t>
      </w:r>
    </w:p>
    <w:p w14:paraId="43E5D5D5" w14:textId="77777777" w:rsidR="00394880" w:rsidRDefault="00000000">
      <w:pPr>
        <w:pStyle w:val="Compact"/>
        <w:numPr>
          <w:ilvl w:val="0"/>
          <w:numId w:val="9"/>
        </w:numPr>
      </w:pPr>
      <w:r>
        <w:t>Monthly violations versus near misses</w:t>
      </w:r>
    </w:p>
    <w:p w14:paraId="63492CF6" w14:textId="77777777" w:rsidR="00394880" w:rsidRDefault="00000000">
      <w:pPr>
        <w:pStyle w:val="Compact"/>
        <w:numPr>
          <w:ilvl w:val="0"/>
          <w:numId w:val="9"/>
        </w:numPr>
      </w:pPr>
      <w:r>
        <w:t>PP compliance</w:t>
      </w:r>
    </w:p>
    <w:p w14:paraId="094EB861" w14:textId="77777777" w:rsidR="00394880" w:rsidRDefault="00000000">
      <w:pPr>
        <w:pStyle w:val="Compact"/>
        <w:numPr>
          <w:ilvl w:val="0"/>
          <w:numId w:val="9"/>
        </w:numPr>
      </w:pPr>
      <w:r>
        <w:t>Contractor performance</w:t>
      </w:r>
    </w:p>
    <w:p w14:paraId="2C042101" w14:textId="77777777" w:rsidR="00394880" w:rsidRDefault="00000000">
      <w:pPr>
        <w:pStyle w:val="Compact"/>
        <w:numPr>
          <w:ilvl w:val="0"/>
          <w:numId w:val="9"/>
        </w:numPr>
      </w:pPr>
      <w:r>
        <w:t>Incident reports</w:t>
      </w:r>
    </w:p>
    <w:p w14:paraId="3572ECF2" w14:textId="77777777" w:rsidR="00394880" w:rsidRDefault="00000000">
      <w:pPr>
        <w:pStyle w:val="FirstParagraph"/>
      </w:pPr>
      <w:r>
        <w:t>The team agreed that a separate Reports section is not required at this stage because reporting functionality can be presented inside the relevant functional modules.</w:t>
      </w:r>
    </w:p>
    <w:p w14:paraId="14F8C1A1" w14:textId="77777777" w:rsidR="00394880" w:rsidRDefault="00000000">
      <w:pPr>
        <w:pStyle w:val="BodyText"/>
      </w:pPr>
      <w:r>
        <w:t>For example:</w:t>
      </w:r>
    </w:p>
    <w:p w14:paraId="2628FC6E" w14:textId="77777777" w:rsidR="00394880" w:rsidRDefault="00000000">
      <w:pPr>
        <w:pStyle w:val="Compact"/>
        <w:numPr>
          <w:ilvl w:val="0"/>
          <w:numId w:val="10"/>
        </w:numPr>
      </w:pPr>
      <w:r>
        <w:t>Competency Coverage should itself provide monthly/period-based reporting.</w:t>
      </w:r>
    </w:p>
    <w:p w14:paraId="0D68D19E" w14:textId="77777777" w:rsidR="00394880" w:rsidRDefault="00000000">
      <w:pPr>
        <w:pStyle w:val="Compact"/>
        <w:numPr>
          <w:ilvl w:val="0"/>
          <w:numId w:val="10"/>
        </w:numPr>
      </w:pPr>
      <w:r>
        <w:t>Other areas should provide their own relevant analytics.</w:t>
      </w:r>
    </w:p>
    <w:p w14:paraId="093E6315" w14:textId="77777777" w:rsidR="00394880" w:rsidRDefault="00000000">
      <w:pPr>
        <w:pStyle w:val="FirstParagraph"/>
      </w:pPr>
      <w:r>
        <w:t>The dashboard/reporting experience should also be customizable, allowing users to potentially:</w:t>
      </w:r>
    </w:p>
    <w:p w14:paraId="396BD773" w14:textId="77777777" w:rsidR="00394880" w:rsidRDefault="00000000">
      <w:pPr>
        <w:pStyle w:val="Compact"/>
        <w:numPr>
          <w:ilvl w:val="0"/>
          <w:numId w:val="11"/>
        </w:numPr>
      </w:pPr>
      <w:r>
        <w:t>Select an indicator.</w:t>
      </w:r>
    </w:p>
    <w:p w14:paraId="793520CE" w14:textId="77777777" w:rsidR="00394880" w:rsidRDefault="00000000">
      <w:pPr>
        <w:pStyle w:val="Compact"/>
        <w:numPr>
          <w:ilvl w:val="0"/>
          <w:numId w:val="11"/>
        </w:numPr>
      </w:pPr>
      <w:r>
        <w:t>Drag and drop it into a preferred location.</w:t>
      </w:r>
    </w:p>
    <w:p w14:paraId="06386A5D" w14:textId="77777777" w:rsidR="00394880" w:rsidRDefault="00000000">
      <w:pPr>
        <w:pStyle w:val="Compact"/>
        <w:numPr>
          <w:ilvl w:val="0"/>
          <w:numId w:val="11"/>
        </w:numPr>
      </w:pPr>
      <w:r>
        <w:t>Switch between weekly and longer-term views.</w:t>
      </w:r>
    </w:p>
    <w:p w14:paraId="3D551813" w14:textId="77777777" w:rsidR="00394880" w:rsidRDefault="00000000">
      <w:pPr>
        <w:pStyle w:val="Compact"/>
        <w:numPr>
          <w:ilvl w:val="0"/>
          <w:numId w:val="11"/>
        </w:numPr>
      </w:pPr>
      <w:r>
        <w:t>Potentially create a 12-month view.</w:t>
      </w:r>
    </w:p>
    <w:p w14:paraId="048963C7" w14:textId="77777777" w:rsidR="00394880" w:rsidRDefault="00000000">
      <w:pPr>
        <w:pStyle w:val="FirstParagraph"/>
      </w:pPr>
      <w:r>
        <w:t>This approach keeps the interface simpler while retaining reporting capability.</w:t>
      </w:r>
    </w:p>
    <w:p w14:paraId="25C578B9" w14:textId="77777777" w:rsidR="00394880" w:rsidRDefault="00000000">
      <w:r>
        <w:pict w14:anchorId="1859EE08">
          <v:rect id="_x0000_i1030" style="width:0;height:1.5pt" o:hralign="center" o:hrstd="t" o:hr="t"/>
        </w:pict>
      </w:r>
    </w:p>
    <w:p w14:paraId="23B52A39" w14:textId="77777777" w:rsidR="00394880" w:rsidRDefault="00000000">
      <w:pPr>
        <w:pStyle w:val="Heading1"/>
      </w:pPr>
      <w:bookmarkStart w:id="10" w:name="checklist"/>
      <w:bookmarkEnd w:id="9"/>
      <w:r>
        <w:t>6. Checklist</w:t>
      </w:r>
    </w:p>
    <w:p w14:paraId="78219E73" w14:textId="77777777" w:rsidR="00394880" w:rsidRDefault="00000000">
      <w:pPr>
        <w:pStyle w:val="FirstParagraph"/>
      </w:pPr>
      <w:r>
        <w:t>The Checklist functionality remains important.</w:t>
      </w:r>
    </w:p>
    <w:p w14:paraId="3CC8A880" w14:textId="77777777" w:rsidR="00394880" w:rsidRDefault="00000000">
      <w:pPr>
        <w:pStyle w:val="BodyText"/>
      </w:pPr>
      <w:r>
        <w:t>Current workflow:</w:t>
      </w:r>
    </w:p>
    <w:p w14:paraId="78F500C0" w14:textId="77777777" w:rsidR="00394880" w:rsidRDefault="00000000">
      <w:pPr>
        <w:pStyle w:val="Compact"/>
        <w:numPr>
          <w:ilvl w:val="0"/>
          <w:numId w:val="12"/>
        </w:numPr>
      </w:pPr>
      <w:r>
        <w:t>Checklist is created from the web platform.</w:t>
      </w:r>
    </w:p>
    <w:p w14:paraId="6A2AC62D" w14:textId="77777777" w:rsidR="00394880" w:rsidRDefault="00000000">
      <w:pPr>
        <w:pStyle w:val="Compact"/>
        <w:numPr>
          <w:ilvl w:val="0"/>
          <w:numId w:val="12"/>
        </w:numPr>
      </w:pPr>
      <w:r>
        <w:t>Checklist is sent to the mobile application.</w:t>
      </w:r>
    </w:p>
    <w:p w14:paraId="06019314" w14:textId="77777777" w:rsidR="00394880" w:rsidRDefault="00000000">
      <w:pPr>
        <w:pStyle w:val="Compact"/>
        <w:numPr>
          <w:ilvl w:val="0"/>
          <w:numId w:val="12"/>
        </w:numPr>
      </w:pPr>
      <w:r>
        <w:t>User completes the checklist through the mobile application.</w:t>
      </w:r>
    </w:p>
    <w:p w14:paraId="05741ADF" w14:textId="77777777" w:rsidR="00394880" w:rsidRDefault="00000000">
      <w:pPr>
        <w:pStyle w:val="Compact"/>
        <w:numPr>
          <w:ilvl w:val="0"/>
          <w:numId w:val="12"/>
        </w:numPr>
      </w:pPr>
      <w:r>
        <w:t>Completed checklist information is subsequently available through the web platform.</w:t>
      </w:r>
    </w:p>
    <w:p w14:paraId="52377DC1" w14:textId="77777777" w:rsidR="00394880" w:rsidRDefault="00000000">
      <w:pPr>
        <w:pStyle w:val="FirstParagraph"/>
      </w:pPr>
      <w:r>
        <w:t>The team agreed that Checklist should not be removed; instead, it should be moved under Settings.</w:t>
      </w:r>
    </w:p>
    <w:p w14:paraId="35E03D6A" w14:textId="77777777" w:rsidR="00394880" w:rsidRDefault="00000000">
      <w:pPr>
        <w:pStyle w:val="BodyText"/>
      </w:pPr>
      <w:r>
        <w:lastRenderedPageBreak/>
        <w:t>This preserves the functionality while keeping the primary navigation clean.</w:t>
      </w:r>
    </w:p>
    <w:p w14:paraId="76A0DF59" w14:textId="77777777" w:rsidR="00394880" w:rsidRDefault="00000000">
      <w:r>
        <w:pict w14:anchorId="4D0D5809">
          <v:rect id="_x0000_i1031" style="width:0;height:1.5pt" o:hralign="center" o:hrstd="t" o:hr="t"/>
        </w:pict>
      </w:r>
    </w:p>
    <w:p w14:paraId="14A5635A" w14:textId="77777777" w:rsidR="00394880" w:rsidRDefault="00000000">
      <w:pPr>
        <w:pStyle w:val="Heading1"/>
      </w:pPr>
      <w:bookmarkStart w:id="11" w:name="people-user-management"/>
      <w:bookmarkEnd w:id="10"/>
      <w:r>
        <w:t>7. People / User Management</w:t>
      </w:r>
    </w:p>
    <w:p w14:paraId="27E13DA7" w14:textId="77777777" w:rsidR="00394880" w:rsidRDefault="00000000">
      <w:pPr>
        <w:pStyle w:val="FirstParagraph"/>
      </w:pPr>
      <w:r>
        <w:t>The team discussed user management and the location of user-related functions.</w:t>
      </w:r>
    </w:p>
    <w:p w14:paraId="0706EDDD" w14:textId="77777777" w:rsidR="00394880" w:rsidRDefault="00000000">
      <w:pPr>
        <w:pStyle w:val="BodyText"/>
      </w:pPr>
      <w:r>
        <w:t>Current functionality includes:</w:t>
      </w:r>
    </w:p>
    <w:p w14:paraId="2FDFE19F" w14:textId="77777777" w:rsidR="00394880" w:rsidRDefault="00000000">
      <w:pPr>
        <w:pStyle w:val="Compact"/>
        <w:numPr>
          <w:ilvl w:val="0"/>
          <w:numId w:val="13"/>
        </w:numPr>
      </w:pPr>
      <w:r>
        <w:t>People</w:t>
      </w:r>
    </w:p>
    <w:p w14:paraId="3ADF5C4A" w14:textId="77777777" w:rsidR="00394880" w:rsidRDefault="00000000">
      <w:pPr>
        <w:pStyle w:val="Compact"/>
        <w:numPr>
          <w:ilvl w:val="0"/>
          <w:numId w:val="13"/>
        </w:numPr>
      </w:pPr>
      <w:r>
        <w:t>Invite User / Invite Users</w:t>
      </w:r>
    </w:p>
    <w:p w14:paraId="25E46052" w14:textId="77777777" w:rsidR="00394880" w:rsidRDefault="00000000">
      <w:pPr>
        <w:pStyle w:val="FirstParagraph"/>
      </w:pPr>
      <w:r>
        <w:t>The People area should remain associated with the user-management workflow.</w:t>
      </w:r>
    </w:p>
    <w:p w14:paraId="454FF0AC" w14:textId="77777777" w:rsidR="00394880" w:rsidRDefault="00000000">
      <w:pPr>
        <w:pStyle w:val="BodyText"/>
      </w:pPr>
      <w:r>
        <w:t>The discussion also clarified that the current web interface does not expose multiple operational user roles in the same way as the mobile application.</w:t>
      </w:r>
    </w:p>
    <w:p w14:paraId="26D0C9E2" w14:textId="77777777" w:rsidR="00394880" w:rsidRDefault="00000000">
      <w:pPr>
        <w:pStyle w:val="BodyText"/>
      </w:pPr>
      <w:r>
        <w:t>At the time of the meeting:</w:t>
      </w:r>
    </w:p>
    <w:p w14:paraId="32DD9CF3" w14:textId="77777777" w:rsidR="00394880" w:rsidRDefault="00000000">
      <w:pPr>
        <w:pStyle w:val="Compact"/>
        <w:numPr>
          <w:ilvl w:val="0"/>
          <w:numId w:val="14"/>
        </w:numPr>
      </w:pPr>
      <w:r>
        <w:t>Super Admin was identified as a web role.</w:t>
      </w:r>
    </w:p>
    <w:p w14:paraId="7ADAD271" w14:textId="77777777" w:rsidR="00394880" w:rsidRDefault="00000000">
      <w:pPr>
        <w:pStyle w:val="Compact"/>
        <w:numPr>
          <w:ilvl w:val="0"/>
          <w:numId w:val="14"/>
        </w:numPr>
      </w:pPr>
      <w:r>
        <w:t>Operational users such as workers use the mobile application.</w:t>
      </w:r>
    </w:p>
    <w:p w14:paraId="37C833C9" w14:textId="77777777" w:rsidR="00394880" w:rsidRDefault="00000000">
      <w:pPr>
        <w:pStyle w:val="Compact"/>
        <w:numPr>
          <w:ilvl w:val="0"/>
          <w:numId w:val="14"/>
        </w:numPr>
      </w:pPr>
      <w:r>
        <w:t>Additional Auditor functionality is currently under development.</w:t>
      </w:r>
    </w:p>
    <w:p w14:paraId="16776DE1" w14:textId="77777777" w:rsidR="00394880" w:rsidRDefault="00000000">
      <w:pPr>
        <w:pStyle w:val="FirstParagraph"/>
      </w:pPr>
      <w:r>
        <w:t>The HSE Auditor role is considered an important role and needs to be completed.</w:t>
      </w:r>
    </w:p>
    <w:p w14:paraId="7EBF0BA1" w14:textId="77777777" w:rsidR="00394880" w:rsidRDefault="00000000">
      <w:r>
        <w:pict w14:anchorId="13F734C7">
          <v:rect id="_x0000_i1032" style="width:0;height:1.5pt" o:hralign="center" o:hrstd="t" o:hr="t"/>
        </w:pict>
      </w:r>
    </w:p>
    <w:p w14:paraId="022E16DA" w14:textId="77777777" w:rsidR="00394880" w:rsidRDefault="00000000">
      <w:pPr>
        <w:pStyle w:val="Heading1"/>
      </w:pPr>
      <w:bookmarkStart w:id="12" w:name="sites-zones"/>
      <w:bookmarkEnd w:id="11"/>
      <w:r>
        <w:t>8. Sites &amp; Zones</w:t>
      </w:r>
    </w:p>
    <w:p w14:paraId="3D2F6A4F" w14:textId="77777777" w:rsidR="00394880" w:rsidRDefault="00000000">
      <w:pPr>
        <w:pStyle w:val="FirstParagraph"/>
      </w:pPr>
      <w:r>
        <w:t xml:space="preserve">The team questioned why </w:t>
      </w:r>
      <w:r>
        <w:rPr>
          <w:b/>
          <w:bCs/>
        </w:rPr>
        <w:t>Sites &amp; Zones</w:t>
      </w:r>
      <w:r>
        <w:t xml:space="preserve"> were presented as a separate primary navigation item.</w:t>
      </w:r>
    </w:p>
    <w:p w14:paraId="5F0E2C9F" w14:textId="77777777" w:rsidR="00394880" w:rsidRDefault="00000000">
      <w:pPr>
        <w:pStyle w:val="BodyText"/>
      </w:pPr>
      <w:r>
        <w:t>The original purpose was clarified:</w:t>
      </w:r>
    </w:p>
    <w:p w14:paraId="3DD2AB06" w14:textId="77777777" w:rsidR="00394880" w:rsidRDefault="00000000">
      <w:pPr>
        <w:pStyle w:val="Compact"/>
        <w:numPr>
          <w:ilvl w:val="0"/>
          <w:numId w:val="15"/>
        </w:numPr>
      </w:pPr>
      <w:r>
        <w:t>Sites and zones are used by the mobile application.</w:t>
      </w:r>
    </w:p>
    <w:p w14:paraId="55F7E829" w14:textId="77777777" w:rsidR="00394880" w:rsidRDefault="00000000">
      <w:pPr>
        <w:pStyle w:val="Compact"/>
        <w:numPr>
          <w:ilvl w:val="0"/>
          <w:numId w:val="15"/>
        </w:numPr>
      </w:pPr>
      <w:r>
        <w:t>They are relevant for identifying locations and work zones.</w:t>
      </w:r>
    </w:p>
    <w:p w14:paraId="229244B6" w14:textId="77777777" w:rsidR="00394880" w:rsidRDefault="00000000">
      <w:pPr>
        <w:pStyle w:val="Compact"/>
        <w:numPr>
          <w:ilvl w:val="0"/>
          <w:numId w:val="15"/>
        </w:numPr>
      </w:pPr>
      <w:r>
        <w:t>They can be associated with permits and incident locations.</w:t>
      </w:r>
    </w:p>
    <w:p w14:paraId="6062CF75" w14:textId="77777777" w:rsidR="00394880" w:rsidRDefault="00000000">
      <w:pPr>
        <w:pStyle w:val="FirstParagraph"/>
      </w:pPr>
      <w:r>
        <w:t>However, Sites and Zones already exist under the Data functionality.</w:t>
      </w:r>
    </w:p>
    <w:p w14:paraId="49BDB76F" w14:textId="77777777" w:rsidR="00394880" w:rsidRDefault="00000000">
      <w:pPr>
        <w:pStyle w:val="BodyText"/>
      </w:pPr>
      <w:r>
        <w:t>Therefore:</w:t>
      </w:r>
    </w:p>
    <w:p w14:paraId="0E3307CD" w14:textId="77777777" w:rsidR="00394880" w:rsidRDefault="00000000">
      <w:pPr>
        <w:pStyle w:val="Compact"/>
        <w:numPr>
          <w:ilvl w:val="0"/>
          <w:numId w:val="16"/>
        </w:numPr>
      </w:pPr>
      <w:r>
        <w:t>Sites &amp; Zones should not remain as a separate primary navigation item.</w:t>
      </w:r>
    </w:p>
    <w:p w14:paraId="56BEFB38" w14:textId="77777777" w:rsidR="00394880" w:rsidRDefault="00000000">
      <w:pPr>
        <w:pStyle w:val="Compact"/>
        <w:numPr>
          <w:ilvl w:val="0"/>
          <w:numId w:val="16"/>
        </w:numPr>
      </w:pPr>
      <w:r>
        <w:t>Site/zone information should be handled through Data / Settings / the relevant asset-related structure.</w:t>
      </w:r>
    </w:p>
    <w:p w14:paraId="77B87293" w14:textId="77777777" w:rsidR="00394880" w:rsidRDefault="00000000">
      <w:pPr>
        <w:pStyle w:val="Compact"/>
        <w:numPr>
          <w:ilvl w:val="0"/>
          <w:numId w:val="16"/>
        </w:numPr>
      </w:pPr>
      <w:r>
        <w:t>The separate navigation item can be removed or hidden.</w:t>
      </w:r>
    </w:p>
    <w:p w14:paraId="7A106C6E" w14:textId="77777777" w:rsidR="00394880" w:rsidRDefault="00000000">
      <w:pPr>
        <w:pStyle w:val="FirstParagraph"/>
      </w:pPr>
      <w:r>
        <w:lastRenderedPageBreak/>
        <w:t>The team also discussed whether Sites and Zones should be grouped under Assets.</w:t>
      </w:r>
    </w:p>
    <w:p w14:paraId="631CC20D" w14:textId="77777777" w:rsidR="00394880" w:rsidRDefault="00000000">
      <w:r>
        <w:pict w14:anchorId="0DB0722A">
          <v:rect id="_x0000_i1033" style="width:0;height:1.5pt" o:hralign="center" o:hrstd="t" o:hr="t"/>
        </w:pict>
      </w:r>
    </w:p>
    <w:p w14:paraId="614D63EF" w14:textId="77777777" w:rsidR="00394880" w:rsidRDefault="00000000">
      <w:pPr>
        <w:pStyle w:val="Heading1"/>
      </w:pPr>
      <w:bookmarkStart w:id="13" w:name="data-management"/>
      <w:bookmarkEnd w:id="12"/>
      <w:r>
        <w:t>9. Data Management</w:t>
      </w:r>
    </w:p>
    <w:p w14:paraId="70FFA149" w14:textId="77777777" w:rsidR="00394880" w:rsidRDefault="00000000">
      <w:pPr>
        <w:pStyle w:val="FirstParagraph"/>
      </w:pPr>
      <w:r>
        <w:t>The Data section contains information including:</w:t>
      </w:r>
    </w:p>
    <w:p w14:paraId="19DB6914" w14:textId="77777777" w:rsidR="00394880" w:rsidRDefault="00000000">
      <w:pPr>
        <w:pStyle w:val="Compact"/>
        <w:numPr>
          <w:ilvl w:val="0"/>
          <w:numId w:val="17"/>
        </w:numPr>
      </w:pPr>
      <w:r>
        <w:t>Sites</w:t>
      </w:r>
    </w:p>
    <w:p w14:paraId="115AEBFA" w14:textId="77777777" w:rsidR="00394880" w:rsidRDefault="00000000">
      <w:pPr>
        <w:pStyle w:val="Compact"/>
        <w:numPr>
          <w:ilvl w:val="0"/>
          <w:numId w:val="17"/>
        </w:numPr>
      </w:pPr>
      <w:r>
        <w:t>Missing sites</w:t>
      </w:r>
    </w:p>
    <w:p w14:paraId="681B82C6" w14:textId="77777777" w:rsidR="00394880" w:rsidRDefault="00000000">
      <w:pPr>
        <w:pStyle w:val="Compact"/>
        <w:numPr>
          <w:ilvl w:val="0"/>
          <w:numId w:val="17"/>
        </w:numPr>
      </w:pPr>
      <w:r>
        <w:t>Working stations</w:t>
      </w:r>
    </w:p>
    <w:p w14:paraId="0274E589" w14:textId="77777777" w:rsidR="00394880" w:rsidRDefault="00000000">
      <w:pPr>
        <w:pStyle w:val="Compact"/>
        <w:numPr>
          <w:ilvl w:val="0"/>
          <w:numId w:val="17"/>
        </w:numPr>
      </w:pPr>
      <w:r>
        <w:t>Other imported datasets</w:t>
      </w:r>
    </w:p>
    <w:p w14:paraId="5996790F" w14:textId="77777777" w:rsidR="00394880" w:rsidRDefault="00000000">
      <w:pPr>
        <w:pStyle w:val="FirstParagraph"/>
      </w:pPr>
      <w:r>
        <w:t>The team confirmed that the system supports manual single-entry data creation.</w:t>
      </w:r>
    </w:p>
    <w:p w14:paraId="7CAF0871" w14:textId="77777777" w:rsidR="00394880" w:rsidRDefault="00000000">
      <w:pPr>
        <w:pStyle w:val="BodyText"/>
      </w:pPr>
      <w:r>
        <w:t>However, an issue was identified:</w:t>
      </w:r>
    </w:p>
    <w:p w14:paraId="61E3DFA5" w14:textId="77777777" w:rsidR="00394880" w:rsidRDefault="00000000">
      <w:pPr>
        <w:pStyle w:val="Compact"/>
        <w:numPr>
          <w:ilvl w:val="0"/>
          <w:numId w:val="18"/>
        </w:numPr>
      </w:pPr>
      <w:r>
        <w:t>Sites can be manually entered.</w:t>
      </w:r>
    </w:p>
    <w:p w14:paraId="7E079BDF" w14:textId="77777777" w:rsidR="00394880" w:rsidRDefault="00000000">
      <w:pPr>
        <w:pStyle w:val="Compact"/>
        <w:numPr>
          <w:ilvl w:val="0"/>
          <w:numId w:val="18"/>
        </w:numPr>
      </w:pPr>
      <w:r>
        <w:t>The manual entry functionality works.</w:t>
      </w:r>
    </w:p>
    <w:p w14:paraId="04F3BF8A" w14:textId="77777777" w:rsidR="00394880" w:rsidRDefault="00000000">
      <w:pPr>
        <w:pStyle w:val="Compact"/>
        <w:numPr>
          <w:ilvl w:val="0"/>
          <w:numId w:val="18"/>
        </w:numPr>
      </w:pPr>
      <w:r>
        <w:t>The import interface does not currently provide the expected import facility for Sites.</w:t>
      </w:r>
    </w:p>
    <w:p w14:paraId="1607B89F" w14:textId="77777777" w:rsidR="00394880" w:rsidRDefault="00000000">
      <w:pPr>
        <w:pStyle w:val="FirstParagraph"/>
      </w:pPr>
      <w:r>
        <w:t>This needs to be reviewed and corrected.</w:t>
      </w:r>
    </w:p>
    <w:p w14:paraId="41427B09" w14:textId="77777777" w:rsidR="00394880" w:rsidRDefault="00000000">
      <w:pPr>
        <w:pStyle w:val="BodyText"/>
      </w:pPr>
      <w:r>
        <w:t>The broader principle is that Data Management should support both:</w:t>
      </w:r>
    </w:p>
    <w:p w14:paraId="2E76E8DA" w14:textId="77777777" w:rsidR="00394880" w:rsidRDefault="00000000">
      <w:pPr>
        <w:pStyle w:val="Compact"/>
        <w:numPr>
          <w:ilvl w:val="0"/>
          <w:numId w:val="19"/>
        </w:numPr>
      </w:pPr>
      <w:r>
        <w:t>Importing historical/bulk data.</w:t>
      </w:r>
    </w:p>
    <w:p w14:paraId="22CFD235" w14:textId="77777777" w:rsidR="00394880" w:rsidRDefault="00000000">
      <w:pPr>
        <w:pStyle w:val="Compact"/>
        <w:numPr>
          <w:ilvl w:val="0"/>
          <w:numId w:val="19"/>
        </w:numPr>
      </w:pPr>
      <w:r>
        <w:t>Manually adding individual records.</w:t>
      </w:r>
    </w:p>
    <w:p w14:paraId="19BFFB05" w14:textId="77777777" w:rsidR="00394880" w:rsidRDefault="00000000">
      <w:r>
        <w:pict w14:anchorId="45186DC1">
          <v:rect id="_x0000_i1034" style="width:0;height:1.5pt" o:hralign="center" o:hrstd="t" o:hr="t"/>
        </w:pict>
      </w:r>
    </w:p>
    <w:p w14:paraId="750DB865" w14:textId="77777777" w:rsidR="00394880" w:rsidRDefault="00000000">
      <w:pPr>
        <w:pStyle w:val="Heading1"/>
      </w:pPr>
      <w:bookmarkStart w:id="14" w:name="incident-data-management"/>
      <w:bookmarkEnd w:id="13"/>
      <w:r>
        <w:t>10. Incident Data Management</w:t>
      </w:r>
    </w:p>
    <w:p w14:paraId="2A67E2C5" w14:textId="77777777" w:rsidR="00394880" w:rsidRDefault="00000000">
      <w:pPr>
        <w:pStyle w:val="FirstParagraph"/>
      </w:pPr>
      <w:r>
        <w:t>The team questioned why Incidents are available under Data Management.</w:t>
      </w:r>
    </w:p>
    <w:p w14:paraId="6E735E94" w14:textId="77777777" w:rsidR="00394880" w:rsidRDefault="00000000">
      <w:pPr>
        <w:pStyle w:val="BodyText"/>
      </w:pPr>
      <w:r>
        <w:t>The discussion established that there may be a requirement to record incidents manually in certain circumstances.</w:t>
      </w:r>
    </w:p>
    <w:p w14:paraId="5B004AC0" w14:textId="77777777" w:rsidR="00394880" w:rsidRDefault="00000000">
      <w:pPr>
        <w:pStyle w:val="BodyText"/>
      </w:pPr>
      <w:r>
        <w:t>However, the preferred operational workflow is for incidents to originate from the mobile application.</w:t>
      </w:r>
    </w:p>
    <w:p w14:paraId="354092AC" w14:textId="77777777" w:rsidR="00394880" w:rsidRDefault="00000000">
      <w:pPr>
        <w:pStyle w:val="BodyText"/>
      </w:pPr>
      <w:r>
        <w:t>The team therefore needs to clearly distinguish:</w:t>
      </w:r>
    </w:p>
    <w:p w14:paraId="0947B20B" w14:textId="77777777" w:rsidR="00394880" w:rsidRDefault="00000000">
      <w:pPr>
        <w:pStyle w:val="Compact"/>
        <w:numPr>
          <w:ilvl w:val="0"/>
          <w:numId w:val="20"/>
        </w:numPr>
      </w:pPr>
      <w:r>
        <w:t>Incidents generated through the mobile workflow.</w:t>
      </w:r>
    </w:p>
    <w:p w14:paraId="1E861682" w14:textId="77777777" w:rsidR="00394880" w:rsidRDefault="00000000">
      <w:pPr>
        <w:pStyle w:val="Compact"/>
        <w:numPr>
          <w:ilvl w:val="0"/>
          <w:numId w:val="20"/>
        </w:numPr>
      </w:pPr>
      <w:r>
        <w:t>Historical incidents imported through Data.</w:t>
      </w:r>
    </w:p>
    <w:p w14:paraId="191A29C8" w14:textId="77777777" w:rsidR="00394880" w:rsidRDefault="00000000">
      <w:pPr>
        <w:pStyle w:val="Compact"/>
        <w:numPr>
          <w:ilvl w:val="0"/>
          <w:numId w:val="20"/>
        </w:numPr>
      </w:pPr>
      <w:r>
        <w:t>Potential manually entered incidents through the web interface.</w:t>
      </w:r>
    </w:p>
    <w:p w14:paraId="1BC1AC1C" w14:textId="77777777" w:rsidR="00394880" w:rsidRDefault="00000000">
      <w:pPr>
        <w:pStyle w:val="FirstParagraph"/>
      </w:pPr>
      <w:r>
        <w:t>The requirement for a web-based incident-entry mechanism was discussed further.</w:t>
      </w:r>
    </w:p>
    <w:p w14:paraId="6FF46877" w14:textId="77777777" w:rsidR="00394880" w:rsidRDefault="00000000">
      <w:r>
        <w:lastRenderedPageBreak/>
        <w:pict w14:anchorId="55375D4E">
          <v:rect id="_x0000_i1035" style="width:0;height:1.5pt" o:hralign="center" o:hrstd="t" o:hr="t"/>
        </w:pict>
      </w:r>
    </w:p>
    <w:p w14:paraId="0E588336" w14:textId="77777777" w:rsidR="00394880" w:rsidRDefault="00000000">
      <w:pPr>
        <w:pStyle w:val="Heading1"/>
      </w:pPr>
      <w:bookmarkStart w:id="15" w:name="incident-recording-from-web"/>
      <w:bookmarkEnd w:id="14"/>
      <w:r>
        <w:t>11. Incident Recording from Web</w:t>
      </w:r>
    </w:p>
    <w:p w14:paraId="74AE6A55" w14:textId="77777777" w:rsidR="00394880" w:rsidRDefault="00000000">
      <w:pPr>
        <w:pStyle w:val="FirstParagraph"/>
      </w:pPr>
      <w:r>
        <w:t>A key requirement was identified:</w:t>
      </w:r>
    </w:p>
    <w:p w14:paraId="6232362A" w14:textId="77777777" w:rsidR="00394880" w:rsidRDefault="00000000">
      <w:pPr>
        <w:pStyle w:val="BodyText"/>
      </w:pPr>
      <w:r>
        <w:t xml:space="preserve">There should be an </w:t>
      </w:r>
      <w:r>
        <w:rPr>
          <w:b/>
          <w:bCs/>
        </w:rPr>
        <w:t>Add Incident / Register Incident</w:t>
      </w:r>
      <w:r>
        <w:t xml:space="preserve"> capability available from the web interface.</w:t>
      </w:r>
    </w:p>
    <w:p w14:paraId="3B54C9B1" w14:textId="77777777" w:rsidR="00394880" w:rsidRDefault="00000000">
      <w:pPr>
        <w:pStyle w:val="BodyText"/>
      </w:pPr>
      <w:r>
        <w:t>The proposed workflow:</w:t>
      </w:r>
    </w:p>
    <w:p w14:paraId="3ECA5C60" w14:textId="77777777" w:rsidR="00394880" w:rsidRDefault="00000000">
      <w:pPr>
        <w:pStyle w:val="Compact"/>
        <w:numPr>
          <w:ilvl w:val="0"/>
          <w:numId w:val="21"/>
        </w:numPr>
      </w:pPr>
      <w:r>
        <w:t>User selects Add Incident.</w:t>
      </w:r>
    </w:p>
    <w:p w14:paraId="744696E1" w14:textId="77777777" w:rsidR="00394880" w:rsidRDefault="00000000">
      <w:pPr>
        <w:pStyle w:val="Compact"/>
        <w:numPr>
          <w:ilvl w:val="0"/>
          <w:numId w:val="21"/>
        </w:numPr>
      </w:pPr>
      <w:r>
        <w:t>User receives the same/similar form used by the mobile application.</w:t>
      </w:r>
    </w:p>
    <w:p w14:paraId="531724EE" w14:textId="77777777" w:rsidR="00394880" w:rsidRDefault="00000000">
      <w:pPr>
        <w:pStyle w:val="Compact"/>
        <w:numPr>
          <w:ilvl w:val="0"/>
          <w:numId w:val="21"/>
        </w:numPr>
      </w:pPr>
      <w:r>
        <w:t>User completes the incident details.</w:t>
      </w:r>
    </w:p>
    <w:p w14:paraId="39F0AD95" w14:textId="77777777" w:rsidR="00394880" w:rsidRDefault="00000000">
      <w:pPr>
        <w:pStyle w:val="Compact"/>
        <w:numPr>
          <w:ilvl w:val="0"/>
          <w:numId w:val="21"/>
        </w:numPr>
      </w:pPr>
      <w:r>
        <w:t>The incident is saved through the same underlying workflow.</w:t>
      </w:r>
    </w:p>
    <w:p w14:paraId="613FEEEA" w14:textId="77777777" w:rsidR="00394880" w:rsidRDefault="00000000">
      <w:pPr>
        <w:pStyle w:val="Compact"/>
        <w:numPr>
          <w:ilvl w:val="0"/>
          <w:numId w:val="21"/>
        </w:numPr>
      </w:pPr>
      <w:r>
        <w:t>The resulting incident should appear in the appropriate incident/event areas.</w:t>
      </w:r>
    </w:p>
    <w:p w14:paraId="6CBD7347" w14:textId="77777777" w:rsidR="00394880" w:rsidRDefault="00000000">
      <w:pPr>
        <w:pStyle w:val="FirstParagraph"/>
      </w:pPr>
      <w:r>
        <w:t>The intention is to avoid having separate inconsistent incident forms for web and mobile.</w:t>
      </w:r>
    </w:p>
    <w:p w14:paraId="3AFC56B1" w14:textId="77777777" w:rsidR="00394880" w:rsidRDefault="00000000">
      <w:pPr>
        <w:pStyle w:val="BodyText"/>
      </w:pPr>
      <w:r>
        <w:t>However, the exact user roles permitted to create incidents from the web need to be finalised.</w:t>
      </w:r>
    </w:p>
    <w:p w14:paraId="7D968D5A" w14:textId="77777777" w:rsidR="00394880" w:rsidRDefault="00000000">
      <w:r>
        <w:pict w14:anchorId="48034B28">
          <v:rect id="_x0000_i1036" style="width:0;height:1.5pt" o:hralign="center" o:hrstd="t" o:hr="t"/>
        </w:pict>
      </w:r>
    </w:p>
    <w:p w14:paraId="13B9B9B9" w14:textId="77777777" w:rsidR="00394880" w:rsidRDefault="00000000">
      <w:pPr>
        <w:pStyle w:val="Heading1"/>
      </w:pPr>
      <w:bookmarkStart w:id="16" w:name="incident-workflow-role-gap"/>
      <w:bookmarkEnd w:id="15"/>
      <w:r>
        <w:t>12. Incident Workflow &amp; Role Gap</w:t>
      </w:r>
    </w:p>
    <w:p w14:paraId="5716A3C8" w14:textId="77777777" w:rsidR="00394880" w:rsidRDefault="00000000">
      <w:pPr>
        <w:pStyle w:val="FirstParagraph"/>
      </w:pPr>
      <w:r>
        <w:t>The team identified an important distinction between:</w:t>
      </w:r>
    </w:p>
    <w:p w14:paraId="1A9604A1" w14:textId="77777777" w:rsidR="00394880" w:rsidRDefault="00000000">
      <w:pPr>
        <w:pStyle w:val="Compact"/>
        <w:numPr>
          <w:ilvl w:val="0"/>
          <w:numId w:val="22"/>
        </w:numPr>
      </w:pPr>
      <w:r>
        <w:t>Incident</w:t>
      </w:r>
    </w:p>
    <w:p w14:paraId="083C4738" w14:textId="77777777" w:rsidR="00394880" w:rsidRDefault="00000000">
      <w:pPr>
        <w:pStyle w:val="Compact"/>
        <w:numPr>
          <w:ilvl w:val="0"/>
          <w:numId w:val="22"/>
        </w:numPr>
      </w:pPr>
      <w:r>
        <w:t>Near Miss</w:t>
      </w:r>
    </w:p>
    <w:p w14:paraId="0B84E1B3" w14:textId="77777777" w:rsidR="00394880" w:rsidRDefault="00000000">
      <w:pPr>
        <w:pStyle w:val="Compact"/>
        <w:numPr>
          <w:ilvl w:val="0"/>
          <w:numId w:val="22"/>
        </w:numPr>
      </w:pPr>
      <w:r>
        <w:t>Unsafe Act / Hazard</w:t>
      </w:r>
    </w:p>
    <w:p w14:paraId="03D345E8" w14:textId="77777777" w:rsidR="00394880" w:rsidRDefault="00000000">
      <w:pPr>
        <w:pStyle w:val="FirstParagraph"/>
      </w:pPr>
      <w:r>
        <w:t xml:space="preserve">The current development approach has prioritised the </w:t>
      </w:r>
      <w:r>
        <w:rPr>
          <w:b/>
          <w:bCs/>
        </w:rPr>
        <w:t>Incident</w:t>
      </w:r>
      <w:r>
        <w:t xml:space="preserve"> workflow first.</w:t>
      </w:r>
    </w:p>
    <w:p w14:paraId="5B2D7965" w14:textId="77777777" w:rsidR="00394880" w:rsidRDefault="00000000">
      <w:pPr>
        <w:pStyle w:val="BodyText"/>
      </w:pPr>
      <w:r>
        <w:t>The following workflows were not yet fully designed:</w:t>
      </w:r>
    </w:p>
    <w:p w14:paraId="7A9706A8" w14:textId="77777777" w:rsidR="00394880" w:rsidRDefault="00000000">
      <w:pPr>
        <w:pStyle w:val="Compact"/>
        <w:numPr>
          <w:ilvl w:val="0"/>
          <w:numId w:val="23"/>
        </w:numPr>
      </w:pPr>
      <w:r>
        <w:t>Near Miss</w:t>
      </w:r>
    </w:p>
    <w:p w14:paraId="0EE75B9D" w14:textId="77777777" w:rsidR="00394880" w:rsidRDefault="00000000">
      <w:pPr>
        <w:pStyle w:val="Compact"/>
        <w:numPr>
          <w:ilvl w:val="0"/>
          <w:numId w:val="23"/>
        </w:numPr>
      </w:pPr>
      <w:r>
        <w:t>Unsafe Act / Hazard</w:t>
      </w:r>
    </w:p>
    <w:p w14:paraId="5CB23DD2" w14:textId="77777777" w:rsidR="00394880" w:rsidRDefault="00000000">
      <w:pPr>
        <w:pStyle w:val="FirstParagraph"/>
      </w:pPr>
      <w:r>
        <w:t>The decision was to complete and validate the Incident workflow first before expanding the same workflow pattern to Near Miss and Unsafe Act.</w:t>
      </w:r>
    </w:p>
    <w:p w14:paraId="3CFA8C70" w14:textId="77777777" w:rsidR="00394880" w:rsidRDefault="00000000">
      <w:pPr>
        <w:pStyle w:val="BodyText"/>
      </w:pPr>
      <w:r>
        <w:t>The Auditor role was also identified as an outstanding development item.</w:t>
      </w:r>
    </w:p>
    <w:p w14:paraId="72EA74C8" w14:textId="77777777" w:rsidR="00394880" w:rsidRDefault="00000000">
      <w:r>
        <w:pict w14:anchorId="416724DC">
          <v:rect id="_x0000_i1037" style="width:0;height:1.5pt" o:hralign="center" o:hrstd="t" o:hr="t"/>
        </w:pict>
      </w:r>
    </w:p>
    <w:p w14:paraId="278F2387" w14:textId="77777777" w:rsidR="00394880" w:rsidRDefault="00000000">
      <w:pPr>
        <w:pStyle w:val="Heading1"/>
      </w:pPr>
      <w:bookmarkStart w:id="17" w:name="dashboard-indicators"/>
      <w:bookmarkEnd w:id="16"/>
      <w:r>
        <w:lastRenderedPageBreak/>
        <w:t>13. Dashboard Indicators</w:t>
      </w:r>
    </w:p>
    <w:p w14:paraId="3952CA16" w14:textId="77777777" w:rsidR="00394880" w:rsidRDefault="00000000">
      <w:pPr>
        <w:pStyle w:val="FirstParagraph"/>
      </w:pPr>
      <w:r>
        <w:t>The dashboard currently contains several indicators and labels that were considered confusing or unnecessary.</w:t>
      </w:r>
    </w:p>
    <w:p w14:paraId="381F71E1" w14:textId="77777777" w:rsidR="00394880" w:rsidRDefault="00000000">
      <w:pPr>
        <w:pStyle w:val="BodyText"/>
      </w:pPr>
      <w:r>
        <w:t>The team agreed that the dashboard should avoid excessive classification labels such as:</w:t>
      </w:r>
    </w:p>
    <w:p w14:paraId="29608DF2" w14:textId="77777777" w:rsidR="00394880" w:rsidRDefault="00000000">
      <w:pPr>
        <w:pStyle w:val="Compact"/>
        <w:numPr>
          <w:ilvl w:val="0"/>
          <w:numId w:val="24"/>
        </w:numPr>
      </w:pPr>
      <w:r>
        <w:t>Leading Indicator</w:t>
      </w:r>
    </w:p>
    <w:p w14:paraId="78324225" w14:textId="77777777" w:rsidR="00394880" w:rsidRDefault="00000000">
      <w:pPr>
        <w:pStyle w:val="Compact"/>
        <w:numPr>
          <w:ilvl w:val="0"/>
          <w:numId w:val="24"/>
        </w:numPr>
      </w:pPr>
      <w:r>
        <w:t>Lagging Indicator</w:t>
      </w:r>
    </w:p>
    <w:p w14:paraId="3B207F5A" w14:textId="77777777" w:rsidR="00394880" w:rsidRDefault="00000000">
      <w:pPr>
        <w:pStyle w:val="Compact"/>
        <w:numPr>
          <w:ilvl w:val="0"/>
          <w:numId w:val="24"/>
        </w:numPr>
      </w:pPr>
      <w:r>
        <w:t>Limiting Indicator</w:t>
      </w:r>
    </w:p>
    <w:p w14:paraId="68C2678D" w14:textId="77777777" w:rsidR="00394880" w:rsidRDefault="00000000">
      <w:pPr>
        <w:pStyle w:val="Compact"/>
        <w:numPr>
          <w:ilvl w:val="0"/>
          <w:numId w:val="24"/>
        </w:numPr>
      </w:pPr>
      <w:r>
        <w:t>Needs Attention</w:t>
      </w:r>
    </w:p>
    <w:p w14:paraId="050B6D7C" w14:textId="77777777" w:rsidR="00394880" w:rsidRDefault="00000000">
      <w:pPr>
        <w:pStyle w:val="Compact"/>
        <w:numPr>
          <w:ilvl w:val="0"/>
          <w:numId w:val="24"/>
        </w:numPr>
      </w:pPr>
      <w:r>
        <w:t>Extreme Risk</w:t>
      </w:r>
    </w:p>
    <w:p w14:paraId="2273D8AF" w14:textId="77777777" w:rsidR="00394880" w:rsidRDefault="00000000">
      <w:pPr>
        <w:pStyle w:val="FirstParagraph"/>
      </w:pPr>
      <w:r>
        <w:t>The preference is to display the actual KPI/indicator more directly.</w:t>
      </w:r>
    </w:p>
    <w:p w14:paraId="514C729C" w14:textId="77777777" w:rsidR="00394880" w:rsidRDefault="00000000">
      <w:pPr>
        <w:pStyle w:val="BodyText"/>
      </w:pPr>
      <w:r>
        <w:t>The dashboard should focus on the six key indicators without unnecessarily categorising each one with additional headings.</w:t>
      </w:r>
    </w:p>
    <w:p w14:paraId="7CD5BDFC" w14:textId="77777777" w:rsidR="00394880" w:rsidRDefault="00000000">
      <w:r>
        <w:pict w14:anchorId="2CFDD1E8">
          <v:rect id="_x0000_i1038" style="width:0;height:1.5pt" o:hralign="center" o:hrstd="t" o:hr="t"/>
        </w:pict>
      </w:r>
    </w:p>
    <w:p w14:paraId="2EE65B4B" w14:textId="77777777" w:rsidR="00394880" w:rsidRDefault="00000000">
      <w:pPr>
        <w:pStyle w:val="Heading1"/>
      </w:pPr>
      <w:bookmarkStart w:id="18" w:name="indicator-thresholds"/>
      <w:bookmarkEnd w:id="17"/>
      <w:r>
        <w:t>14. Indicator Thresholds</w:t>
      </w:r>
    </w:p>
    <w:p w14:paraId="564911B4" w14:textId="77777777" w:rsidR="00394880" w:rsidRDefault="00000000">
      <w:pPr>
        <w:pStyle w:val="FirstParagraph"/>
      </w:pPr>
      <w:r>
        <w:t>The team discussed replacing generic labels with meaningful score thresholds.</w:t>
      </w:r>
    </w:p>
    <w:p w14:paraId="4C390ED7" w14:textId="77777777" w:rsidR="00394880" w:rsidRDefault="00000000">
      <w:pPr>
        <w:pStyle w:val="BodyText"/>
      </w:pPr>
      <w:r>
        <w:t>Example discussed:</w:t>
      </w:r>
    </w:p>
    <w:p w14:paraId="43FB2FE3" w14:textId="77777777" w:rsidR="00394880" w:rsidRDefault="00000000">
      <w:pPr>
        <w:pStyle w:val="Compact"/>
        <w:numPr>
          <w:ilvl w:val="0"/>
          <w:numId w:val="25"/>
        </w:numPr>
      </w:pPr>
      <w:r>
        <w:t>Score below approximately 75–80 → Needs Attention.</w:t>
      </w:r>
    </w:p>
    <w:p w14:paraId="1668F2E1" w14:textId="77777777" w:rsidR="00394880" w:rsidRDefault="00000000">
      <w:pPr>
        <w:pStyle w:val="Compact"/>
        <w:numPr>
          <w:ilvl w:val="0"/>
          <w:numId w:val="25"/>
        </w:numPr>
      </w:pPr>
      <w:r>
        <w:t>Score above approximately 85 → positive/good status.</w:t>
      </w:r>
    </w:p>
    <w:p w14:paraId="533A6C4B" w14:textId="77777777" w:rsidR="00394880" w:rsidRDefault="00000000">
      <w:pPr>
        <w:pStyle w:val="Compact"/>
        <w:numPr>
          <w:ilvl w:val="0"/>
          <w:numId w:val="25"/>
        </w:numPr>
      </w:pPr>
      <w:r>
        <w:t>Near-miss-related values should be represented clearly.</w:t>
      </w:r>
    </w:p>
    <w:p w14:paraId="035948D3" w14:textId="77777777" w:rsidR="00394880" w:rsidRDefault="00000000">
      <w:pPr>
        <w:pStyle w:val="FirstParagraph"/>
      </w:pPr>
      <w:r>
        <w:t>The exact thresholds still need to be finalised.</w:t>
      </w:r>
    </w:p>
    <w:p w14:paraId="134B7662" w14:textId="77777777" w:rsidR="00394880" w:rsidRDefault="00000000">
      <w:pPr>
        <w:pStyle w:val="BodyText"/>
      </w:pPr>
      <w:r>
        <w:t>The intention is to make the dashboard immediately understandable without forcing users to interpret multiple technical labels.</w:t>
      </w:r>
    </w:p>
    <w:p w14:paraId="51095C20" w14:textId="77777777" w:rsidR="00394880" w:rsidRDefault="00000000">
      <w:r>
        <w:pict w14:anchorId="206A7DC9">
          <v:rect id="_x0000_i1039" style="width:0;height:1.5pt" o:hralign="center" o:hrstd="t" o:hr="t"/>
        </w:pict>
      </w:r>
    </w:p>
    <w:p w14:paraId="6F201F40" w14:textId="77777777" w:rsidR="00394880" w:rsidRDefault="00000000">
      <w:pPr>
        <w:pStyle w:val="Heading1"/>
      </w:pPr>
      <w:bookmarkStart w:id="19" w:name="period-comparison"/>
      <w:bookmarkEnd w:id="18"/>
      <w:r>
        <w:t>15. Period Comparison</w:t>
      </w:r>
    </w:p>
    <w:p w14:paraId="3E5BBC1B" w14:textId="77777777" w:rsidR="00394880" w:rsidRDefault="00000000">
      <w:pPr>
        <w:pStyle w:val="FirstParagraph"/>
      </w:pPr>
      <w:r>
        <w:t>A major clarification was made regarding comparison periods.</w:t>
      </w:r>
    </w:p>
    <w:p w14:paraId="604C3A56" w14:textId="77777777" w:rsidR="00394880" w:rsidRDefault="00000000">
      <w:pPr>
        <w:pStyle w:val="BodyText"/>
      </w:pPr>
      <w:r>
        <w:t xml:space="preserve">The comparison should </w:t>
      </w:r>
      <w:r>
        <w:rPr>
          <w:b/>
          <w:bCs/>
        </w:rPr>
        <w:t>not simply be described as “previous year.”</w:t>
      </w:r>
    </w:p>
    <w:p w14:paraId="6766EFF9" w14:textId="77777777" w:rsidR="00394880" w:rsidRDefault="00000000">
      <w:pPr>
        <w:pStyle w:val="BodyText"/>
      </w:pPr>
      <w:r>
        <w:t>Instead, it should compare the selected period with the corresponding previous period.</w:t>
      </w:r>
    </w:p>
    <w:p w14:paraId="73111186" w14:textId="77777777" w:rsidR="00394880" w:rsidRDefault="00000000">
      <w:pPr>
        <w:pStyle w:val="BodyText"/>
      </w:pPr>
      <w:r>
        <w:t>Examples:</w:t>
      </w:r>
    </w:p>
    <w:p w14:paraId="70DA3B5C" w14:textId="77777777" w:rsidR="00394880" w:rsidRDefault="00000000">
      <w:pPr>
        <w:pStyle w:val="Compact"/>
        <w:numPr>
          <w:ilvl w:val="0"/>
          <w:numId w:val="26"/>
        </w:numPr>
      </w:pPr>
      <w:r>
        <w:lastRenderedPageBreak/>
        <w:t>30 days → compare with the previous equivalent period.</w:t>
      </w:r>
    </w:p>
    <w:p w14:paraId="7F243805" w14:textId="77777777" w:rsidR="00394880" w:rsidRDefault="00000000">
      <w:pPr>
        <w:pStyle w:val="Compact"/>
        <w:numPr>
          <w:ilvl w:val="0"/>
          <w:numId w:val="26"/>
        </w:numPr>
      </w:pPr>
      <w:r>
        <w:t>90 days → compare with the previous equivalent period.</w:t>
      </w:r>
    </w:p>
    <w:p w14:paraId="2B8624E8" w14:textId="77777777" w:rsidR="00394880" w:rsidRDefault="00000000">
      <w:pPr>
        <w:pStyle w:val="Compact"/>
        <w:numPr>
          <w:ilvl w:val="0"/>
          <w:numId w:val="26"/>
        </w:numPr>
      </w:pPr>
      <w:r>
        <w:t>1 year → compare with the corresponding previous period.</w:t>
      </w:r>
    </w:p>
    <w:p w14:paraId="5442B351" w14:textId="77777777" w:rsidR="00394880" w:rsidRDefault="00000000">
      <w:pPr>
        <w:pStyle w:val="FirstParagraph"/>
      </w:pPr>
      <w:r>
        <w:t>The system should ensure that the selected period and comparison period are logically aligned.</w:t>
      </w:r>
    </w:p>
    <w:p w14:paraId="1DE61EDE" w14:textId="77777777" w:rsidR="00394880" w:rsidRDefault="00000000">
      <w:r>
        <w:pict w14:anchorId="30684CF4">
          <v:rect id="_x0000_i1040" style="width:0;height:1.5pt" o:hralign="center" o:hrstd="t" o:hr="t"/>
        </w:pict>
      </w:r>
    </w:p>
    <w:p w14:paraId="203AE877" w14:textId="77777777" w:rsidR="00394880" w:rsidRDefault="00000000">
      <w:pPr>
        <w:pStyle w:val="Heading1"/>
      </w:pPr>
      <w:bookmarkStart w:id="20" w:name="ltif-ltifr-terminology"/>
      <w:bookmarkEnd w:id="19"/>
      <w:r>
        <w:t>16. LTIF / LTIFR Terminology</w:t>
      </w:r>
    </w:p>
    <w:p w14:paraId="0EF4F174" w14:textId="77777777" w:rsidR="00394880" w:rsidRDefault="00000000">
      <w:pPr>
        <w:pStyle w:val="FirstParagraph"/>
      </w:pPr>
      <w:r>
        <w:t>A terminology correction was discussed.</w:t>
      </w:r>
    </w:p>
    <w:p w14:paraId="65DFA8E9" w14:textId="77777777" w:rsidR="00394880" w:rsidRDefault="00000000">
      <w:pPr>
        <w:pStyle w:val="BodyText"/>
      </w:pPr>
      <w:r>
        <w:t>The dashboard currently contains inconsistent terminology around:</w:t>
      </w:r>
    </w:p>
    <w:p w14:paraId="505FCE35" w14:textId="77777777" w:rsidR="00394880" w:rsidRDefault="00000000">
      <w:pPr>
        <w:pStyle w:val="Compact"/>
        <w:numPr>
          <w:ilvl w:val="0"/>
          <w:numId w:val="27"/>
        </w:numPr>
      </w:pPr>
      <w:r>
        <w:t>LTRIR</w:t>
      </w:r>
    </w:p>
    <w:p w14:paraId="06769FC0" w14:textId="77777777" w:rsidR="00394880" w:rsidRDefault="00000000">
      <w:pPr>
        <w:pStyle w:val="Compact"/>
        <w:numPr>
          <w:ilvl w:val="0"/>
          <w:numId w:val="27"/>
        </w:numPr>
      </w:pPr>
      <w:r>
        <w:t>LTIF</w:t>
      </w:r>
    </w:p>
    <w:p w14:paraId="0FDB29B9" w14:textId="77777777" w:rsidR="00394880" w:rsidRDefault="00000000">
      <w:pPr>
        <w:pStyle w:val="Compact"/>
        <w:numPr>
          <w:ilvl w:val="0"/>
          <w:numId w:val="27"/>
        </w:numPr>
      </w:pPr>
      <w:r>
        <w:t>LTISR</w:t>
      </w:r>
    </w:p>
    <w:p w14:paraId="65DC4EAF" w14:textId="77777777" w:rsidR="00394880" w:rsidRDefault="00000000">
      <w:pPr>
        <w:pStyle w:val="Compact"/>
        <w:numPr>
          <w:ilvl w:val="0"/>
          <w:numId w:val="27"/>
        </w:numPr>
      </w:pPr>
      <w:r>
        <w:t>LTIFR</w:t>
      </w:r>
    </w:p>
    <w:p w14:paraId="4FC37D6B" w14:textId="77777777" w:rsidR="00394880" w:rsidRDefault="00000000">
      <w:pPr>
        <w:pStyle w:val="Compact"/>
        <w:numPr>
          <w:ilvl w:val="0"/>
          <w:numId w:val="27"/>
        </w:numPr>
      </w:pPr>
      <w:r>
        <w:t>FR</w:t>
      </w:r>
    </w:p>
    <w:p w14:paraId="19AF56A7" w14:textId="77777777" w:rsidR="00394880" w:rsidRDefault="00000000">
      <w:pPr>
        <w:pStyle w:val="FirstParagraph"/>
      </w:pPr>
      <w:r>
        <w:t xml:space="preserve">The specific clarification in the meeting was that </w:t>
      </w:r>
      <w:r>
        <w:rPr>
          <w:b/>
          <w:bCs/>
        </w:rPr>
        <w:t>LTIF</w:t>
      </w:r>
      <w:r>
        <w:t xml:space="preserve"> should be used where appropriate and the incorrect reference should be removed.</w:t>
      </w:r>
    </w:p>
    <w:p w14:paraId="769C03E8" w14:textId="77777777" w:rsidR="00394880" w:rsidRDefault="00000000">
      <w:pPr>
        <w:pStyle w:val="BodyText"/>
      </w:pPr>
      <w:r>
        <w:t>The team specifically requested that the dashboard use the correct “F” terminology and avoid the incorrect “RF” reference.</w:t>
      </w:r>
    </w:p>
    <w:p w14:paraId="5A4EC0CF" w14:textId="77777777" w:rsidR="00394880" w:rsidRDefault="00000000">
      <w:pPr>
        <w:pStyle w:val="BodyText"/>
      </w:pPr>
      <w:r>
        <w:t>LTIF should be moved higher in the indicator arrangement, with Near Miss Ratio positioned lower.</w:t>
      </w:r>
    </w:p>
    <w:p w14:paraId="1A47A3D6" w14:textId="77777777" w:rsidR="00394880" w:rsidRDefault="00000000">
      <w:r>
        <w:pict w14:anchorId="2C5D0AAD">
          <v:rect id="_x0000_i1041" style="width:0;height:1.5pt" o:hralign="center" o:hrstd="t" o:hr="t"/>
        </w:pict>
      </w:r>
    </w:p>
    <w:p w14:paraId="49650C07" w14:textId="77777777" w:rsidR="00394880" w:rsidRDefault="00000000">
      <w:pPr>
        <w:pStyle w:val="Heading1"/>
      </w:pPr>
      <w:bookmarkStart w:id="21" w:name="contractor-risk-score"/>
      <w:bookmarkEnd w:id="20"/>
      <w:r>
        <w:t>17. Contractor Risk Score</w:t>
      </w:r>
    </w:p>
    <w:p w14:paraId="448B46BA" w14:textId="77777777" w:rsidR="00394880" w:rsidRDefault="00000000">
      <w:pPr>
        <w:pStyle w:val="FirstParagraph"/>
      </w:pPr>
      <w:r>
        <w:t>A consistency issue was identified in risk-score presentation.</w:t>
      </w:r>
    </w:p>
    <w:p w14:paraId="2E2533C6" w14:textId="77777777" w:rsidR="00394880" w:rsidRDefault="00000000">
      <w:pPr>
        <w:pStyle w:val="BodyText"/>
      </w:pPr>
      <w:r>
        <w:t>One screen displayed:</w:t>
      </w:r>
    </w:p>
    <w:p w14:paraId="6440037A" w14:textId="77777777" w:rsidR="00394880" w:rsidRDefault="00000000">
      <w:pPr>
        <w:pStyle w:val="Compact"/>
        <w:numPr>
          <w:ilvl w:val="0"/>
          <w:numId w:val="28"/>
        </w:numPr>
      </w:pPr>
      <w:r>
        <w:t>Score = 0</w:t>
      </w:r>
    </w:p>
    <w:p w14:paraId="06D24347" w14:textId="77777777" w:rsidR="00394880" w:rsidRDefault="00000000">
      <w:pPr>
        <w:pStyle w:val="Compact"/>
        <w:numPr>
          <w:ilvl w:val="0"/>
          <w:numId w:val="28"/>
        </w:numPr>
      </w:pPr>
      <w:r>
        <w:t>Extreme high risk</w:t>
      </w:r>
    </w:p>
    <w:p w14:paraId="4B6BBA1B" w14:textId="77777777" w:rsidR="00394880" w:rsidRDefault="00000000">
      <w:pPr>
        <w:pStyle w:val="FirstParagraph"/>
      </w:pPr>
      <w:r>
        <w:t>while another displayed:</w:t>
      </w:r>
    </w:p>
    <w:p w14:paraId="7ECF8A4D" w14:textId="77777777" w:rsidR="00394880" w:rsidRDefault="00000000">
      <w:pPr>
        <w:pStyle w:val="Compact"/>
        <w:numPr>
          <w:ilvl w:val="0"/>
          <w:numId w:val="29"/>
        </w:numPr>
      </w:pPr>
      <w:r>
        <w:t>Score = 0</w:t>
      </w:r>
    </w:p>
    <w:p w14:paraId="7AF9ACC5" w14:textId="77777777" w:rsidR="00394880" w:rsidRDefault="00000000">
      <w:pPr>
        <w:pStyle w:val="Compact"/>
        <w:numPr>
          <w:ilvl w:val="0"/>
          <w:numId w:val="29"/>
        </w:numPr>
      </w:pPr>
      <w:r>
        <w:t>Green / positive status</w:t>
      </w:r>
    </w:p>
    <w:p w14:paraId="57660B0F" w14:textId="77777777" w:rsidR="00394880" w:rsidRDefault="00000000">
      <w:pPr>
        <w:pStyle w:val="FirstParagraph"/>
      </w:pPr>
      <w:r>
        <w:lastRenderedPageBreak/>
        <w:t>This creates confusion.</w:t>
      </w:r>
    </w:p>
    <w:p w14:paraId="00C32448" w14:textId="77777777" w:rsidR="00394880" w:rsidRDefault="00000000">
      <w:pPr>
        <w:pStyle w:val="BodyText"/>
      </w:pPr>
      <w:r>
        <w:t>The system needs a consistent interpretation and colour/status mapping for risk scores across:</w:t>
      </w:r>
    </w:p>
    <w:p w14:paraId="59538BDC" w14:textId="77777777" w:rsidR="00394880" w:rsidRDefault="00000000">
      <w:pPr>
        <w:pStyle w:val="Compact"/>
        <w:numPr>
          <w:ilvl w:val="0"/>
          <w:numId w:val="30"/>
        </w:numPr>
      </w:pPr>
      <w:r>
        <w:t>Dashboard</w:t>
      </w:r>
    </w:p>
    <w:p w14:paraId="75296F7B" w14:textId="77777777" w:rsidR="00394880" w:rsidRDefault="00000000">
      <w:pPr>
        <w:pStyle w:val="Compact"/>
        <w:numPr>
          <w:ilvl w:val="0"/>
          <w:numId w:val="30"/>
        </w:numPr>
      </w:pPr>
      <w:r>
        <w:t>Vendors</w:t>
      </w:r>
    </w:p>
    <w:p w14:paraId="51A6B0F4" w14:textId="77777777" w:rsidR="00394880" w:rsidRDefault="00000000">
      <w:pPr>
        <w:pStyle w:val="Compact"/>
        <w:numPr>
          <w:ilvl w:val="0"/>
          <w:numId w:val="30"/>
        </w:numPr>
      </w:pPr>
      <w:r>
        <w:t>Contractor Risk</w:t>
      </w:r>
    </w:p>
    <w:p w14:paraId="02DF5071" w14:textId="77777777" w:rsidR="00394880" w:rsidRDefault="00000000">
      <w:pPr>
        <w:pStyle w:val="Compact"/>
        <w:numPr>
          <w:ilvl w:val="0"/>
          <w:numId w:val="30"/>
        </w:numPr>
      </w:pPr>
      <w:r>
        <w:t>Other risk-related areas.</w:t>
      </w:r>
    </w:p>
    <w:p w14:paraId="4C1DC3AF" w14:textId="77777777" w:rsidR="00394880" w:rsidRDefault="00000000">
      <w:pPr>
        <w:pStyle w:val="FirstParagraph"/>
      </w:pPr>
      <w:r>
        <w:t>The model and display logic should be reviewed.</w:t>
      </w:r>
    </w:p>
    <w:p w14:paraId="2CE8F91A" w14:textId="77777777" w:rsidR="00394880" w:rsidRDefault="00000000">
      <w:r>
        <w:pict w14:anchorId="086F671E">
          <v:rect id="_x0000_i1042" style="width:0;height:1.5pt" o:hralign="center" o:hrstd="t" o:hr="t"/>
        </w:pict>
      </w:r>
    </w:p>
    <w:p w14:paraId="00A933D7" w14:textId="77777777" w:rsidR="00394880" w:rsidRDefault="00000000">
      <w:pPr>
        <w:pStyle w:val="Heading1"/>
      </w:pPr>
      <w:bookmarkStart w:id="22" w:name="dashboard-indicator-layout"/>
      <w:bookmarkEnd w:id="21"/>
      <w:r>
        <w:t>18. Dashboard Indicator Layout</w:t>
      </w:r>
    </w:p>
    <w:p w14:paraId="763666F7" w14:textId="77777777" w:rsidR="00394880" w:rsidRDefault="00000000">
      <w:pPr>
        <w:pStyle w:val="FirstParagraph"/>
      </w:pPr>
      <w:r>
        <w:t>The agreed direction was:</w:t>
      </w:r>
    </w:p>
    <w:p w14:paraId="201903DA" w14:textId="77777777" w:rsidR="00394880" w:rsidRDefault="00000000">
      <w:pPr>
        <w:pStyle w:val="Compact"/>
        <w:numPr>
          <w:ilvl w:val="0"/>
          <w:numId w:val="31"/>
        </w:numPr>
      </w:pPr>
      <w:r>
        <w:t>Remove unnecessary headings.</w:t>
      </w:r>
    </w:p>
    <w:p w14:paraId="7AB5736C" w14:textId="77777777" w:rsidR="00394880" w:rsidRDefault="00000000">
      <w:pPr>
        <w:pStyle w:val="Compact"/>
        <w:numPr>
          <w:ilvl w:val="0"/>
          <w:numId w:val="31"/>
        </w:numPr>
      </w:pPr>
      <w:r>
        <w:t>Keep the six key indicators.</w:t>
      </w:r>
    </w:p>
    <w:p w14:paraId="1E19DD0A" w14:textId="77777777" w:rsidR="00394880" w:rsidRDefault="00000000">
      <w:pPr>
        <w:pStyle w:val="Compact"/>
        <w:numPr>
          <w:ilvl w:val="0"/>
          <w:numId w:val="31"/>
        </w:numPr>
      </w:pPr>
      <w:r>
        <w:t>Move LTIF higher.</w:t>
      </w:r>
    </w:p>
    <w:p w14:paraId="61418433" w14:textId="77777777" w:rsidR="00394880" w:rsidRDefault="00000000">
      <w:pPr>
        <w:pStyle w:val="Compact"/>
        <w:numPr>
          <w:ilvl w:val="0"/>
          <w:numId w:val="31"/>
        </w:numPr>
      </w:pPr>
      <w:r>
        <w:t>Move Near Miss Ratio lower.</w:t>
      </w:r>
    </w:p>
    <w:p w14:paraId="297981E1" w14:textId="77777777" w:rsidR="00394880" w:rsidRDefault="00000000">
      <w:pPr>
        <w:pStyle w:val="Compact"/>
        <w:numPr>
          <w:ilvl w:val="0"/>
          <w:numId w:val="31"/>
        </w:numPr>
      </w:pPr>
      <w:r>
        <w:t>Remove references to “leading indicator” and “limiting indicator” from the individual cards.</w:t>
      </w:r>
    </w:p>
    <w:p w14:paraId="3578570D" w14:textId="77777777" w:rsidR="00394880" w:rsidRDefault="00000000">
      <w:pPr>
        <w:pStyle w:val="Compact"/>
        <w:numPr>
          <w:ilvl w:val="0"/>
          <w:numId w:val="31"/>
        </w:numPr>
      </w:pPr>
      <w:r>
        <w:t>Keep the actual metric name and value visible.</w:t>
      </w:r>
    </w:p>
    <w:p w14:paraId="64B05E0B" w14:textId="77777777" w:rsidR="00394880" w:rsidRDefault="00000000">
      <w:pPr>
        <w:pStyle w:val="FirstParagraph"/>
      </w:pPr>
      <w:r>
        <w:t>This should create a cleaner and more professional dashboard.</w:t>
      </w:r>
    </w:p>
    <w:p w14:paraId="5D14C168" w14:textId="77777777" w:rsidR="00394880" w:rsidRDefault="00000000">
      <w:r>
        <w:pict w14:anchorId="34D39C54">
          <v:rect id="_x0000_i1043" style="width:0;height:1.5pt" o:hralign="center" o:hrstd="t" o:hr="t"/>
        </w:pict>
      </w:r>
    </w:p>
    <w:p w14:paraId="004CA4D4" w14:textId="77777777" w:rsidR="00394880" w:rsidRDefault="00000000">
      <w:pPr>
        <w:pStyle w:val="Heading1"/>
      </w:pPr>
      <w:bookmarkStart w:id="23" w:name="safety-walk-compliance"/>
      <w:bookmarkEnd w:id="22"/>
      <w:r>
        <w:t>19. Safety Walk Compliance</w:t>
      </w:r>
    </w:p>
    <w:p w14:paraId="175BF7AA" w14:textId="77777777" w:rsidR="00394880" w:rsidRDefault="00000000">
      <w:pPr>
        <w:pStyle w:val="FirstParagraph"/>
      </w:pPr>
      <w:r>
        <w:t>The dashboard includes:</w:t>
      </w:r>
    </w:p>
    <w:p w14:paraId="3E38F366" w14:textId="77777777" w:rsidR="00394880" w:rsidRDefault="00000000">
      <w:pPr>
        <w:pStyle w:val="Compact"/>
        <w:numPr>
          <w:ilvl w:val="0"/>
          <w:numId w:val="32"/>
        </w:numPr>
      </w:pPr>
      <w:r>
        <w:t>Top Incident Categories</w:t>
      </w:r>
    </w:p>
    <w:p w14:paraId="29DE7291" w14:textId="77777777" w:rsidR="00394880" w:rsidRDefault="00000000">
      <w:pPr>
        <w:pStyle w:val="Compact"/>
        <w:numPr>
          <w:ilvl w:val="0"/>
          <w:numId w:val="32"/>
        </w:numPr>
      </w:pPr>
      <w:r>
        <w:t>Average Safety Walk Compliance</w:t>
      </w:r>
    </w:p>
    <w:p w14:paraId="55DE00E9" w14:textId="77777777" w:rsidR="00394880" w:rsidRDefault="00000000">
      <w:pPr>
        <w:pStyle w:val="Compact"/>
        <w:numPr>
          <w:ilvl w:val="0"/>
          <w:numId w:val="32"/>
        </w:numPr>
      </w:pPr>
      <w:r>
        <w:t>Corrective Action Closure Rate</w:t>
      </w:r>
    </w:p>
    <w:p w14:paraId="40D5DB7D" w14:textId="77777777" w:rsidR="00394880" w:rsidRDefault="00000000">
      <w:pPr>
        <w:pStyle w:val="Compact"/>
        <w:numPr>
          <w:ilvl w:val="0"/>
          <w:numId w:val="32"/>
        </w:numPr>
      </w:pPr>
      <w:r>
        <w:t>Near Miss Reporting</w:t>
      </w:r>
    </w:p>
    <w:p w14:paraId="67521303" w14:textId="77777777" w:rsidR="00394880" w:rsidRDefault="00000000">
      <w:pPr>
        <w:pStyle w:val="Compact"/>
        <w:numPr>
          <w:ilvl w:val="0"/>
          <w:numId w:val="32"/>
        </w:numPr>
      </w:pPr>
      <w:r>
        <w:t>Overdue Kappa/CAPA Actions</w:t>
      </w:r>
    </w:p>
    <w:p w14:paraId="52B05AAA" w14:textId="77777777" w:rsidR="00394880" w:rsidRDefault="00000000">
      <w:pPr>
        <w:pStyle w:val="FirstParagraph"/>
      </w:pPr>
      <w:r>
        <w:t>The team agreed that these are useful metrics, but terminology and navigation need improvement.</w:t>
      </w:r>
    </w:p>
    <w:p w14:paraId="52932045" w14:textId="77777777" w:rsidR="00394880" w:rsidRDefault="00000000">
      <w:pPr>
        <w:pStyle w:val="BodyText"/>
      </w:pPr>
      <w:r>
        <w:lastRenderedPageBreak/>
        <w:t>The ISO 45001 reference currently displayed should be removed from the relevant dashboard area.</w:t>
      </w:r>
    </w:p>
    <w:p w14:paraId="7149E236" w14:textId="77777777" w:rsidR="00394880" w:rsidRDefault="00000000">
      <w:r>
        <w:pict w14:anchorId="3520FF5C">
          <v:rect id="_x0000_i1044" style="width:0;height:1.5pt" o:hralign="center" o:hrstd="t" o:hr="t"/>
        </w:pict>
      </w:r>
    </w:p>
    <w:p w14:paraId="3A782814" w14:textId="77777777" w:rsidR="00394880" w:rsidRDefault="00000000">
      <w:pPr>
        <w:pStyle w:val="Heading1"/>
      </w:pPr>
      <w:bookmarkStart w:id="24" w:name="kappa-capa-action-linking-issue"/>
      <w:bookmarkEnd w:id="23"/>
      <w:r>
        <w:t>20. Kappa / CAPA Action Linking Issue</w:t>
      </w:r>
    </w:p>
    <w:p w14:paraId="2EA667D9" w14:textId="77777777" w:rsidR="00394880" w:rsidRDefault="00000000">
      <w:pPr>
        <w:pStyle w:val="FirstParagraph"/>
      </w:pPr>
      <w:r>
        <w:t>A significant data-linking issue was identified.</w:t>
      </w:r>
    </w:p>
    <w:p w14:paraId="40EACED7" w14:textId="77777777" w:rsidR="00394880" w:rsidRDefault="00000000">
      <w:pPr>
        <w:pStyle w:val="BodyText"/>
      </w:pPr>
      <w:r>
        <w:t>The dashboard displayed one overdue Kappa action number, while another area displayed a different Kappa action number.</w:t>
      </w:r>
    </w:p>
    <w:p w14:paraId="0B0DF43C" w14:textId="77777777" w:rsidR="00394880" w:rsidRDefault="00000000">
      <w:pPr>
        <w:pStyle w:val="BodyText"/>
      </w:pPr>
      <w:r>
        <w:t>For example:</w:t>
      </w:r>
    </w:p>
    <w:p w14:paraId="315F6B61" w14:textId="77777777" w:rsidR="00394880" w:rsidRDefault="00000000">
      <w:pPr>
        <w:pStyle w:val="Compact"/>
        <w:numPr>
          <w:ilvl w:val="0"/>
          <w:numId w:val="33"/>
        </w:numPr>
      </w:pPr>
      <w:r>
        <w:t>One area displayed an overdue Kappa around T210.</w:t>
      </w:r>
    </w:p>
    <w:p w14:paraId="34A729F4" w14:textId="77777777" w:rsidR="00394880" w:rsidRDefault="00000000">
      <w:pPr>
        <w:pStyle w:val="Compact"/>
        <w:numPr>
          <w:ilvl w:val="0"/>
          <w:numId w:val="33"/>
        </w:numPr>
      </w:pPr>
      <w:r>
        <w:t>Another displayed a top/overdue Kappa around 0018.</w:t>
      </w:r>
    </w:p>
    <w:p w14:paraId="0C013495" w14:textId="77777777" w:rsidR="00394880" w:rsidRDefault="00000000">
      <w:pPr>
        <w:pStyle w:val="FirstParagraph"/>
      </w:pPr>
      <w:r>
        <w:t>The numbers were not synchronising correctly.</w:t>
      </w:r>
    </w:p>
    <w:p w14:paraId="254B01C9" w14:textId="77777777" w:rsidR="00394880" w:rsidRDefault="00000000">
      <w:pPr>
        <w:pStyle w:val="BodyText"/>
      </w:pPr>
      <w:r>
        <w:t>The team specifically requested that Nandan verify the connections and ensure that the same action record is consistently represented across:</w:t>
      </w:r>
    </w:p>
    <w:p w14:paraId="499044B3" w14:textId="77777777" w:rsidR="00394880" w:rsidRDefault="00000000">
      <w:pPr>
        <w:pStyle w:val="Compact"/>
        <w:numPr>
          <w:ilvl w:val="0"/>
          <w:numId w:val="34"/>
        </w:numPr>
      </w:pPr>
      <w:r>
        <w:t>Incident</w:t>
      </w:r>
    </w:p>
    <w:p w14:paraId="3EA86836" w14:textId="77777777" w:rsidR="00394880" w:rsidRDefault="00000000">
      <w:pPr>
        <w:pStyle w:val="Compact"/>
        <w:numPr>
          <w:ilvl w:val="0"/>
          <w:numId w:val="34"/>
        </w:numPr>
      </w:pPr>
      <w:r>
        <w:t>Kappa/CAPA actions</w:t>
      </w:r>
    </w:p>
    <w:p w14:paraId="5DB2A9A5" w14:textId="77777777" w:rsidR="00394880" w:rsidRDefault="00000000">
      <w:pPr>
        <w:pStyle w:val="Compact"/>
        <w:numPr>
          <w:ilvl w:val="0"/>
          <w:numId w:val="34"/>
        </w:numPr>
      </w:pPr>
      <w:r>
        <w:t>Overdue actions</w:t>
      </w:r>
    </w:p>
    <w:p w14:paraId="2A230A77" w14:textId="77777777" w:rsidR="00394880" w:rsidRDefault="00000000">
      <w:pPr>
        <w:pStyle w:val="Compact"/>
        <w:numPr>
          <w:ilvl w:val="0"/>
          <w:numId w:val="34"/>
        </w:numPr>
      </w:pPr>
      <w:r>
        <w:t>Dashboard</w:t>
      </w:r>
    </w:p>
    <w:p w14:paraId="1D5543CF" w14:textId="77777777" w:rsidR="00394880" w:rsidRDefault="00000000">
      <w:pPr>
        <w:pStyle w:val="Compact"/>
        <w:numPr>
          <w:ilvl w:val="0"/>
          <w:numId w:val="34"/>
        </w:numPr>
      </w:pPr>
      <w:r>
        <w:t>Notifications.</w:t>
      </w:r>
    </w:p>
    <w:p w14:paraId="6B172819" w14:textId="77777777" w:rsidR="00394880" w:rsidRDefault="00000000">
      <w:pPr>
        <w:pStyle w:val="FirstParagraph"/>
      </w:pPr>
      <w:r>
        <w:t>Junaid noted that similar number-synchronisation problems had been identified previously.</w:t>
      </w:r>
    </w:p>
    <w:p w14:paraId="726A475B" w14:textId="77777777" w:rsidR="00394880" w:rsidRDefault="00000000">
      <w:r>
        <w:pict w14:anchorId="4DF132C7">
          <v:rect id="_x0000_i1045" style="width:0;height:1.5pt" o:hralign="center" o:hrstd="t" o:hr="t"/>
        </w:pict>
      </w:r>
    </w:p>
    <w:p w14:paraId="72406D0F" w14:textId="77777777" w:rsidR="00394880" w:rsidRDefault="00000000">
      <w:pPr>
        <w:pStyle w:val="Heading1"/>
      </w:pPr>
      <w:bookmarkStart w:id="25" w:name="people-dashboard"/>
      <w:bookmarkEnd w:id="24"/>
      <w:r>
        <w:t>21. People Dashboard</w:t>
      </w:r>
    </w:p>
    <w:p w14:paraId="2CA4D428" w14:textId="77777777" w:rsidR="00394880" w:rsidRDefault="00000000">
      <w:pPr>
        <w:pStyle w:val="FirstParagraph"/>
      </w:pPr>
      <w:r>
        <w:t>The People section contains:</w:t>
      </w:r>
    </w:p>
    <w:p w14:paraId="4A6BD82D" w14:textId="77777777" w:rsidR="00394880" w:rsidRDefault="00000000">
      <w:pPr>
        <w:pStyle w:val="Compact"/>
        <w:numPr>
          <w:ilvl w:val="0"/>
          <w:numId w:val="35"/>
        </w:numPr>
      </w:pPr>
      <w:r>
        <w:t>Competency</w:t>
      </w:r>
    </w:p>
    <w:p w14:paraId="2651016D" w14:textId="77777777" w:rsidR="00394880" w:rsidRDefault="00000000">
      <w:pPr>
        <w:pStyle w:val="Compact"/>
        <w:numPr>
          <w:ilvl w:val="0"/>
          <w:numId w:val="35"/>
        </w:numPr>
      </w:pPr>
      <w:r>
        <w:t>Worker Exposure Index</w:t>
      </w:r>
    </w:p>
    <w:p w14:paraId="0CB08C97" w14:textId="77777777" w:rsidR="00394880" w:rsidRDefault="00000000">
      <w:pPr>
        <w:pStyle w:val="Compact"/>
        <w:numPr>
          <w:ilvl w:val="0"/>
          <w:numId w:val="35"/>
        </w:numPr>
      </w:pPr>
      <w:r>
        <w:t>Supervisor Safety Score</w:t>
      </w:r>
    </w:p>
    <w:p w14:paraId="6C0E3619" w14:textId="77777777" w:rsidR="00394880" w:rsidRDefault="00000000">
      <w:pPr>
        <w:pStyle w:val="FirstParagraph"/>
      </w:pPr>
      <w:r>
        <w:t>The exact formula/metric definition for the Supervisor Safety Score and competency KPI needs to be confirmed.</w:t>
      </w:r>
    </w:p>
    <w:p w14:paraId="783E5497" w14:textId="77777777" w:rsidR="00394880" w:rsidRDefault="00000000">
      <w:pPr>
        <w:pStyle w:val="BodyText"/>
      </w:pPr>
      <w:r>
        <w:t>The team discussed using consistent terminology such as:</w:t>
      </w:r>
    </w:p>
    <w:p w14:paraId="0A401A46" w14:textId="77777777" w:rsidR="00394880" w:rsidRDefault="00000000">
      <w:pPr>
        <w:pStyle w:val="Heading3"/>
      </w:pPr>
      <w:bookmarkStart w:id="26" w:name="performance"/>
      <w:r>
        <w:lastRenderedPageBreak/>
        <w:t>Performance</w:t>
      </w:r>
    </w:p>
    <w:p w14:paraId="583C94D1" w14:textId="77777777" w:rsidR="00394880" w:rsidRDefault="00000000">
      <w:pPr>
        <w:pStyle w:val="Compact"/>
        <w:numPr>
          <w:ilvl w:val="0"/>
          <w:numId w:val="36"/>
        </w:numPr>
      </w:pPr>
      <w:r>
        <w:t>Excellent</w:t>
      </w:r>
    </w:p>
    <w:p w14:paraId="27260845" w14:textId="77777777" w:rsidR="00394880" w:rsidRDefault="00000000">
      <w:pPr>
        <w:pStyle w:val="Compact"/>
        <w:numPr>
          <w:ilvl w:val="0"/>
          <w:numId w:val="36"/>
        </w:numPr>
      </w:pPr>
      <w:r>
        <w:t>Average</w:t>
      </w:r>
    </w:p>
    <w:p w14:paraId="7917F995" w14:textId="77777777" w:rsidR="00394880" w:rsidRDefault="00000000">
      <w:pPr>
        <w:pStyle w:val="Compact"/>
        <w:numPr>
          <w:ilvl w:val="0"/>
          <w:numId w:val="36"/>
        </w:numPr>
      </w:pPr>
      <w:r>
        <w:t>Below Average</w:t>
      </w:r>
    </w:p>
    <w:p w14:paraId="27CEC403" w14:textId="77777777" w:rsidR="00394880" w:rsidRDefault="00000000">
      <w:pPr>
        <w:pStyle w:val="Heading3"/>
      </w:pPr>
      <w:bookmarkStart w:id="27" w:name="risk"/>
      <w:bookmarkEnd w:id="26"/>
      <w:r>
        <w:t>Risk</w:t>
      </w:r>
    </w:p>
    <w:p w14:paraId="42427CBC" w14:textId="77777777" w:rsidR="00394880" w:rsidRDefault="00000000">
      <w:pPr>
        <w:pStyle w:val="Compact"/>
        <w:numPr>
          <w:ilvl w:val="0"/>
          <w:numId w:val="37"/>
        </w:numPr>
      </w:pPr>
      <w:r>
        <w:t>Low Risk</w:t>
      </w:r>
    </w:p>
    <w:p w14:paraId="0BB80361" w14:textId="77777777" w:rsidR="00394880" w:rsidRDefault="00000000">
      <w:pPr>
        <w:pStyle w:val="Compact"/>
        <w:numPr>
          <w:ilvl w:val="0"/>
          <w:numId w:val="37"/>
        </w:numPr>
      </w:pPr>
      <w:r>
        <w:t>Medium Risk</w:t>
      </w:r>
    </w:p>
    <w:p w14:paraId="2D6653DE" w14:textId="77777777" w:rsidR="00394880" w:rsidRDefault="00000000">
      <w:pPr>
        <w:pStyle w:val="Compact"/>
        <w:numPr>
          <w:ilvl w:val="0"/>
          <w:numId w:val="37"/>
        </w:numPr>
      </w:pPr>
      <w:r>
        <w:t>High Risk</w:t>
      </w:r>
    </w:p>
    <w:p w14:paraId="49AC24E5" w14:textId="77777777" w:rsidR="00394880" w:rsidRDefault="00000000">
      <w:pPr>
        <w:pStyle w:val="FirstParagraph"/>
      </w:pPr>
      <w:r>
        <w:t>However, it was ultimately suggested that these classifications should not be hard-coded prematurely because different industries and organisations may have different expectations.</w:t>
      </w:r>
    </w:p>
    <w:p w14:paraId="6C103656" w14:textId="77777777" w:rsidR="00394880" w:rsidRDefault="00000000">
      <w:pPr>
        <w:pStyle w:val="BodyText"/>
      </w:pPr>
      <w:r>
        <w:t>Therefore, the rating framework should remain configurable or be introduced later with agreed ranges.</w:t>
      </w:r>
    </w:p>
    <w:p w14:paraId="45017694" w14:textId="77777777" w:rsidR="00394880" w:rsidRDefault="00000000">
      <w:r>
        <w:pict w14:anchorId="3935EBA3">
          <v:rect id="_x0000_i1046" style="width:0;height:1.5pt" o:hralign="center" o:hrstd="t" o:hr="t"/>
        </w:pict>
      </w:r>
    </w:p>
    <w:p w14:paraId="642EF6FC" w14:textId="77777777" w:rsidR="00394880" w:rsidRDefault="00000000">
      <w:pPr>
        <w:pStyle w:val="Heading1"/>
      </w:pPr>
      <w:bookmarkStart w:id="28" w:name="avoid-hard-coded-ratings"/>
      <w:bookmarkEnd w:id="25"/>
      <w:bookmarkEnd w:id="27"/>
      <w:r>
        <w:t>22. Avoid Hard-Coded Ratings</w:t>
      </w:r>
    </w:p>
    <w:p w14:paraId="78C61EF9" w14:textId="77777777" w:rsidR="00394880" w:rsidRDefault="00000000">
      <w:pPr>
        <w:pStyle w:val="FirstParagraph"/>
      </w:pPr>
      <w:r>
        <w:t>The team raised a concern that an apparently “excellent” rating could become misleading when underlying data is abnormal.</w:t>
      </w:r>
    </w:p>
    <w:p w14:paraId="639F3934" w14:textId="77777777" w:rsidR="00394880" w:rsidRDefault="00000000">
      <w:pPr>
        <w:pStyle w:val="BodyText"/>
      </w:pPr>
      <w:r>
        <w:t>An example was discussed where a metric could show a very large number, while the system might still classify it as “excellent.”</w:t>
      </w:r>
    </w:p>
    <w:p w14:paraId="6E627EBE" w14:textId="77777777" w:rsidR="00394880" w:rsidRDefault="00000000">
      <w:pPr>
        <w:pStyle w:val="BodyText"/>
      </w:pPr>
      <w:r>
        <w:t>This could result in customer disputes because:</w:t>
      </w:r>
    </w:p>
    <w:p w14:paraId="53A52CB8" w14:textId="77777777" w:rsidR="00394880" w:rsidRDefault="00000000">
      <w:pPr>
        <w:pStyle w:val="Compact"/>
        <w:numPr>
          <w:ilvl w:val="0"/>
          <w:numId w:val="38"/>
        </w:numPr>
      </w:pPr>
      <w:r>
        <w:t>Different industries have different standards.</w:t>
      </w:r>
    </w:p>
    <w:p w14:paraId="02B165B1" w14:textId="77777777" w:rsidR="00394880" w:rsidRDefault="00000000">
      <w:pPr>
        <w:pStyle w:val="Compact"/>
        <w:numPr>
          <w:ilvl w:val="0"/>
          <w:numId w:val="38"/>
        </w:numPr>
      </w:pPr>
      <w:r>
        <w:t>Different companies have different baselines.</w:t>
      </w:r>
    </w:p>
    <w:p w14:paraId="6A96D86B" w14:textId="77777777" w:rsidR="00394880" w:rsidRDefault="00000000">
      <w:pPr>
        <w:pStyle w:val="Compact"/>
        <w:numPr>
          <w:ilvl w:val="0"/>
          <w:numId w:val="38"/>
        </w:numPr>
      </w:pPr>
      <w:r>
        <w:t>The customer may challenge the rating logic.</w:t>
      </w:r>
    </w:p>
    <w:p w14:paraId="37F965A7" w14:textId="77777777" w:rsidR="00394880" w:rsidRDefault="00000000">
      <w:pPr>
        <w:pStyle w:val="FirstParagraph"/>
      </w:pPr>
      <w:r>
        <w:t>Therefore, the team agreed that unnecessary rating labels should be removed for now and should only be introduced after appropriate rules and thresholds are agreed.</w:t>
      </w:r>
    </w:p>
    <w:p w14:paraId="75BD8DE8" w14:textId="77777777" w:rsidR="00394880" w:rsidRDefault="00000000">
      <w:r>
        <w:pict w14:anchorId="649DA2E8">
          <v:rect id="_x0000_i1047" style="width:0;height:1.5pt" o:hralign="center" o:hrstd="t" o:hr="t"/>
        </w:pict>
      </w:r>
    </w:p>
    <w:p w14:paraId="03FA001C" w14:textId="77777777" w:rsidR="00394880" w:rsidRDefault="00000000">
      <w:pPr>
        <w:pStyle w:val="Heading1"/>
      </w:pPr>
      <w:bookmarkStart w:id="29" w:name="fatigue-risk-over-time"/>
      <w:bookmarkEnd w:id="28"/>
      <w:r>
        <w:t>23. Fatigue / Risk Over Time</w:t>
      </w:r>
    </w:p>
    <w:p w14:paraId="28E2EB58" w14:textId="77777777" w:rsidR="00394880" w:rsidRDefault="00000000">
      <w:pPr>
        <w:pStyle w:val="FirstParagraph"/>
      </w:pPr>
      <w:r>
        <w:t>The Fatigue Over Risk Time chart needs clarification.</w:t>
      </w:r>
    </w:p>
    <w:p w14:paraId="246B5926" w14:textId="77777777" w:rsidR="00394880" w:rsidRDefault="00000000">
      <w:pPr>
        <w:pStyle w:val="BodyText"/>
      </w:pPr>
      <w:r>
        <w:t>The team questioned:</w:t>
      </w:r>
    </w:p>
    <w:p w14:paraId="4547D9E6" w14:textId="77777777" w:rsidR="00394880" w:rsidRDefault="00000000">
      <w:pPr>
        <w:pStyle w:val="Compact"/>
        <w:numPr>
          <w:ilvl w:val="0"/>
          <w:numId w:val="39"/>
        </w:numPr>
      </w:pPr>
      <w:r>
        <w:t>What period is being displayed?</w:t>
      </w:r>
    </w:p>
    <w:p w14:paraId="707F3740" w14:textId="77777777" w:rsidR="00394880" w:rsidRDefault="00000000">
      <w:pPr>
        <w:pStyle w:val="Compact"/>
        <w:numPr>
          <w:ilvl w:val="0"/>
          <w:numId w:val="39"/>
        </w:numPr>
      </w:pPr>
      <w:r>
        <w:lastRenderedPageBreak/>
        <w:t>Is it daily?</w:t>
      </w:r>
    </w:p>
    <w:p w14:paraId="5B778543" w14:textId="77777777" w:rsidR="00394880" w:rsidRDefault="00000000">
      <w:pPr>
        <w:pStyle w:val="Compact"/>
        <w:numPr>
          <w:ilvl w:val="0"/>
          <w:numId w:val="39"/>
        </w:numPr>
      </w:pPr>
      <w:r>
        <w:t>Weekly?</w:t>
      </w:r>
    </w:p>
    <w:p w14:paraId="134054A7" w14:textId="77777777" w:rsidR="00394880" w:rsidRDefault="00000000">
      <w:pPr>
        <w:pStyle w:val="Compact"/>
        <w:numPr>
          <w:ilvl w:val="0"/>
          <w:numId w:val="39"/>
        </w:numPr>
      </w:pPr>
      <w:r>
        <w:t>Monthly?</w:t>
      </w:r>
    </w:p>
    <w:p w14:paraId="25FC4111" w14:textId="77777777" w:rsidR="00394880" w:rsidRDefault="00000000">
      <w:pPr>
        <w:pStyle w:val="Compact"/>
        <w:numPr>
          <w:ilvl w:val="0"/>
          <w:numId w:val="39"/>
        </w:numPr>
      </w:pPr>
      <w:r>
        <w:t>Is it a 52-week trend?</w:t>
      </w:r>
    </w:p>
    <w:p w14:paraId="5958FE11" w14:textId="77777777" w:rsidR="00394880" w:rsidRDefault="00000000">
      <w:pPr>
        <w:pStyle w:val="FirstParagraph"/>
      </w:pPr>
      <w:r>
        <w:t>The period needs to be clearly defined.</w:t>
      </w:r>
    </w:p>
    <w:p w14:paraId="4617CAA9" w14:textId="77777777" w:rsidR="00394880" w:rsidRDefault="00000000">
      <w:pPr>
        <w:pStyle w:val="BodyText"/>
      </w:pPr>
      <w:r>
        <w:t>The same issue applies to other charts: the user should always know the time period represented by the chart.</w:t>
      </w:r>
    </w:p>
    <w:p w14:paraId="19C6923C" w14:textId="77777777" w:rsidR="00394880" w:rsidRDefault="00000000">
      <w:r>
        <w:pict w14:anchorId="0E7F7E31">
          <v:rect id="_x0000_i1048" style="width:0;height:1.5pt" o:hralign="center" o:hrstd="t" o:hr="t"/>
        </w:pict>
      </w:r>
    </w:p>
    <w:p w14:paraId="71E4BD4B" w14:textId="77777777" w:rsidR="00394880" w:rsidRDefault="00000000">
      <w:pPr>
        <w:pStyle w:val="Heading1"/>
      </w:pPr>
      <w:bookmarkStart w:id="30" w:name="monthly-data-12-month-rolling-average"/>
      <w:bookmarkEnd w:id="29"/>
      <w:r>
        <w:t>24. Monthly Data &amp; 12-Month Rolling Average</w:t>
      </w:r>
    </w:p>
    <w:p w14:paraId="6F3EDA9B" w14:textId="77777777" w:rsidR="00394880" w:rsidRDefault="00000000">
      <w:pPr>
        <w:pStyle w:val="FirstParagraph"/>
      </w:pPr>
      <w:r>
        <w:t>The team agreed that safety charts should ideally present two types of information:</w:t>
      </w:r>
    </w:p>
    <w:p w14:paraId="59556FF5" w14:textId="77777777" w:rsidR="00394880" w:rsidRDefault="00000000">
      <w:pPr>
        <w:pStyle w:val="Compact"/>
        <w:numPr>
          <w:ilvl w:val="0"/>
          <w:numId w:val="40"/>
        </w:numPr>
      </w:pPr>
      <w:r>
        <w:t>Monthly value.</w:t>
      </w:r>
    </w:p>
    <w:p w14:paraId="3DB4E963" w14:textId="77777777" w:rsidR="00394880" w:rsidRDefault="00000000">
      <w:pPr>
        <w:pStyle w:val="Compact"/>
        <w:numPr>
          <w:ilvl w:val="0"/>
          <w:numId w:val="40"/>
        </w:numPr>
      </w:pPr>
      <w:r>
        <w:t>12-month rolling average.</w:t>
      </w:r>
    </w:p>
    <w:p w14:paraId="606A5D92" w14:textId="77777777" w:rsidR="00394880" w:rsidRDefault="00000000">
      <w:pPr>
        <w:pStyle w:val="FirstParagraph"/>
      </w:pPr>
      <w:r>
        <w:t>The 12-month rolling average should dynamically calculate the latest twelve-month period.</w:t>
      </w:r>
    </w:p>
    <w:p w14:paraId="6B948560" w14:textId="77777777" w:rsidR="00394880" w:rsidRDefault="00000000">
      <w:pPr>
        <w:pStyle w:val="BodyText"/>
      </w:pPr>
      <w:r>
        <w:t>Example discussed:</w:t>
      </w:r>
    </w:p>
    <w:p w14:paraId="3BCD9DD3" w14:textId="77777777" w:rsidR="00394880" w:rsidRDefault="00000000">
      <w:pPr>
        <w:pStyle w:val="Compact"/>
        <w:numPr>
          <w:ilvl w:val="0"/>
          <w:numId w:val="41"/>
        </w:numPr>
      </w:pPr>
      <w:r>
        <w:t>If the current month is August, the rolling period should include the current year’s available months plus the required months from the previous year.</w:t>
      </w:r>
    </w:p>
    <w:p w14:paraId="5A2C7B7F" w14:textId="77777777" w:rsidR="00394880" w:rsidRDefault="00000000">
      <w:pPr>
        <w:pStyle w:val="Compact"/>
        <w:numPr>
          <w:ilvl w:val="0"/>
          <w:numId w:val="41"/>
        </w:numPr>
      </w:pPr>
      <w:r>
        <w:t>If the current month is March, the calculation should include March and the preceding months from the previous annual period to create a full 12-month window.</w:t>
      </w:r>
    </w:p>
    <w:p w14:paraId="778A9ACA" w14:textId="77777777" w:rsidR="00394880" w:rsidRDefault="00000000">
      <w:pPr>
        <w:pStyle w:val="Compact"/>
        <w:numPr>
          <w:ilvl w:val="0"/>
          <w:numId w:val="41"/>
        </w:numPr>
      </w:pPr>
      <w:r>
        <w:t>As the current month changes, the rolling window should move accordingly.</w:t>
      </w:r>
    </w:p>
    <w:p w14:paraId="1B61278E" w14:textId="77777777" w:rsidR="00394880" w:rsidRDefault="00000000">
      <w:pPr>
        <w:pStyle w:val="FirstParagraph"/>
      </w:pPr>
      <w:r>
        <w:t>This should be calculated monthly and displayed consistently across relevant safety metrics.</w:t>
      </w:r>
    </w:p>
    <w:p w14:paraId="793722E9" w14:textId="77777777" w:rsidR="00394880" w:rsidRDefault="00000000">
      <w:r>
        <w:pict w14:anchorId="4C18E475">
          <v:rect id="_x0000_i1049" style="width:0;height:1.5pt" o:hralign="center" o:hrstd="t" o:hr="t"/>
        </w:pict>
      </w:r>
    </w:p>
    <w:p w14:paraId="53434AEA" w14:textId="77777777" w:rsidR="00394880" w:rsidRDefault="00000000">
      <w:pPr>
        <w:pStyle w:val="Heading1"/>
      </w:pPr>
      <w:bookmarkStart w:id="31" w:name="high-risk-records"/>
      <w:bookmarkEnd w:id="30"/>
      <w:r>
        <w:t>25. High-Risk Records</w:t>
      </w:r>
    </w:p>
    <w:p w14:paraId="579DE007" w14:textId="77777777" w:rsidR="00394880" w:rsidRDefault="00000000">
      <w:pPr>
        <w:pStyle w:val="FirstParagraph"/>
      </w:pPr>
      <w:r>
        <w:t>The People area currently displays low-risk information in places where the discussion expected high-risk records.</w:t>
      </w:r>
    </w:p>
    <w:p w14:paraId="5EA85165" w14:textId="77777777" w:rsidR="00394880" w:rsidRDefault="00000000">
      <w:pPr>
        <w:pStyle w:val="BodyText"/>
      </w:pPr>
      <w:r>
        <w:t>The team requested that the system verify whether:</w:t>
      </w:r>
    </w:p>
    <w:p w14:paraId="7A477C42" w14:textId="77777777" w:rsidR="00394880" w:rsidRDefault="00000000">
      <w:pPr>
        <w:pStyle w:val="Compact"/>
        <w:numPr>
          <w:ilvl w:val="0"/>
          <w:numId w:val="42"/>
        </w:numPr>
      </w:pPr>
      <w:r>
        <w:t>Low-risk records are being displayed intentionally.</w:t>
      </w:r>
    </w:p>
    <w:p w14:paraId="2376F7C0" w14:textId="77777777" w:rsidR="00394880" w:rsidRDefault="00000000">
      <w:pPr>
        <w:pStyle w:val="Compact"/>
        <w:numPr>
          <w:ilvl w:val="0"/>
          <w:numId w:val="42"/>
        </w:numPr>
      </w:pPr>
      <w:r>
        <w:t>High-risk records are actually available in the dataset.</w:t>
      </w:r>
    </w:p>
    <w:p w14:paraId="260B3953" w14:textId="77777777" w:rsidR="00394880" w:rsidRDefault="00000000">
      <w:pPr>
        <w:pStyle w:val="Compact"/>
        <w:numPr>
          <w:ilvl w:val="0"/>
          <w:numId w:val="42"/>
        </w:numPr>
      </w:pPr>
      <w:r>
        <w:t>The UI is simply displaying the wrong category.</w:t>
      </w:r>
    </w:p>
    <w:p w14:paraId="17A2DDF3" w14:textId="77777777" w:rsidR="00394880" w:rsidRDefault="00000000">
      <w:pPr>
        <w:pStyle w:val="FirstParagraph"/>
      </w:pPr>
      <w:r>
        <w:lastRenderedPageBreak/>
        <w:t>This needs to be validated against the underlying data.</w:t>
      </w:r>
    </w:p>
    <w:p w14:paraId="5E2980FA" w14:textId="77777777" w:rsidR="00394880" w:rsidRDefault="00000000">
      <w:r>
        <w:pict w14:anchorId="7201415B">
          <v:rect id="_x0000_i1050" style="width:0;height:1.5pt" o:hralign="center" o:hrstd="t" o:hr="t"/>
        </w:pict>
      </w:r>
    </w:p>
    <w:p w14:paraId="7945DE85" w14:textId="77777777" w:rsidR="00394880" w:rsidRDefault="00000000">
      <w:pPr>
        <w:pStyle w:val="Heading1"/>
      </w:pPr>
      <w:bookmarkStart w:id="32" w:name="training-expiry-coaching-actions"/>
      <w:bookmarkEnd w:id="31"/>
      <w:r>
        <w:t>26. Training Expiry &amp; Coaching Actions</w:t>
      </w:r>
    </w:p>
    <w:p w14:paraId="08767D25" w14:textId="77777777" w:rsidR="00394880" w:rsidRDefault="00000000">
      <w:pPr>
        <w:pStyle w:val="FirstParagraph"/>
      </w:pPr>
      <w:r>
        <w:t>The team noted that:</w:t>
      </w:r>
    </w:p>
    <w:p w14:paraId="44ABAC6A" w14:textId="77777777" w:rsidR="00394880" w:rsidRDefault="00000000">
      <w:pPr>
        <w:pStyle w:val="Compact"/>
        <w:numPr>
          <w:ilvl w:val="0"/>
          <w:numId w:val="43"/>
        </w:numPr>
      </w:pPr>
      <w:r>
        <w:t>Training expiry status data is currently missing.</w:t>
      </w:r>
    </w:p>
    <w:p w14:paraId="09022C49" w14:textId="77777777" w:rsidR="00394880" w:rsidRDefault="00000000">
      <w:pPr>
        <w:pStyle w:val="Compact"/>
        <w:numPr>
          <w:ilvl w:val="0"/>
          <w:numId w:val="43"/>
        </w:numPr>
      </w:pPr>
      <w:r>
        <w:t>Coaching action data is currently missing.</w:t>
      </w:r>
    </w:p>
    <w:p w14:paraId="3369B4D4" w14:textId="77777777" w:rsidR="00394880" w:rsidRDefault="00000000">
      <w:pPr>
        <w:pStyle w:val="FirstParagraph"/>
      </w:pPr>
      <w:r>
        <w:t>These should be considered data requirements for a complete People/HSE analytics view.</w:t>
      </w:r>
    </w:p>
    <w:p w14:paraId="794AE75A" w14:textId="77777777" w:rsidR="00394880" w:rsidRDefault="00000000">
      <w:pPr>
        <w:pStyle w:val="BodyText"/>
      </w:pPr>
      <w:r>
        <w:t>Kappa actions were available and one action appeared to align correctly, indicating that some of the action data is working.</w:t>
      </w:r>
    </w:p>
    <w:p w14:paraId="499A6CB1" w14:textId="77777777" w:rsidR="00394880" w:rsidRDefault="00000000">
      <w:r>
        <w:pict w14:anchorId="35352CA1">
          <v:rect id="_x0000_i1051" style="width:0;height:1.5pt" o:hralign="center" o:hrstd="t" o:hr="t"/>
        </w:pict>
      </w:r>
    </w:p>
    <w:p w14:paraId="4448AC06" w14:textId="77777777" w:rsidR="00394880" w:rsidRDefault="00000000">
      <w:pPr>
        <w:pStyle w:val="Heading1"/>
      </w:pPr>
      <w:bookmarkStart w:id="33" w:name="vendors-contractor-management"/>
      <w:bookmarkEnd w:id="32"/>
      <w:r>
        <w:t>27. Vendors / Contractor Management</w:t>
      </w:r>
    </w:p>
    <w:p w14:paraId="32FC4756" w14:textId="77777777" w:rsidR="00394880" w:rsidRDefault="00000000">
      <w:pPr>
        <w:pStyle w:val="FirstParagraph"/>
      </w:pPr>
      <w:r>
        <w:t>The Vendors section includes:</w:t>
      </w:r>
    </w:p>
    <w:p w14:paraId="134969F7" w14:textId="77777777" w:rsidR="00394880" w:rsidRDefault="00000000">
      <w:pPr>
        <w:pStyle w:val="Compact"/>
        <w:numPr>
          <w:ilvl w:val="0"/>
          <w:numId w:val="44"/>
        </w:numPr>
      </w:pPr>
      <w:r>
        <w:t>Contractor Risk Score</w:t>
      </w:r>
    </w:p>
    <w:p w14:paraId="0272D34B" w14:textId="77777777" w:rsidR="00394880" w:rsidRDefault="00000000">
      <w:pPr>
        <w:pStyle w:val="Compact"/>
        <w:numPr>
          <w:ilvl w:val="0"/>
          <w:numId w:val="44"/>
        </w:numPr>
      </w:pPr>
      <w:r>
        <w:t>Compliance</w:t>
      </w:r>
    </w:p>
    <w:p w14:paraId="0A209E52" w14:textId="77777777" w:rsidR="00394880" w:rsidRDefault="00000000">
      <w:pPr>
        <w:pStyle w:val="Compact"/>
        <w:numPr>
          <w:ilvl w:val="0"/>
          <w:numId w:val="44"/>
        </w:numPr>
      </w:pPr>
      <w:r>
        <w:t>High-Risk Contractors</w:t>
      </w:r>
    </w:p>
    <w:p w14:paraId="20665A81" w14:textId="77777777" w:rsidR="00394880" w:rsidRDefault="00000000">
      <w:pPr>
        <w:pStyle w:val="Compact"/>
        <w:numPr>
          <w:ilvl w:val="0"/>
          <w:numId w:val="44"/>
        </w:numPr>
      </w:pPr>
      <w:r>
        <w:t>Permit Violations</w:t>
      </w:r>
    </w:p>
    <w:p w14:paraId="11AABF81" w14:textId="77777777" w:rsidR="00394880" w:rsidRDefault="00000000">
      <w:pPr>
        <w:pStyle w:val="Compact"/>
        <w:numPr>
          <w:ilvl w:val="0"/>
          <w:numId w:val="44"/>
        </w:numPr>
      </w:pPr>
      <w:r>
        <w:t>Repeat Breaches</w:t>
      </w:r>
    </w:p>
    <w:p w14:paraId="5E816861" w14:textId="77777777" w:rsidR="00394880" w:rsidRDefault="00000000">
      <w:pPr>
        <w:pStyle w:val="Compact"/>
        <w:numPr>
          <w:ilvl w:val="0"/>
          <w:numId w:val="44"/>
        </w:numPr>
      </w:pPr>
      <w:r>
        <w:t>Contractor Exposure Hours</w:t>
      </w:r>
    </w:p>
    <w:p w14:paraId="258E2F63" w14:textId="77777777" w:rsidR="00394880" w:rsidRDefault="00000000">
      <w:pPr>
        <w:pStyle w:val="Compact"/>
        <w:numPr>
          <w:ilvl w:val="0"/>
          <w:numId w:val="44"/>
        </w:numPr>
      </w:pPr>
      <w:r>
        <w:t>Permit-to-Competency Certification</w:t>
      </w:r>
    </w:p>
    <w:p w14:paraId="5ABCB88A" w14:textId="77777777" w:rsidR="00394880" w:rsidRDefault="00000000">
      <w:pPr>
        <w:pStyle w:val="Compact"/>
        <w:numPr>
          <w:ilvl w:val="0"/>
          <w:numId w:val="44"/>
        </w:numPr>
      </w:pPr>
      <w:r>
        <w:t>Permit-to-Work System</w:t>
      </w:r>
    </w:p>
    <w:p w14:paraId="15005C3A" w14:textId="77777777" w:rsidR="00394880" w:rsidRDefault="00000000">
      <w:pPr>
        <w:pStyle w:val="Compact"/>
        <w:numPr>
          <w:ilvl w:val="0"/>
          <w:numId w:val="44"/>
        </w:numPr>
      </w:pPr>
      <w:r>
        <w:t>Hot Work Safety</w:t>
      </w:r>
    </w:p>
    <w:p w14:paraId="49DEEB98" w14:textId="77777777" w:rsidR="00394880" w:rsidRDefault="00000000">
      <w:pPr>
        <w:pStyle w:val="Compact"/>
        <w:numPr>
          <w:ilvl w:val="0"/>
          <w:numId w:val="44"/>
        </w:numPr>
      </w:pPr>
      <w:r>
        <w:t>Working at Height</w:t>
      </w:r>
    </w:p>
    <w:p w14:paraId="08010DD9" w14:textId="77777777" w:rsidR="00394880" w:rsidRDefault="00000000">
      <w:pPr>
        <w:pStyle w:val="Compact"/>
        <w:numPr>
          <w:ilvl w:val="0"/>
          <w:numId w:val="44"/>
        </w:numPr>
      </w:pPr>
      <w:r>
        <w:t>Confined Space</w:t>
      </w:r>
    </w:p>
    <w:p w14:paraId="2B7CF954" w14:textId="77777777" w:rsidR="00394880" w:rsidRDefault="00000000">
      <w:pPr>
        <w:pStyle w:val="Compact"/>
        <w:numPr>
          <w:ilvl w:val="0"/>
          <w:numId w:val="44"/>
        </w:numPr>
      </w:pPr>
      <w:r>
        <w:t>Kappa Closure</w:t>
      </w:r>
    </w:p>
    <w:p w14:paraId="7475C788" w14:textId="77777777" w:rsidR="00394880" w:rsidRDefault="00000000">
      <w:pPr>
        <w:pStyle w:val="Compact"/>
        <w:numPr>
          <w:ilvl w:val="0"/>
          <w:numId w:val="44"/>
        </w:numPr>
      </w:pPr>
      <w:r>
        <w:t>Equipment Certification</w:t>
      </w:r>
    </w:p>
    <w:p w14:paraId="65749933" w14:textId="77777777" w:rsidR="00394880" w:rsidRDefault="00000000">
      <w:pPr>
        <w:pStyle w:val="Compact"/>
        <w:numPr>
          <w:ilvl w:val="0"/>
          <w:numId w:val="44"/>
        </w:numPr>
      </w:pPr>
      <w:r>
        <w:t>Permit Compliance</w:t>
      </w:r>
    </w:p>
    <w:p w14:paraId="45262FD7" w14:textId="77777777" w:rsidR="00394880" w:rsidRDefault="00000000">
      <w:pPr>
        <w:pStyle w:val="Compact"/>
        <w:numPr>
          <w:ilvl w:val="0"/>
          <w:numId w:val="44"/>
        </w:numPr>
      </w:pPr>
      <w:r>
        <w:t>Corrective/Directive Action Closure Rate</w:t>
      </w:r>
    </w:p>
    <w:p w14:paraId="65061DAD" w14:textId="77777777" w:rsidR="00394880" w:rsidRDefault="00000000">
      <w:pPr>
        <w:pStyle w:val="FirstParagraph"/>
      </w:pPr>
      <w:r>
        <w:t>The team noted that some of these indicators currently have no underlying data.</w:t>
      </w:r>
    </w:p>
    <w:p w14:paraId="36AD5622" w14:textId="77777777" w:rsidR="00394880" w:rsidRDefault="00000000">
      <w:pPr>
        <w:pStyle w:val="BodyText"/>
      </w:pPr>
      <w:r>
        <w:t>The UI should not imply that data exists when it does not.</w:t>
      </w:r>
    </w:p>
    <w:p w14:paraId="32CE197D" w14:textId="77777777" w:rsidR="00394880" w:rsidRDefault="00000000">
      <w:pPr>
        <w:pStyle w:val="BodyText"/>
      </w:pPr>
      <w:r>
        <w:t>Missing datasets need to be identified and clearly treated as data dependencies.</w:t>
      </w:r>
    </w:p>
    <w:p w14:paraId="27B4A0A9" w14:textId="77777777" w:rsidR="00394880" w:rsidRDefault="00000000">
      <w:r>
        <w:lastRenderedPageBreak/>
        <w:pict w14:anchorId="53FDFDF8">
          <v:rect id="_x0000_i1052" style="width:0;height:1.5pt" o:hralign="center" o:hrstd="t" o:hr="t"/>
        </w:pict>
      </w:r>
    </w:p>
    <w:p w14:paraId="57843B79" w14:textId="77777777" w:rsidR="00394880" w:rsidRDefault="00000000">
      <w:pPr>
        <w:pStyle w:val="Heading1"/>
      </w:pPr>
      <w:bookmarkStart w:id="34" w:name="compliance-section"/>
      <w:bookmarkEnd w:id="33"/>
      <w:r>
        <w:t>28. Compliance Section</w:t>
      </w:r>
    </w:p>
    <w:p w14:paraId="06EA871F" w14:textId="77777777" w:rsidR="00394880" w:rsidRDefault="00000000">
      <w:pPr>
        <w:pStyle w:val="FirstParagraph"/>
      </w:pPr>
      <w:r>
        <w:t>The Compliance area includes:</w:t>
      </w:r>
    </w:p>
    <w:p w14:paraId="6E4E74E5" w14:textId="77777777" w:rsidR="00394880" w:rsidRDefault="00000000">
      <w:pPr>
        <w:pStyle w:val="Compact"/>
        <w:numPr>
          <w:ilvl w:val="0"/>
          <w:numId w:val="45"/>
        </w:numPr>
      </w:pPr>
      <w:r>
        <w:t>Compliance Score</w:t>
      </w:r>
    </w:p>
    <w:p w14:paraId="52E75DB7" w14:textId="77777777" w:rsidR="00394880" w:rsidRDefault="00000000">
      <w:pPr>
        <w:pStyle w:val="Compact"/>
        <w:numPr>
          <w:ilvl w:val="0"/>
          <w:numId w:val="45"/>
        </w:numPr>
      </w:pPr>
      <w:r>
        <w:t>Compliance Trend</w:t>
      </w:r>
    </w:p>
    <w:p w14:paraId="11031E4F" w14:textId="77777777" w:rsidR="00394880" w:rsidRDefault="00000000">
      <w:pPr>
        <w:pStyle w:val="Compact"/>
        <w:numPr>
          <w:ilvl w:val="0"/>
          <w:numId w:val="45"/>
        </w:numPr>
      </w:pPr>
      <w:r>
        <w:t>Audit Findings by Severity</w:t>
      </w:r>
    </w:p>
    <w:p w14:paraId="3FAE7499" w14:textId="77777777" w:rsidR="00394880" w:rsidRDefault="00000000">
      <w:pPr>
        <w:pStyle w:val="Compact"/>
        <w:numPr>
          <w:ilvl w:val="0"/>
          <w:numId w:val="45"/>
        </w:numPr>
      </w:pPr>
      <w:r>
        <w:t>Residual Risk Trend</w:t>
      </w:r>
    </w:p>
    <w:p w14:paraId="22BBD864" w14:textId="77777777" w:rsidR="00394880" w:rsidRDefault="00000000">
      <w:pPr>
        <w:pStyle w:val="Compact"/>
        <w:numPr>
          <w:ilvl w:val="0"/>
          <w:numId w:val="45"/>
        </w:numPr>
      </w:pPr>
      <w:r>
        <w:t>Safety Risks</w:t>
      </w:r>
    </w:p>
    <w:p w14:paraId="1B6940C2" w14:textId="77777777" w:rsidR="00394880" w:rsidRDefault="00000000">
      <w:pPr>
        <w:pStyle w:val="Compact"/>
        <w:numPr>
          <w:ilvl w:val="0"/>
          <w:numId w:val="45"/>
        </w:numPr>
      </w:pPr>
      <w:r>
        <w:t>Active Permits</w:t>
      </w:r>
    </w:p>
    <w:p w14:paraId="2FE61072" w14:textId="77777777" w:rsidR="00394880" w:rsidRDefault="00000000">
      <w:pPr>
        <w:pStyle w:val="Compact"/>
        <w:numPr>
          <w:ilvl w:val="0"/>
          <w:numId w:val="45"/>
        </w:numPr>
      </w:pPr>
      <w:r>
        <w:t>Exposure Hours</w:t>
      </w:r>
    </w:p>
    <w:p w14:paraId="2811A135" w14:textId="77777777" w:rsidR="00394880" w:rsidRDefault="00000000">
      <w:pPr>
        <w:pStyle w:val="Compact"/>
        <w:numPr>
          <w:ilvl w:val="0"/>
          <w:numId w:val="45"/>
        </w:numPr>
      </w:pPr>
      <w:r>
        <w:t>Permit Compliance</w:t>
      </w:r>
    </w:p>
    <w:p w14:paraId="47624625" w14:textId="77777777" w:rsidR="00394880" w:rsidRDefault="00000000">
      <w:pPr>
        <w:pStyle w:val="Compact"/>
        <w:numPr>
          <w:ilvl w:val="0"/>
          <w:numId w:val="45"/>
        </w:numPr>
      </w:pPr>
      <w:r>
        <w:t>Missing Controls</w:t>
      </w:r>
    </w:p>
    <w:p w14:paraId="2029D5C1" w14:textId="77777777" w:rsidR="00394880" w:rsidRDefault="00000000">
      <w:pPr>
        <w:pStyle w:val="Compact"/>
        <w:numPr>
          <w:ilvl w:val="0"/>
          <w:numId w:val="45"/>
        </w:numPr>
      </w:pPr>
      <w:r>
        <w:t>Kappa/CAPA actions</w:t>
      </w:r>
    </w:p>
    <w:p w14:paraId="7FFA1E8F" w14:textId="77777777" w:rsidR="00394880" w:rsidRDefault="00000000">
      <w:pPr>
        <w:pStyle w:val="FirstParagraph"/>
      </w:pPr>
      <w:r>
        <w:t>The team agreed that unnecessary classification lines should be removed.</w:t>
      </w:r>
    </w:p>
    <w:p w14:paraId="39733ECC" w14:textId="77777777" w:rsidR="00394880" w:rsidRDefault="00000000">
      <w:pPr>
        <w:pStyle w:val="BodyText"/>
      </w:pPr>
      <w:r>
        <w:t>The existing explanatory text was considered useful and could potentially be reused to explain the metric instead of using generic labels such as “Needs Attention.”</w:t>
      </w:r>
    </w:p>
    <w:p w14:paraId="153CF2DA" w14:textId="77777777" w:rsidR="00394880" w:rsidRDefault="00000000">
      <w:pPr>
        <w:pStyle w:val="BodyText"/>
      </w:pPr>
      <w:r>
        <w:t>The dashboard should also show an appropriate comparison against the previous period / previous 12 months.</w:t>
      </w:r>
    </w:p>
    <w:p w14:paraId="5E3D4765" w14:textId="77777777" w:rsidR="00394880" w:rsidRDefault="00000000">
      <w:r>
        <w:pict w14:anchorId="5204F8FF">
          <v:rect id="_x0000_i1053" style="width:0;height:1.5pt" o:hralign="center" o:hrstd="t" o:hr="t"/>
        </w:pict>
      </w:r>
    </w:p>
    <w:p w14:paraId="6FE8E25A" w14:textId="77777777" w:rsidR="00394880" w:rsidRDefault="00000000">
      <w:pPr>
        <w:pStyle w:val="Heading1"/>
      </w:pPr>
      <w:bookmarkStart w:id="35" w:name="safety-risk-intelligence"/>
      <w:bookmarkEnd w:id="34"/>
      <w:r>
        <w:t>29. Safety Risk Intelligence</w:t>
      </w:r>
    </w:p>
    <w:p w14:paraId="54408FC7" w14:textId="77777777" w:rsidR="00394880" w:rsidRDefault="00000000">
      <w:pPr>
        <w:pStyle w:val="FirstParagraph"/>
      </w:pPr>
      <w:r>
        <w:t>The system includes a “Top Safety Risks This Week” / intelligence-type area.</w:t>
      </w:r>
    </w:p>
    <w:p w14:paraId="4BD8B383" w14:textId="77777777" w:rsidR="00394880" w:rsidRDefault="00000000">
      <w:pPr>
        <w:pStyle w:val="BodyText"/>
      </w:pPr>
      <w:r>
        <w:t>The functionality was tested during the meeting.</w:t>
      </w:r>
    </w:p>
    <w:p w14:paraId="536B89D9" w14:textId="77777777" w:rsidR="00394880" w:rsidRDefault="00000000">
      <w:pPr>
        <w:pStyle w:val="BodyText"/>
      </w:pPr>
      <w:r>
        <w:t>The system displayed an appropriate message indicating that no station/zone was mapped because the required Sites &amp; Zones data was not available.</w:t>
      </w:r>
    </w:p>
    <w:p w14:paraId="5F941AD4" w14:textId="77777777" w:rsidR="00394880" w:rsidRDefault="00000000">
      <w:pPr>
        <w:pStyle w:val="BodyText"/>
      </w:pPr>
      <w:r>
        <w:t>This demonstrated that the underlying logic was responding to missing data rather than simply failing.</w:t>
      </w:r>
    </w:p>
    <w:p w14:paraId="4FD61E6B" w14:textId="77777777" w:rsidR="00394880" w:rsidRDefault="00000000">
      <w:pPr>
        <w:pStyle w:val="BodyText"/>
      </w:pPr>
      <w:r>
        <w:t>The missing site/zone dataset nevertheless needs to be populated for meaningful results.</w:t>
      </w:r>
    </w:p>
    <w:p w14:paraId="6459BBD2" w14:textId="77777777" w:rsidR="00394880" w:rsidRDefault="00000000">
      <w:r>
        <w:pict w14:anchorId="23D129AD">
          <v:rect id="_x0000_i1054" style="width:0;height:1.5pt" o:hralign="center" o:hrstd="t" o:hr="t"/>
        </w:pict>
      </w:r>
    </w:p>
    <w:p w14:paraId="61875608" w14:textId="77777777" w:rsidR="00394880" w:rsidRDefault="00000000">
      <w:pPr>
        <w:pStyle w:val="Heading1"/>
      </w:pPr>
      <w:bookmarkStart w:id="36" w:name="data-driven-charts"/>
      <w:bookmarkEnd w:id="35"/>
      <w:r>
        <w:lastRenderedPageBreak/>
        <w:t>30. Data-Driven Charts</w:t>
      </w:r>
    </w:p>
    <w:p w14:paraId="1FFC5C95" w14:textId="77777777" w:rsidR="00394880" w:rsidRDefault="00000000">
      <w:pPr>
        <w:pStyle w:val="FirstParagraph"/>
      </w:pPr>
      <w:r>
        <w:t>The team specifically asked whether the spider/radar chart was generated using an external cloud AI service.</w:t>
      </w:r>
    </w:p>
    <w:p w14:paraId="2F787448" w14:textId="77777777" w:rsidR="00394880" w:rsidRDefault="00000000">
      <w:pPr>
        <w:pStyle w:val="BodyText"/>
      </w:pPr>
      <w:r>
        <w:t>The response was that the chart is generated directly from the available data rather than being cloud-generated.</w:t>
      </w:r>
    </w:p>
    <w:p w14:paraId="3B11B1D1" w14:textId="77777777" w:rsidR="00394880" w:rsidRDefault="00000000">
      <w:pPr>
        <w:pStyle w:val="BodyText"/>
      </w:pPr>
      <w:r>
        <w:t>This was viewed positively because it avoids unnecessary AI/token consumption for standard data visualisation.</w:t>
      </w:r>
    </w:p>
    <w:p w14:paraId="30DF7997" w14:textId="77777777" w:rsidR="00394880" w:rsidRDefault="00000000">
      <w:r>
        <w:pict w14:anchorId="2A389FED">
          <v:rect id="_x0000_i1055" style="width:0;height:1.5pt" o:hralign="center" o:hrstd="t" o:hr="t"/>
        </w:pict>
      </w:r>
    </w:p>
    <w:p w14:paraId="08486775" w14:textId="77777777" w:rsidR="00394880" w:rsidRDefault="00000000">
      <w:pPr>
        <w:pStyle w:val="Heading1"/>
      </w:pPr>
      <w:bookmarkStart w:id="37" w:name="incident-analytics"/>
      <w:bookmarkEnd w:id="36"/>
      <w:r>
        <w:t>31. Incident Analytics</w:t>
      </w:r>
    </w:p>
    <w:p w14:paraId="5CB59F8F" w14:textId="77777777" w:rsidR="00394880" w:rsidRDefault="00000000">
      <w:pPr>
        <w:pStyle w:val="FirstParagraph"/>
      </w:pPr>
      <w:r>
        <w:t>The Incidents / Work section currently includes:</w:t>
      </w:r>
    </w:p>
    <w:p w14:paraId="3EB729A9" w14:textId="77777777" w:rsidR="00394880" w:rsidRDefault="00000000">
      <w:pPr>
        <w:pStyle w:val="Compact"/>
        <w:numPr>
          <w:ilvl w:val="0"/>
          <w:numId w:val="46"/>
        </w:numPr>
      </w:pPr>
      <w:r>
        <w:t>Near Miss Trend</w:t>
      </w:r>
    </w:p>
    <w:p w14:paraId="13C603C7" w14:textId="77777777" w:rsidR="00394880" w:rsidRDefault="00000000">
      <w:pPr>
        <w:pStyle w:val="Compact"/>
        <w:numPr>
          <w:ilvl w:val="0"/>
          <w:numId w:val="46"/>
        </w:numPr>
      </w:pPr>
      <w:r>
        <w:t>Incident Severity Mix</w:t>
      </w:r>
    </w:p>
    <w:p w14:paraId="2E8B926E" w14:textId="77777777" w:rsidR="00394880" w:rsidRDefault="00000000">
      <w:pPr>
        <w:pStyle w:val="Compact"/>
        <w:numPr>
          <w:ilvl w:val="0"/>
          <w:numId w:val="46"/>
        </w:numPr>
      </w:pPr>
      <w:r>
        <w:t>Incident-related analytics</w:t>
      </w:r>
    </w:p>
    <w:p w14:paraId="3B7D5516" w14:textId="77777777" w:rsidR="00394880" w:rsidRDefault="00000000">
      <w:pPr>
        <w:pStyle w:val="FirstParagraph"/>
      </w:pPr>
      <w:r>
        <w:t>The current chart was showing March–December data, which did not correspond cleanly to a standard reporting period.</w:t>
      </w:r>
    </w:p>
    <w:p w14:paraId="5235FFA3" w14:textId="77777777" w:rsidR="00394880" w:rsidRDefault="00000000">
      <w:pPr>
        <w:pStyle w:val="BodyText"/>
      </w:pPr>
      <w:r>
        <w:t>The team recommended clearly defining the reporting period, for example:</w:t>
      </w:r>
    </w:p>
    <w:p w14:paraId="7C9CF776" w14:textId="77777777" w:rsidR="00394880" w:rsidRDefault="00000000">
      <w:pPr>
        <w:pStyle w:val="Compact"/>
        <w:numPr>
          <w:ilvl w:val="0"/>
          <w:numId w:val="47"/>
        </w:numPr>
      </w:pPr>
      <w:r>
        <w:t>Last 3 months</w:t>
      </w:r>
    </w:p>
    <w:p w14:paraId="2CCE759C" w14:textId="77777777" w:rsidR="00394880" w:rsidRDefault="00000000">
      <w:pPr>
        <w:pStyle w:val="Compact"/>
        <w:numPr>
          <w:ilvl w:val="0"/>
          <w:numId w:val="47"/>
        </w:numPr>
      </w:pPr>
      <w:r>
        <w:t>Last quarter</w:t>
      </w:r>
    </w:p>
    <w:p w14:paraId="0782B260" w14:textId="77777777" w:rsidR="00394880" w:rsidRDefault="00000000">
      <w:pPr>
        <w:pStyle w:val="Compact"/>
        <w:numPr>
          <w:ilvl w:val="0"/>
          <w:numId w:val="47"/>
        </w:numPr>
      </w:pPr>
      <w:r>
        <w:t>Last 6 months</w:t>
      </w:r>
    </w:p>
    <w:p w14:paraId="3C01B20A" w14:textId="77777777" w:rsidR="00394880" w:rsidRDefault="00000000">
      <w:pPr>
        <w:pStyle w:val="Compact"/>
        <w:numPr>
          <w:ilvl w:val="0"/>
          <w:numId w:val="47"/>
        </w:numPr>
      </w:pPr>
      <w:r>
        <w:t>Annual</w:t>
      </w:r>
    </w:p>
    <w:p w14:paraId="28180712" w14:textId="77777777" w:rsidR="00394880" w:rsidRDefault="00000000">
      <w:pPr>
        <w:pStyle w:val="FirstParagraph"/>
      </w:pPr>
      <w:r>
        <w:t>A dropdown/filter should be provided so users can select the reporting period.</w:t>
      </w:r>
    </w:p>
    <w:p w14:paraId="3CD4046C" w14:textId="77777777" w:rsidR="00394880" w:rsidRDefault="00000000">
      <w:r>
        <w:pict w14:anchorId="595C04EA">
          <v:rect id="_x0000_i1056" style="width:0;height:1.5pt" o:hralign="center" o:hrstd="t" o:hr="t"/>
        </w:pict>
      </w:r>
    </w:p>
    <w:p w14:paraId="2CBA76A2" w14:textId="77777777" w:rsidR="00394880" w:rsidRDefault="00000000">
      <w:pPr>
        <w:pStyle w:val="Heading1"/>
      </w:pPr>
      <w:bookmarkStart w:id="38" w:name="incident-drill-down"/>
      <w:bookmarkEnd w:id="37"/>
      <w:r>
        <w:t>32. Incident Drill-Down</w:t>
      </w:r>
    </w:p>
    <w:p w14:paraId="0865DEB3" w14:textId="77777777" w:rsidR="00394880" w:rsidRDefault="00000000">
      <w:pPr>
        <w:pStyle w:val="FirstParagraph"/>
      </w:pPr>
      <w:r>
        <w:t>The team tested whether dashboard incident information could be opened by clicking the incident.</w:t>
      </w:r>
    </w:p>
    <w:p w14:paraId="471D3532" w14:textId="77777777" w:rsidR="00394880" w:rsidRDefault="00000000">
      <w:pPr>
        <w:pStyle w:val="BodyText"/>
      </w:pPr>
      <w:r>
        <w:t>The desired behaviour is:</w:t>
      </w:r>
    </w:p>
    <w:p w14:paraId="468E9389" w14:textId="77777777" w:rsidR="00394880" w:rsidRDefault="00000000">
      <w:pPr>
        <w:pStyle w:val="Compact"/>
        <w:numPr>
          <w:ilvl w:val="0"/>
          <w:numId w:val="48"/>
        </w:numPr>
      </w:pPr>
      <w:r>
        <w:t>Click incident/action.</w:t>
      </w:r>
    </w:p>
    <w:p w14:paraId="66BEB679" w14:textId="77777777" w:rsidR="00394880" w:rsidRDefault="00000000">
      <w:pPr>
        <w:pStyle w:val="Compact"/>
        <w:numPr>
          <w:ilvl w:val="0"/>
          <w:numId w:val="48"/>
        </w:numPr>
      </w:pPr>
      <w:r>
        <w:t>Open the relevant incident record.</w:t>
      </w:r>
    </w:p>
    <w:p w14:paraId="3D6B39A4" w14:textId="77777777" w:rsidR="00394880" w:rsidRDefault="00000000">
      <w:pPr>
        <w:pStyle w:val="Compact"/>
        <w:numPr>
          <w:ilvl w:val="0"/>
          <w:numId w:val="48"/>
        </w:numPr>
      </w:pPr>
      <w:r>
        <w:t>Display the incident details.</w:t>
      </w:r>
    </w:p>
    <w:p w14:paraId="558F21D1" w14:textId="77777777" w:rsidR="00394880" w:rsidRDefault="00000000">
      <w:pPr>
        <w:pStyle w:val="Compact"/>
        <w:numPr>
          <w:ilvl w:val="0"/>
          <w:numId w:val="48"/>
        </w:numPr>
      </w:pPr>
      <w:r>
        <w:lastRenderedPageBreak/>
        <w:t>Allow appropriate action/approval workflow.</w:t>
      </w:r>
    </w:p>
    <w:p w14:paraId="6F113593" w14:textId="77777777" w:rsidR="00394880" w:rsidRDefault="00000000">
      <w:pPr>
        <w:pStyle w:val="FirstParagraph"/>
      </w:pPr>
      <w:r>
        <w:t>The current experience needs improvement because some dashboard items were not opening their corresponding records.</w:t>
      </w:r>
    </w:p>
    <w:p w14:paraId="024142C4" w14:textId="77777777" w:rsidR="00394880" w:rsidRDefault="00000000">
      <w:r>
        <w:pict w14:anchorId="3A35593A">
          <v:rect id="_x0000_i1057" style="width:0;height:1.5pt" o:hralign="center" o:hrstd="t" o:hr="t"/>
        </w:pict>
      </w:r>
    </w:p>
    <w:p w14:paraId="1CAAFE25" w14:textId="77777777" w:rsidR="00394880" w:rsidRDefault="00000000">
      <w:pPr>
        <w:pStyle w:val="Heading1"/>
      </w:pPr>
      <w:bookmarkStart w:id="39" w:name="fresh-data-upload-data-generation-test"/>
      <w:bookmarkEnd w:id="38"/>
      <w:r>
        <w:t>33. Fresh Data Upload &amp; Data Generation Test</w:t>
      </w:r>
    </w:p>
    <w:p w14:paraId="66E499F9" w14:textId="77777777" w:rsidR="00394880" w:rsidRDefault="00000000">
      <w:pPr>
        <w:pStyle w:val="FirstParagraph"/>
      </w:pPr>
      <w:r>
        <w:t>Sarim asked how quickly fresh/simulated data could be uploaded and used to regenerate the dashboard.</w:t>
      </w:r>
    </w:p>
    <w:p w14:paraId="6AF3CFB4" w14:textId="77777777" w:rsidR="00394880" w:rsidRDefault="00000000">
      <w:pPr>
        <w:pStyle w:val="BodyText"/>
      </w:pPr>
      <w:r>
        <w:t>Abhishek proposed testing both mechanisms:</w:t>
      </w:r>
    </w:p>
    <w:p w14:paraId="26741BF6" w14:textId="77777777" w:rsidR="00394880" w:rsidRDefault="00000000">
      <w:pPr>
        <w:pStyle w:val="Heading3"/>
      </w:pPr>
      <w:bookmarkStart w:id="40" w:name="mechanism-1-mobile-application"/>
      <w:r>
        <w:t>Mechanism 1 – Mobile Application</w:t>
      </w:r>
    </w:p>
    <w:p w14:paraId="4F6171AD" w14:textId="77777777" w:rsidR="00394880" w:rsidRDefault="00000000">
      <w:pPr>
        <w:pStyle w:val="Compact"/>
        <w:numPr>
          <w:ilvl w:val="0"/>
          <w:numId w:val="49"/>
        </w:numPr>
      </w:pPr>
      <w:r>
        <w:t>Worker registers/reports an incident through the app.</w:t>
      </w:r>
    </w:p>
    <w:p w14:paraId="6852D45C" w14:textId="77777777" w:rsidR="00394880" w:rsidRDefault="00000000">
      <w:pPr>
        <w:pStyle w:val="Compact"/>
        <w:numPr>
          <w:ilvl w:val="0"/>
          <w:numId w:val="49"/>
        </w:numPr>
      </w:pPr>
      <w:r>
        <w:t>Data synchronises to the web interface.</w:t>
      </w:r>
    </w:p>
    <w:p w14:paraId="4CA9B772" w14:textId="77777777" w:rsidR="00394880" w:rsidRDefault="00000000">
      <w:pPr>
        <w:pStyle w:val="Compact"/>
        <w:numPr>
          <w:ilvl w:val="0"/>
          <w:numId w:val="49"/>
        </w:numPr>
      </w:pPr>
      <w:r>
        <w:t>Web dashboard updates accordingly.</w:t>
      </w:r>
    </w:p>
    <w:p w14:paraId="25EF6B14" w14:textId="77777777" w:rsidR="00394880" w:rsidRDefault="00000000">
      <w:pPr>
        <w:pStyle w:val="Heading3"/>
      </w:pPr>
      <w:bookmarkStart w:id="41" w:name="mechanism-2-data-upload"/>
      <w:bookmarkEnd w:id="40"/>
      <w:r>
        <w:t>Mechanism 2 – Data Upload</w:t>
      </w:r>
    </w:p>
    <w:p w14:paraId="6CEBAFDC" w14:textId="77777777" w:rsidR="00394880" w:rsidRDefault="00000000">
      <w:pPr>
        <w:pStyle w:val="Compact"/>
        <w:numPr>
          <w:ilvl w:val="0"/>
          <w:numId w:val="50"/>
        </w:numPr>
      </w:pPr>
      <w:r>
        <w:t>Data is supplied through Excel/import.</w:t>
      </w:r>
    </w:p>
    <w:p w14:paraId="28C683B5" w14:textId="77777777" w:rsidR="00394880" w:rsidRDefault="00000000">
      <w:pPr>
        <w:pStyle w:val="Compact"/>
        <w:numPr>
          <w:ilvl w:val="0"/>
          <w:numId w:val="50"/>
        </w:numPr>
      </w:pPr>
      <w:r>
        <w:t>Data is uploaded.</w:t>
      </w:r>
    </w:p>
    <w:p w14:paraId="62B78919" w14:textId="77777777" w:rsidR="00394880" w:rsidRDefault="00000000">
      <w:pPr>
        <w:pStyle w:val="Compact"/>
        <w:numPr>
          <w:ilvl w:val="0"/>
          <w:numId w:val="50"/>
        </w:numPr>
      </w:pPr>
      <w:r>
        <w:t>System processes it.</w:t>
      </w:r>
    </w:p>
    <w:p w14:paraId="361375D3" w14:textId="77777777" w:rsidR="00394880" w:rsidRDefault="00000000">
      <w:pPr>
        <w:pStyle w:val="Compact"/>
        <w:numPr>
          <w:ilvl w:val="0"/>
          <w:numId w:val="50"/>
        </w:numPr>
      </w:pPr>
      <w:r>
        <w:t>Dashboard and reports are regenerated.</w:t>
      </w:r>
    </w:p>
    <w:p w14:paraId="239BEF27" w14:textId="77777777" w:rsidR="00394880" w:rsidRDefault="00000000">
      <w:pPr>
        <w:pStyle w:val="FirstParagraph"/>
      </w:pPr>
      <w:r>
        <w:t>Both workflows should be tested before the customer demonstration.</w:t>
      </w:r>
    </w:p>
    <w:p w14:paraId="30327A4B" w14:textId="77777777" w:rsidR="00394880" w:rsidRDefault="00000000">
      <w:r>
        <w:pict w14:anchorId="2BACE634">
          <v:rect id="_x0000_i1058" style="width:0;height:1.5pt" o:hralign="center" o:hrstd="t" o:hr="t"/>
        </w:pict>
      </w:r>
    </w:p>
    <w:p w14:paraId="1B8A61E5" w14:textId="77777777" w:rsidR="00394880" w:rsidRDefault="00000000">
      <w:pPr>
        <w:pStyle w:val="Heading1"/>
      </w:pPr>
      <w:bookmarkStart w:id="42" w:name="mobile-application"/>
      <w:bookmarkEnd w:id="39"/>
      <w:bookmarkEnd w:id="41"/>
      <w:r>
        <w:t>34. Mobile Application</w:t>
      </w:r>
    </w:p>
    <w:p w14:paraId="26DA4F15" w14:textId="77777777" w:rsidR="00394880" w:rsidRDefault="00000000">
      <w:pPr>
        <w:pStyle w:val="FirstParagraph"/>
      </w:pPr>
      <w:r>
        <w:t>Sarim requested access to the mobile application.</w:t>
      </w:r>
    </w:p>
    <w:p w14:paraId="201897A5" w14:textId="77777777" w:rsidR="00394880" w:rsidRDefault="00000000">
      <w:pPr>
        <w:pStyle w:val="BodyText"/>
      </w:pPr>
      <w:r>
        <w:t>The following was clarified:</w:t>
      </w:r>
    </w:p>
    <w:p w14:paraId="6A7E6590" w14:textId="77777777" w:rsidR="00394880" w:rsidRDefault="00000000">
      <w:pPr>
        <w:pStyle w:val="Compact"/>
        <w:numPr>
          <w:ilvl w:val="0"/>
          <w:numId w:val="51"/>
        </w:numPr>
      </w:pPr>
      <w:r>
        <w:t>Android APK was shared.</w:t>
      </w:r>
    </w:p>
    <w:p w14:paraId="0E0B303D" w14:textId="77777777" w:rsidR="00394880" w:rsidRDefault="00000000">
      <w:pPr>
        <w:pStyle w:val="Compact"/>
        <w:numPr>
          <w:ilvl w:val="0"/>
          <w:numId w:val="51"/>
        </w:numPr>
      </w:pPr>
      <w:r>
        <w:t>Sarim uses Android.</w:t>
      </w:r>
    </w:p>
    <w:p w14:paraId="5E464F5A" w14:textId="77777777" w:rsidR="00394880" w:rsidRDefault="00000000">
      <w:pPr>
        <w:pStyle w:val="Compact"/>
        <w:numPr>
          <w:ilvl w:val="0"/>
          <w:numId w:val="51"/>
        </w:numPr>
      </w:pPr>
      <w:r>
        <w:t>APK can be installed directly.</w:t>
      </w:r>
    </w:p>
    <w:p w14:paraId="4A5F1C91" w14:textId="77777777" w:rsidR="00394880" w:rsidRDefault="00000000">
      <w:pPr>
        <w:pStyle w:val="Compact"/>
        <w:numPr>
          <w:ilvl w:val="0"/>
          <w:numId w:val="51"/>
        </w:numPr>
      </w:pPr>
      <w:r>
        <w:t>Worker login credentials were to be provided/pinned.</w:t>
      </w:r>
    </w:p>
    <w:p w14:paraId="3DD7BD98" w14:textId="77777777" w:rsidR="00394880" w:rsidRDefault="00000000">
      <w:pPr>
        <w:pStyle w:val="Compact"/>
        <w:numPr>
          <w:ilvl w:val="0"/>
          <w:numId w:val="51"/>
        </w:numPr>
      </w:pPr>
      <w:r>
        <w:t>Mobile application currently supports:</w:t>
      </w:r>
    </w:p>
    <w:p w14:paraId="18913EAC" w14:textId="77777777" w:rsidR="00394880" w:rsidRDefault="00000000">
      <w:pPr>
        <w:pStyle w:val="Compact"/>
        <w:numPr>
          <w:ilvl w:val="1"/>
          <w:numId w:val="52"/>
        </w:numPr>
      </w:pPr>
      <w:r>
        <w:t>Worker</w:t>
      </w:r>
    </w:p>
    <w:p w14:paraId="171E06C8" w14:textId="77777777" w:rsidR="00394880" w:rsidRDefault="00000000">
      <w:pPr>
        <w:pStyle w:val="Compact"/>
        <w:numPr>
          <w:ilvl w:val="1"/>
          <w:numId w:val="52"/>
        </w:numPr>
      </w:pPr>
      <w:r>
        <w:t>Supervisor</w:t>
      </w:r>
    </w:p>
    <w:p w14:paraId="75F6E644" w14:textId="77777777" w:rsidR="00394880" w:rsidRDefault="00000000">
      <w:pPr>
        <w:pStyle w:val="Compact"/>
        <w:numPr>
          <w:ilvl w:val="1"/>
          <w:numId w:val="52"/>
        </w:numPr>
      </w:pPr>
      <w:r>
        <w:t>Safety Manager</w:t>
      </w:r>
    </w:p>
    <w:p w14:paraId="1BECC713" w14:textId="77777777" w:rsidR="00394880" w:rsidRDefault="00000000">
      <w:pPr>
        <w:pStyle w:val="FirstParagraph"/>
      </w:pPr>
      <w:r>
        <w:lastRenderedPageBreak/>
        <w:t>The mobile application is considered critical because workers are not expected to carry laptops while performing HSE activities.</w:t>
      </w:r>
    </w:p>
    <w:p w14:paraId="659DEDDB" w14:textId="77777777" w:rsidR="00394880" w:rsidRDefault="00000000">
      <w:r>
        <w:pict w14:anchorId="23083475">
          <v:rect id="_x0000_i1059" style="width:0;height:1.5pt" o:hralign="center" o:hrstd="t" o:hr="t"/>
        </w:pict>
      </w:r>
    </w:p>
    <w:p w14:paraId="76BACF1C" w14:textId="77777777" w:rsidR="00394880" w:rsidRDefault="00000000">
      <w:pPr>
        <w:pStyle w:val="Heading1"/>
      </w:pPr>
      <w:bookmarkStart w:id="43" w:name="mobile-application-demo"/>
      <w:bookmarkEnd w:id="42"/>
      <w:r>
        <w:t>35. Mobile Application Demo</w:t>
      </w:r>
    </w:p>
    <w:p w14:paraId="77A85C3B" w14:textId="77777777" w:rsidR="00394880" w:rsidRDefault="00000000">
      <w:pPr>
        <w:pStyle w:val="FirstParagraph"/>
      </w:pPr>
      <w:r>
        <w:t>The mobile application demonstrated functionality including:</w:t>
      </w:r>
    </w:p>
    <w:p w14:paraId="10E73567" w14:textId="77777777" w:rsidR="00394880" w:rsidRDefault="00000000">
      <w:pPr>
        <w:pStyle w:val="Compact"/>
        <w:numPr>
          <w:ilvl w:val="0"/>
          <w:numId w:val="53"/>
        </w:numPr>
      </w:pPr>
      <w:r>
        <w:t>Permit to Work</w:t>
      </w:r>
    </w:p>
    <w:p w14:paraId="10F86E89" w14:textId="77777777" w:rsidR="00394880" w:rsidRDefault="00000000">
      <w:pPr>
        <w:pStyle w:val="Compact"/>
        <w:numPr>
          <w:ilvl w:val="0"/>
          <w:numId w:val="53"/>
        </w:numPr>
      </w:pPr>
      <w:r>
        <w:t>Request Permit</w:t>
      </w:r>
    </w:p>
    <w:p w14:paraId="25B54780" w14:textId="77777777" w:rsidR="00394880" w:rsidRDefault="00000000">
      <w:pPr>
        <w:pStyle w:val="Compact"/>
        <w:numPr>
          <w:ilvl w:val="0"/>
          <w:numId w:val="53"/>
        </w:numPr>
      </w:pPr>
      <w:r>
        <w:t>Incident-related workflows</w:t>
      </w:r>
    </w:p>
    <w:p w14:paraId="3684C926" w14:textId="77777777" w:rsidR="00394880" w:rsidRDefault="00000000">
      <w:pPr>
        <w:pStyle w:val="Compact"/>
        <w:numPr>
          <w:ilvl w:val="0"/>
          <w:numId w:val="53"/>
        </w:numPr>
      </w:pPr>
      <w:r>
        <w:t>Unsafe Act</w:t>
      </w:r>
    </w:p>
    <w:p w14:paraId="1F2593DE" w14:textId="77777777" w:rsidR="00394880" w:rsidRDefault="00000000">
      <w:pPr>
        <w:pStyle w:val="Compact"/>
        <w:numPr>
          <w:ilvl w:val="0"/>
          <w:numId w:val="53"/>
        </w:numPr>
      </w:pPr>
      <w:r>
        <w:t>Checklist</w:t>
      </w:r>
    </w:p>
    <w:p w14:paraId="7FA6760C" w14:textId="77777777" w:rsidR="00394880" w:rsidRDefault="00000000">
      <w:pPr>
        <w:pStyle w:val="FirstParagraph"/>
      </w:pPr>
      <w:r>
        <w:t>The team requested that the product branding/naming be standardised.</w:t>
      </w:r>
    </w:p>
    <w:p w14:paraId="300BB8B9" w14:textId="77777777" w:rsidR="00394880" w:rsidRDefault="00000000">
      <w:pPr>
        <w:pStyle w:val="BodyText"/>
      </w:pPr>
      <w:r>
        <w:t>Several names were being used, including references to:</w:t>
      </w:r>
    </w:p>
    <w:p w14:paraId="4CBA6F8B" w14:textId="77777777" w:rsidR="00394880" w:rsidRDefault="00000000">
      <w:pPr>
        <w:pStyle w:val="Compact"/>
        <w:numPr>
          <w:ilvl w:val="0"/>
          <w:numId w:val="54"/>
        </w:numPr>
      </w:pPr>
      <w:r>
        <w:t>EHS</w:t>
      </w:r>
    </w:p>
    <w:p w14:paraId="2755F546" w14:textId="77777777" w:rsidR="00394880" w:rsidRDefault="00000000">
      <w:pPr>
        <w:pStyle w:val="Compact"/>
        <w:numPr>
          <w:ilvl w:val="0"/>
          <w:numId w:val="54"/>
        </w:numPr>
      </w:pPr>
      <w:r>
        <w:t>Safety Core</w:t>
      </w:r>
    </w:p>
    <w:p w14:paraId="27AF46BD" w14:textId="77777777" w:rsidR="00394880" w:rsidRDefault="00000000">
      <w:pPr>
        <w:pStyle w:val="Compact"/>
        <w:numPr>
          <w:ilvl w:val="0"/>
          <w:numId w:val="54"/>
        </w:numPr>
      </w:pPr>
      <w:r>
        <w:t>Safeguard</w:t>
      </w:r>
    </w:p>
    <w:p w14:paraId="0A397F01" w14:textId="77777777" w:rsidR="00394880" w:rsidRDefault="00000000">
      <w:pPr>
        <w:pStyle w:val="Compact"/>
        <w:numPr>
          <w:ilvl w:val="0"/>
          <w:numId w:val="54"/>
        </w:numPr>
      </w:pPr>
      <w:r>
        <w:t>HSE</w:t>
      </w:r>
    </w:p>
    <w:p w14:paraId="5ACA01A2" w14:textId="77777777" w:rsidR="00394880" w:rsidRDefault="00000000">
      <w:pPr>
        <w:pStyle w:val="FirstParagraph"/>
      </w:pPr>
      <w:r>
        <w:t xml:space="preserve">The team agreed that the naming should be standardised, with </w:t>
      </w:r>
      <w:r>
        <w:rPr>
          <w:b/>
          <w:bCs/>
        </w:rPr>
        <w:t>EHS</w:t>
      </w:r>
      <w:r>
        <w:t xml:space="preserve"> specifically suggested during the discussion.</w:t>
      </w:r>
    </w:p>
    <w:p w14:paraId="12AD8D81" w14:textId="77777777" w:rsidR="00394880" w:rsidRDefault="00000000">
      <w:r>
        <w:pict w14:anchorId="0CD11EA2">
          <v:rect id="_x0000_i1060" style="width:0;height:1.5pt" o:hralign="center" o:hrstd="t" o:hr="t"/>
        </w:pict>
      </w:r>
    </w:p>
    <w:p w14:paraId="271A45B0" w14:textId="77777777" w:rsidR="00394880" w:rsidRDefault="00000000">
      <w:pPr>
        <w:pStyle w:val="Heading1"/>
      </w:pPr>
      <w:bookmarkStart w:id="44" w:name="audit-data"/>
      <w:bookmarkEnd w:id="43"/>
      <w:r>
        <w:t>36. Audit Data</w:t>
      </w:r>
    </w:p>
    <w:p w14:paraId="35F030C7" w14:textId="77777777" w:rsidR="00394880" w:rsidRDefault="00000000">
      <w:pPr>
        <w:pStyle w:val="FirstParagraph"/>
      </w:pPr>
      <w:r>
        <w:t>A major question was raised regarding the source of Audit data.</w:t>
      </w:r>
    </w:p>
    <w:p w14:paraId="5A8C12D7" w14:textId="77777777" w:rsidR="00394880" w:rsidRDefault="00000000">
      <w:pPr>
        <w:pStyle w:val="BodyText"/>
      </w:pPr>
      <w:r>
        <w:t>The platform contains Audit Findings and audit-related analytics, but the data source/workflow was not sufficiently clear.</w:t>
      </w:r>
    </w:p>
    <w:p w14:paraId="4ABBA60F" w14:textId="77777777" w:rsidR="00394880" w:rsidRDefault="00000000">
      <w:pPr>
        <w:pStyle w:val="BodyText"/>
      </w:pPr>
      <w:r>
        <w:t>It was clarified that:</w:t>
      </w:r>
    </w:p>
    <w:p w14:paraId="1BDE7321" w14:textId="77777777" w:rsidR="00394880" w:rsidRDefault="00000000">
      <w:pPr>
        <w:pStyle w:val="Compact"/>
        <w:numPr>
          <w:ilvl w:val="0"/>
          <w:numId w:val="55"/>
        </w:numPr>
      </w:pPr>
      <w:r>
        <w:t>A dedicated HSE Auditor role is being developed.</w:t>
      </w:r>
    </w:p>
    <w:p w14:paraId="3FF37F1F" w14:textId="77777777" w:rsidR="00394880" w:rsidRDefault="00000000">
      <w:pPr>
        <w:pStyle w:val="Compact"/>
        <w:numPr>
          <w:ilvl w:val="0"/>
          <w:numId w:val="55"/>
        </w:numPr>
      </w:pPr>
      <w:r>
        <w:t>The Auditor will have a separate login.</w:t>
      </w:r>
    </w:p>
    <w:p w14:paraId="7B60A2B2" w14:textId="77777777" w:rsidR="00394880" w:rsidRDefault="00000000">
      <w:pPr>
        <w:pStyle w:val="Compact"/>
        <w:numPr>
          <w:ilvl w:val="0"/>
          <w:numId w:val="55"/>
        </w:numPr>
      </w:pPr>
      <w:r>
        <w:t>Audit functionality is currently under progress.</w:t>
      </w:r>
    </w:p>
    <w:p w14:paraId="454E9015" w14:textId="77777777" w:rsidR="00394880" w:rsidRDefault="00000000">
      <w:pPr>
        <w:pStyle w:val="Compact"/>
        <w:numPr>
          <w:ilvl w:val="0"/>
          <w:numId w:val="55"/>
        </w:numPr>
      </w:pPr>
      <w:r>
        <w:t>Audit information is expected to originate through the application/workflow.</w:t>
      </w:r>
    </w:p>
    <w:p w14:paraId="71FA548F" w14:textId="77777777" w:rsidR="00394880" w:rsidRDefault="00000000">
      <w:pPr>
        <w:pStyle w:val="Compact"/>
        <w:numPr>
          <w:ilvl w:val="0"/>
          <w:numId w:val="55"/>
        </w:numPr>
      </w:pPr>
      <w:r>
        <w:t>Audit data is critical because audit results contribute to HSE scoring.</w:t>
      </w:r>
    </w:p>
    <w:p w14:paraId="2B8AF779" w14:textId="77777777" w:rsidR="00394880" w:rsidRDefault="00000000">
      <w:pPr>
        <w:pStyle w:val="FirstParagraph"/>
      </w:pPr>
      <w:r>
        <w:t>The team specifically identified the Auditor role as an important missing component.</w:t>
      </w:r>
    </w:p>
    <w:p w14:paraId="0D44AAD0" w14:textId="77777777" w:rsidR="00394880" w:rsidRDefault="00000000">
      <w:r>
        <w:lastRenderedPageBreak/>
        <w:pict w14:anchorId="4D90F42F">
          <v:rect id="_x0000_i1061" style="width:0;height:1.5pt" o:hralign="center" o:hrstd="t" o:hr="t"/>
        </w:pict>
      </w:r>
    </w:p>
    <w:p w14:paraId="1E59967A" w14:textId="77777777" w:rsidR="00394880" w:rsidRDefault="00000000">
      <w:pPr>
        <w:pStyle w:val="Heading1"/>
      </w:pPr>
      <w:bookmarkStart w:id="45" w:name="X659cb3cb7fd5e73a44aa9250f417785ff72021f"/>
      <w:bookmarkEnd w:id="44"/>
      <w:r>
        <w:t>37. Required Master Data for Audit/HSE Platform</w:t>
      </w:r>
    </w:p>
    <w:p w14:paraId="6DEE808A" w14:textId="77777777" w:rsidR="00394880" w:rsidRDefault="00000000">
      <w:pPr>
        <w:pStyle w:val="FirstParagraph"/>
      </w:pPr>
      <w:r>
        <w:t>The discussion identified several foundational data entities required for the platform to function properly.</w:t>
      </w:r>
    </w:p>
    <w:p w14:paraId="71C60D24" w14:textId="77777777" w:rsidR="00394880" w:rsidRDefault="00000000">
      <w:pPr>
        <w:pStyle w:val="BodyText"/>
      </w:pPr>
      <w:r>
        <w:t>These include:</w:t>
      </w:r>
    </w:p>
    <w:p w14:paraId="55F30434" w14:textId="77777777" w:rsidR="00394880" w:rsidRDefault="00000000">
      <w:pPr>
        <w:pStyle w:val="Compact"/>
        <w:numPr>
          <w:ilvl w:val="0"/>
          <w:numId w:val="56"/>
        </w:numPr>
      </w:pPr>
      <w:r>
        <w:t>Employees</w:t>
      </w:r>
    </w:p>
    <w:p w14:paraId="66F52EE8" w14:textId="77777777" w:rsidR="00394880" w:rsidRDefault="00000000">
      <w:pPr>
        <w:pStyle w:val="Compact"/>
        <w:numPr>
          <w:ilvl w:val="0"/>
          <w:numId w:val="56"/>
        </w:numPr>
      </w:pPr>
      <w:r>
        <w:t>Facilities</w:t>
      </w:r>
    </w:p>
    <w:p w14:paraId="67156953" w14:textId="77777777" w:rsidR="00394880" w:rsidRDefault="00000000">
      <w:pPr>
        <w:pStyle w:val="Compact"/>
        <w:numPr>
          <w:ilvl w:val="0"/>
          <w:numId w:val="56"/>
        </w:numPr>
      </w:pPr>
      <w:r>
        <w:t>Locations</w:t>
      </w:r>
    </w:p>
    <w:p w14:paraId="3B767656" w14:textId="77777777" w:rsidR="00394880" w:rsidRDefault="00000000">
      <w:pPr>
        <w:pStyle w:val="Compact"/>
        <w:numPr>
          <w:ilvl w:val="0"/>
          <w:numId w:val="56"/>
        </w:numPr>
      </w:pPr>
      <w:r>
        <w:t>Departments</w:t>
      </w:r>
    </w:p>
    <w:p w14:paraId="4AA68B45" w14:textId="77777777" w:rsidR="00394880" w:rsidRDefault="00000000">
      <w:pPr>
        <w:pStyle w:val="Compact"/>
        <w:numPr>
          <w:ilvl w:val="0"/>
          <w:numId w:val="56"/>
        </w:numPr>
      </w:pPr>
      <w:r>
        <w:t>Working Stations</w:t>
      </w:r>
    </w:p>
    <w:p w14:paraId="7239C196" w14:textId="77777777" w:rsidR="00394880" w:rsidRDefault="00000000">
      <w:pPr>
        <w:pStyle w:val="Compact"/>
        <w:numPr>
          <w:ilvl w:val="0"/>
          <w:numId w:val="56"/>
        </w:numPr>
      </w:pPr>
      <w:r>
        <w:t>Roles</w:t>
      </w:r>
    </w:p>
    <w:p w14:paraId="2CC48A6F" w14:textId="77777777" w:rsidR="00394880" w:rsidRDefault="00000000">
      <w:pPr>
        <w:pStyle w:val="Compact"/>
        <w:numPr>
          <w:ilvl w:val="0"/>
          <w:numId w:val="56"/>
        </w:numPr>
      </w:pPr>
      <w:r>
        <w:t>Policies</w:t>
      </w:r>
    </w:p>
    <w:p w14:paraId="0AFF9061" w14:textId="77777777" w:rsidR="00394880" w:rsidRDefault="00000000">
      <w:pPr>
        <w:pStyle w:val="Compact"/>
        <w:numPr>
          <w:ilvl w:val="0"/>
          <w:numId w:val="56"/>
        </w:numPr>
      </w:pPr>
      <w:r>
        <w:t>Permit Types</w:t>
      </w:r>
    </w:p>
    <w:p w14:paraId="09529ABB" w14:textId="77777777" w:rsidR="00394880" w:rsidRDefault="00000000">
      <w:pPr>
        <w:pStyle w:val="Compact"/>
        <w:numPr>
          <w:ilvl w:val="0"/>
          <w:numId w:val="56"/>
        </w:numPr>
      </w:pPr>
      <w:r>
        <w:t>Hazard Categories</w:t>
      </w:r>
    </w:p>
    <w:p w14:paraId="4106A1F8" w14:textId="77777777" w:rsidR="00394880" w:rsidRDefault="00000000">
      <w:pPr>
        <w:pStyle w:val="FirstParagraph"/>
      </w:pPr>
      <w:r>
        <w:t>The team noted that these are not merely cosmetic data fields; they form the underlying operational structure required for the platform’s calculations and workflows.</w:t>
      </w:r>
    </w:p>
    <w:p w14:paraId="36807D1D" w14:textId="77777777" w:rsidR="00394880" w:rsidRDefault="00000000">
      <w:r>
        <w:pict w14:anchorId="4CF485EA">
          <v:rect id="_x0000_i1062" style="width:0;height:1.5pt" o:hralign="center" o:hrstd="t" o:hr="t"/>
        </w:pict>
      </w:r>
    </w:p>
    <w:p w14:paraId="7A4C8917" w14:textId="77777777" w:rsidR="00394880" w:rsidRDefault="00000000">
      <w:pPr>
        <w:pStyle w:val="Heading1"/>
      </w:pPr>
      <w:bookmarkStart w:id="46" w:name="core-hse-data-sources"/>
      <w:bookmarkEnd w:id="45"/>
      <w:r>
        <w:t>38. Core HSE Data Sources</w:t>
      </w:r>
    </w:p>
    <w:p w14:paraId="6534231A" w14:textId="77777777" w:rsidR="00394880" w:rsidRDefault="00000000">
      <w:pPr>
        <w:pStyle w:val="FirstParagraph"/>
      </w:pPr>
      <w:r>
        <w:t>Junaid highlighted that the platform’s value depends heavily on the quality and availability of core operational data.</w:t>
      </w:r>
    </w:p>
    <w:p w14:paraId="1C337E14" w14:textId="77777777" w:rsidR="00394880" w:rsidRDefault="00000000">
      <w:pPr>
        <w:pStyle w:val="BodyText"/>
      </w:pPr>
      <w:r>
        <w:t>The most important inputs identified were:</w:t>
      </w:r>
    </w:p>
    <w:p w14:paraId="7E7892BD" w14:textId="77777777" w:rsidR="00394880" w:rsidRDefault="00000000">
      <w:pPr>
        <w:pStyle w:val="Heading3"/>
      </w:pPr>
      <w:bookmarkStart w:id="47" w:name="safety-walks"/>
      <w:r>
        <w:t>Safety Walks</w:t>
      </w:r>
    </w:p>
    <w:p w14:paraId="72A255D1" w14:textId="77777777" w:rsidR="00394880" w:rsidRDefault="00000000">
      <w:pPr>
        <w:pStyle w:val="FirstParagraph"/>
      </w:pPr>
      <w:r>
        <w:t>Safety walk information should feed the system and contribute to analytics.</w:t>
      </w:r>
    </w:p>
    <w:p w14:paraId="58C32830" w14:textId="77777777" w:rsidR="00394880" w:rsidRDefault="00000000">
      <w:pPr>
        <w:pStyle w:val="Heading3"/>
      </w:pPr>
      <w:bookmarkStart w:id="48" w:name="audits"/>
      <w:bookmarkEnd w:id="47"/>
      <w:r>
        <w:t>Audits</w:t>
      </w:r>
    </w:p>
    <w:p w14:paraId="51E99D9E" w14:textId="77777777" w:rsidR="00394880" w:rsidRDefault="00000000">
      <w:pPr>
        <w:pStyle w:val="FirstParagraph"/>
      </w:pPr>
      <w:r>
        <w:t>Audit findings are critical because they contribute to the HSE score.</w:t>
      </w:r>
    </w:p>
    <w:p w14:paraId="0A508A9F" w14:textId="77777777" w:rsidR="00394880" w:rsidRDefault="00000000">
      <w:pPr>
        <w:pStyle w:val="Heading3"/>
      </w:pPr>
      <w:bookmarkStart w:id="49" w:name="iot-sensors-cameras"/>
      <w:bookmarkEnd w:id="48"/>
      <w:r>
        <w:t>IoT / Sensors / Cameras</w:t>
      </w:r>
    </w:p>
    <w:p w14:paraId="4EE2AF88" w14:textId="77777777" w:rsidR="00394880" w:rsidRDefault="00000000">
      <w:pPr>
        <w:pStyle w:val="FirstParagraph"/>
      </w:pPr>
      <w:r>
        <w:t>Where available, IoT and camera information can be integrated into the platform.</w:t>
      </w:r>
    </w:p>
    <w:p w14:paraId="6974CFF7" w14:textId="77777777" w:rsidR="00394880" w:rsidRDefault="00000000">
      <w:pPr>
        <w:pStyle w:val="Heading3"/>
      </w:pPr>
      <w:bookmarkStart w:id="50" w:name="apis"/>
      <w:bookmarkEnd w:id="49"/>
      <w:r>
        <w:t>APIs</w:t>
      </w:r>
    </w:p>
    <w:p w14:paraId="415B3596" w14:textId="77777777" w:rsidR="00394880" w:rsidRDefault="00000000">
      <w:pPr>
        <w:pStyle w:val="FirstParagraph"/>
      </w:pPr>
      <w:r>
        <w:t>The existing API/integration mechanism can be used for external data sources.</w:t>
      </w:r>
    </w:p>
    <w:p w14:paraId="632382D2" w14:textId="77777777" w:rsidR="00394880" w:rsidRDefault="00000000">
      <w:pPr>
        <w:pStyle w:val="BodyText"/>
      </w:pPr>
      <w:r>
        <w:lastRenderedPageBreak/>
        <w:t xml:space="preserve">The team specifically emphasised that </w:t>
      </w:r>
      <w:r>
        <w:rPr>
          <w:b/>
          <w:bCs/>
        </w:rPr>
        <w:t>Safety Walks and Audits are core inputs</w:t>
      </w:r>
      <w:r>
        <w:t>, rather than merely optional enhancements.</w:t>
      </w:r>
    </w:p>
    <w:p w14:paraId="645EAF7E" w14:textId="77777777" w:rsidR="00394880" w:rsidRDefault="00000000">
      <w:r>
        <w:pict w14:anchorId="5BC24FDA">
          <v:rect id="_x0000_i1063" style="width:0;height:1.5pt" o:hralign="center" o:hrstd="t" o:hr="t"/>
        </w:pict>
      </w:r>
    </w:p>
    <w:p w14:paraId="1F7F629F" w14:textId="77777777" w:rsidR="00394880" w:rsidRDefault="00000000">
      <w:pPr>
        <w:pStyle w:val="Heading1"/>
      </w:pPr>
      <w:bookmarkStart w:id="51" w:name="integration-architecture"/>
      <w:bookmarkEnd w:id="46"/>
      <w:bookmarkEnd w:id="50"/>
      <w:r>
        <w:t>39. Integration Architecture</w:t>
      </w:r>
    </w:p>
    <w:p w14:paraId="74F72C2D" w14:textId="77777777" w:rsidR="00394880" w:rsidRDefault="00000000">
      <w:pPr>
        <w:pStyle w:val="FirstParagraph"/>
      </w:pPr>
      <w:r>
        <w:t>The platform should support integrations for external data sources.</w:t>
      </w:r>
    </w:p>
    <w:p w14:paraId="49669FF3" w14:textId="77777777" w:rsidR="00394880" w:rsidRDefault="00000000">
      <w:pPr>
        <w:pStyle w:val="BodyText"/>
      </w:pPr>
      <w:r>
        <w:t>Potential sources discussed include:</w:t>
      </w:r>
    </w:p>
    <w:p w14:paraId="011312CF" w14:textId="77777777" w:rsidR="00394880" w:rsidRDefault="00000000">
      <w:pPr>
        <w:pStyle w:val="Compact"/>
        <w:numPr>
          <w:ilvl w:val="0"/>
          <w:numId w:val="57"/>
        </w:numPr>
      </w:pPr>
      <w:r>
        <w:t>IoT</w:t>
      </w:r>
    </w:p>
    <w:p w14:paraId="53C54765" w14:textId="77777777" w:rsidR="00394880" w:rsidRDefault="00000000">
      <w:pPr>
        <w:pStyle w:val="Compact"/>
        <w:numPr>
          <w:ilvl w:val="0"/>
          <w:numId w:val="57"/>
        </w:numPr>
      </w:pPr>
      <w:r>
        <w:t>Cameras</w:t>
      </w:r>
    </w:p>
    <w:p w14:paraId="5250D05F" w14:textId="77777777" w:rsidR="00394880" w:rsidRDefault="00000000">
      <w:pPr>
        <w:pStyle w:val="Compact"/>
        <w:numPr>
          <w:ilvl w:val="0"/>
          <w:numId w:val="57"/>
        </w:numPr>
      </w:pPr>
      <w:r>
        <w:t>External systems</w:t>
      </w:r>
    </w:p>
    <w:p w14:paraId="0156BA49" w14:textId="77777777" w:rsidR="00394880" w:rsidRDefault="00000000">
      <w:pPr>
        <w:pStyle w:val="Compact"/>
        <w:numPr>
          <w:ilvl w:val="0"/>
          <w:numId w:val="57"/>
        </w:numPr>
      </w:pPr>
      <w:r>
        <w:t>APIs</w:t>
      </w:r>
    </w:p>
    <w:p w14:paraId="773539F7" w14:textId="77777777" w:rsidR="00394880" w:rsidRDefault="00000000">
      <w:pPr>
        <w:pStyle w:val="Compact"/>
        <w:numPr>
          <w:ilvl w:val="0"/>
          <w:numId w:val="57"/>
        </w:numPr>
      </w:pPr>
      <w:r>
        <w:t>Customer data</w:t>
      </w:r>
    </w:p>
    <w:p w14:paraId="4FFDA274" w14:textId="77777777" w:rsidR="00394880" w:rsidRDefault="00000000">
      <w:pPr>
        <w:pStyle w:val="Compact"/>
        <w:numPr>
          <w:ilvl w:val="0"/>
          <w:numId w:val="57"/>
        </w:numPr>
      </w:pPr>
      <w:r>
        <w:t>Audit data</w:t>
      </w:r>
    </w:p>
    <w:p w14:paraId="504E2CE8" w14:textId="77777777" w:rsidR="00394880" w:rsidRDefault="00000000">
      <w:pPr>
        <w:pStyle w:val="Compact"/>
        <w:numPr>
          <w:ilvl w:val="0"/>
          <w:numId w:val="57"/>
        </w:numPr>
      </w:pPr>
      <w:r>
        <w:t>Safety Walk data</w:t>
      </w:r>
    </w:p>
    <w:p w14:paraId="621DA848" w14:textId="77777777" w:rsidR="00394880" w:rsidRDefault="00000000">
      <w:pPr>
        <w:pStyle w:val="FirstParagraph"/>
      </w:pPr>
      <w:r>
        <w:t>The existing integrations functionality was reported as working.</w:t>
      </w:r>
    </w:p>
    <w:p w14:paraId="26CDB07E" w14:textId="77777777" w:rsidR="00394880" w:rsidRDefault="00000000">
      <w:pPr>
        <w:pStyle w:val="BodyText"/>
      </w:pPr>
      <w:r>
        <w:t>The team also noted that unnecessary UI elements/visual bubbles should be reviewed if they are appearing unexpectedly.</w:t>
      </w:r>
    </w:p>
    <w:p w14:paraId="3BF89F8D" w14:textId="77777777" w:rsidR="00394880" w:rsidRDefault="00000000">
      <w:r>
        <w:pict w14:anchorId="487E42F9">
          <v:rect id="_x0000_i1064" style="width:0;height:1.5pt" o:hralign="center" o:hrstd="t" o:hr="t"/>
        </w:pict>
      </w:r>
    </w:p>
    <w:p w14:paraId="4C0DAC87" w14:textId="77777777" w:rsidR="00394880" w:rsidRDefault="00000000">
      <w:pPr>
        <w:pStyle w:val="Heading1"/>
      </w:pPr>
      <w:bookmarkStart w:id="52" w:name="mobile-app-priority"/>
      <w:bookmarkEnd w:id="51"/>
      <w:r>
        <w:t>40. Mobile App Priority</w:t>
      </w:r>
    </w:p>
    <w:p w14:paraId="43A09BBF" w14:textId="77777777" w:rsidR="00394880" w:rsidRDefault="00000000">
      <w:pPr>
        <w:pStyle w:val="FirstParagraph"/>
      </w:pPr>
      <w:r>
        <w:t>Junaid emphasised that the mobile application is central to the HSE platform.</w:t>
      </w:r>
    </w:p>
    <w:p w14:paraId="0383CD06" w14:textId="77777777" w:rsidR="00394880" w:rsidRDefault="00000000">
      <w:pPr>
        <w:pStyle w:val="BodyText"/>
      </w:pPr>
      <w:r>
        <w:t>Reason:</w:t>
      </w:r>
    </w:p>
    <w:p w14:paraId="725D2276" w14:textId="77777777" w:rsidR="00394880" w:rsidRDefault="00000000">
      <w:pPr>
        <w:pStyle w:val="Compact"/>
        <w:numPr>
          <w:ilvl w:val="0"/>
          <w:numId w:val="58"/>
        </w:numPr>
      </w:pPr>
      <w:r>
        <w:t>Workers operate in the field.</w:t>
      </w:r>
    </w:p>
    <w:p w14:paraId="7A000D6A" w14:textId="77777777" w:rsidR="00394880" w:rsidRDefault="00000000">
      <w:pPr>
        <w:pStyle w:val="Compact"/>
        <w:numPr>
          <w:ilvl w:val="0"/>
          <w:numId w:val="58"/>
        </w:numPr>
      </w:pPr>
      <w:r>
        <w:t>Workers do not carry laptops.</w:t>
      </w:r>
    </w:p>
    <w:p w14:paraId="6F0F81C8" w14:textId="77777777" w:rsidR="00394880" w:rsidRDefault="00000000">
      <w:pPr>
        <w:pStyle w:val="Compact"/>
        <w:numPr>
          <w:ilvl w:val="0"/>
          <w:numId w:val="58"/>
        </w:numPr>
      </w:pPr>
      <w:r>
        <w:t>Incidents and HSE observations need to be recorded immediately.</w:t>
      </w:r>
    </w:p>
    <w:p w14:paraId="40F2D39C" w14:textId="77777777" w:rsidR="00394880" w:rsidRDefault="00000000">
      <w:pPr>
        <w:pStyle w:val="Compact"/>
        <w:numPr>
          <w:ilvl w:val="0"/>
          <w:numId w:val="58"/>
        </w:numPr>
      </w:pPr>
      <w:r>
        <w:t>Mobile workflows therefore need to be reliable.</w:t>
      </w:r>
    </w:p>
    <w:p w14:paraId="3EACEE8C" w14:textId="77777777" w:rsidR="00394880" w:rsidRDefault="00000000">
      <w:pPr>
        <w:pStyle w:val="FirstParagraph"/>
      </w:pPr>
      <w:r>
        <w:t>The team agreed that the mobile application should be tested thoroughly before the customer demo.</w:t>
      </w:r>
    </w:p>
    <w:p w14:paraId="0B4859C3" w14:textId="77777777" w:rsidR="00394880" w:rsidRDefault="00000000">
      <w:r>
        <w:pict w14:anchorId="2EDC3010">
          <v:rect id="_x0000_i1065" style="width:0;height:1.5pt" o:hralign="center" o:hrstd="t" o:hr="t"/>
        </w:pict>
      </w:r>
    </w:p>
    <w:p w14:paraId="71A84CB4" w14:textId="77777777" w:rsidR="00394880" w:rsidRDefault="00000000">
      <w:pPr>
        <w:pStyle w:val="Heading1"/>
      </w:pPr>
      <w:bookmarkStart w:id="53" w:name="unsafe-act-vs-hazard-terminology"/>
      <w:bookmarkEnd w:id="52"/>
      <w:r>
        <w:lastRenderedPageBreak/>
        <w:t>41. Unsafe Act vs Hazard Terminology</w:t>
      </w:r>
    </w:p>
    <w:p w14:paraId="60937E70" w14:textId="77777777" w:rsidR="00394880" w:rsidRDefault="00000000">
      <w:pPr>
        <w:pStyle w:val="FirstParagraph"/>
      </w:pPr>
      <w:r>
        <w:t>The team discussed whether the mobile application’s “Unsafe Act” should instead be called “Hazard.”</w:t>
      </w:r>
    </w:p>
    <w:p w14:paraId="15668201" w14:textId="77777777" w:rsidR="00394880" w:rsidRDefault="00000000">
      <w:pPr>
        <w:pStyle w:val="BodyText"/>
      </w:pPr>
      <w:r>
        <w:t>The terminology had previously been changed from Hazard to Unsafe Act.</w:t>
      </w:r>
    </w:p>
    <w:p w14:paraId="189628BF" w14:textId="77777777" w:rsidR="00394880" w:rsidRDefault="00000000">
      <w:pPr>
        <w:pStyle w:val="BodyText"/>
      </w:pPr>
      <w:r>
        <w:t xml:space="preserve">After discussion, the decision was to </w:t>
      </w:r>
      <w:r>
        <w:rPr>
          <w:b/>
          <w:bCs/>
        </w:rPr>
        <w:t>retain “Unsafe Act” for now</w:t>
      </w:r>
      <w:r>
        <w:t>.</w:t>
      </w:r>
    </w:p>
    <w:p w14:paraId="53A5ECB2" w14:textId="77777777" w:rsidR="00394880" w:rsidRDefault="00000000">
      <w:pPr>
        <w:pStyle w:val="BodyText"/>
      </w:pPr>
      <w:r>
        <w:t>The workflow should support reporting items such as:</w:t>
      </w:r>
    </w:p>
    <w:p w14:paraId="1F76432E" w14:textId="77777777" w:rsidR="00394880" w:rsidRDefault="00000000">
      <w:pPr>
        <w:pStyle w:val="Compact"/>
        <w:numPr>
          <w:ilvl w:val="0"/>
          <w:numId w:val="59"/>
        </w:numPr>
      </w:pPr>
      <w:r>
        <w:t>Unsafe behaviour</w:t>
      </w:r>
    </w:p>
    <w:p w14:paraId="16FBFF60" w14:textId="77777777" w:rsidR="00394880" w:rsidRDefault="00000000">
      <w:pPr>
        <w:pStyle w:val="Compact"/>
        <w:numPr>
          <w:ilvl w:val="0"/>
          <w:numId w:val="59"/>
        </w:numPr>
      </w:pPr>
      <w:r>
        <w:t>PPE violation</w:t>
      </w:r>
    </w:p>
    <w:p w14:paraId="5C80BA2C" w14:textId="77777777" w:rsidR="00394880" w:rsidRDefault="00000000">
      <w:pPr>
        <w:pStyle w:val="Compact"/>
        <w:numPr>
          <w:ilvl w:val="0"/>
          <w:numId w:val="59"/>
        </w:numPr>
      </w:pPr>
      <w:r>
        <w:t>Housekeeping issue</w:t>
      </w:r>
    </w:p>
    <w:p w14:paraId="517321F2" w14:textId="77777777" w:rsidR="00394880" w:rsidRDefault="00000000">
      <w:pPr>
        <w:pStyle w:val="Compact"/>
        <w:numPr>
          <w:ilvl w:val="0"/>
          <w:numId w:val="59"/>
        </w:numPr>
      </w:pPr>
      <w:r>
        <w:t>Equipment misuse</w:t>
      </w:r>
    </w:p>
    <w:p w14:paraId="48EA1356" w14:textId="77777777" w:rsidR="00394880" w:rsidRDefault="00000000">
      <w:pPr>
        <w:pStyle w:val="Compact"/>
        <w:numPr>
          <w:ilvl w:val="0"/>
          <w:numId w:val="59"/>
        </w:numPr>
      </w:pPr>
      <w:r>
        <w:t>Other unsafe conditions/actions</w:t>
      </w:r>
    </w:p>
    <w:p w14:paraId="56F49C96" w14:textId="77777777" w:rsidR="00394880" w:rsidRDefault="00000000">
      <w:r>
        <w:pict w14:anchorId="502C94FA">
          <v:rect id="_x0000_i1066" style="width:0;height:1.5pt" o:hralign="center" o:hrstd="t" o:hr="t"/>
        </w:pict>
      </w:r>
    </w:p>
    <w:p w14:paraId="0128183D" w14:textId="77777777" w:rsidR="00394880" w:rsidRDefault="00000000">
      <w:pPr>
        <w:pStyle w:val="Heading1"/>
      </w:pPr>
      <w:bookmarkStart w:id="54" w:name="incident-synchronisation-gap"/>
      <w:bookmarkEnd w:id="53"/>
      <w:r>
        <w:t>42. Incident Synchronisation Gap</w:t>
      </w:r>
    </w:p>
    <w:p w14:paraId="7A36854B" w14:textId="77777777" w:rsidR="00394880" w:rsidRDefault="00000000">
      <w:pPr>
        <w:pStyle w:val="FirstParagraph"/>
      </w:pPr>
      <w:r>
        <w:t>During the mobile demonstration, the team attempted to create/verify an incident and then locate it in the web interface.</w:t>
      </w:r>
    </w:p>
    <w:p w14:paraId="18A483BD" w14:textId="77777777" w:rsidR="00394880" w:rsidRDefault="00000000">
      <w:pPr>
        <w:pStyle w:val="BodyText"/>
      </w:pPr>
      <w:r>
        <w:t>A gap was identified.</w:t>
      </w:r>
    </w:p>
    <w:p w14:paraId="7A5EA17A" w14:textId="77777777" w:rsidR="00394880" w:rsidRDefault="00000000">
      <w:pPr>
        <w:pStyle w:val="BodyText"/>
      </w:pPr>
      <w:r>
        <w:t>The team clarified:</w:t>
      </w:r>
    </w:p>
    <w:p w14:paraId="1B65D1E3" w14:textId="77777777" w:rsidR="00394880" w:rsidRDefault="00000000">
      <w:pPr>
        <w:pStyle w:val="Compact"/>
        <w:numPr>
          <w:ilvl w:val="0"/>
          <w:numId w:val="60"/>
        </w:numPr>
      </w:pPr>
      <w:r>
        <w:t>Incident workflow has been designed.</w:t>
      </w:r>
    </w:p>
    <w:p w14:paraId="2C31C204" w14:textId="77777777" w:rsidR="00394880" w:rsidRDefault="00000000">
      <w:pPr>
        <w:pStyle w:val="Compact"/>
        <w:numPr>
          <w:ilvl w:val="0"/>
          <w:numId w:val="60"/>
        </w:numPr>
      </w:pPr>
      <w:r>
        <w:t>Incident approval/flow is the first workflow being completed.</w:t>
      </w:r>
    </w:p>
    <w:p w14:paraId="0BECD10C" w14:textId="77777777" w:rsidR="00394880" w:rsidRDefault="00000000">
      <w:pPr>
        <w:pStyle w:val="Compact"/>
        <w:numPr>
          <w:ilvl w:val="0"/>
          <w:numId w:val="60"/>
        </w:numPr>
      </w:pPr>
      <w:r>
        <w:t>Near Miss and Unsafe Act workflows are not yet fully implemented.</w:t>
      </w:r>
    </w:p>
    <w:p w14:paraId="171C78AD" w14:textId="77777777" w:rsidR="00394880" w:rsidRDefault="00000000">
      <w:pPr>
        <w:pStyle w:val="Compact"/>
        <w:numPr>
          <w:ilvl w:val="0"/>
          <w:numId w:val="60"/>
        </w:numPr>
      </w:pPr>
      <w:r>
        <w:t>The Auditor role is also still under development.</w:t>
      </w:r>
    </w:p>
    <w:p w14:paraId="3A4E4AFB" w14:textId="77777777" w:rsidR="00394880" w:rsidRDefault="00000000">
      <w:pPr>
        <w:pStyle w:val="FirstParagraph"/>
      </w:pPr>
      <w:r>
        <w:t>Therefore, the observed gap should not be interpreted as the entire platform workflow being broken; some workflows were intentionally still pending development.</w:t>
      </w:r>
    </w:p>
    <w:p w14:paraId="689F599F" w14:textId="77777777" w:rsidR="00394880" w:rsidRDefault="00000000">
      <w:r>
        <w:pict w14:anchorId="595C1961">
          <v:rect id="_x0000_i1067" style="width:0;height:1.5pt" o:hralign="center" o:hrstd="t" o:hr="t"/>
        </w:pict>
      </w:r>
    </w:p>
    <w:p w14:paraId="443E0BD1" w14:textId="77777777" w:rsidR="00394880" w:rsidRDefault="00000000">
      <w:pPr>
        <w:pStyle w:val="Heading1"/>
      </w:pPr>
      <w:bookmarkStart w:id="55" w:name="recent-events"/>
      <w:bookmarkEnd w:id="54"/>
      <w:r>
        <w:t>43. Recent Events</w:t>
      </w:r>
    </w:p>
    <w:p w14:paraId="1B582FB6" w14:textId="77777777" w:rsidR="00394880" w:rsidRDefault="00000000">
      <w:pPr>
        <w:pStyle w:val="FirstParagraph"/>
      </w:pPr>
      <w:r>
        <w:t xml:space="preserve">For the customer-facing experience, the team proposed replacing </w:t>
      </w:r>
      <w:r>
        <w:rPr>
          <w:b/>
          <w:bCs/>
        </w:rPr>
        <w:t>“Recent Incidents”</w:t>
      </w:r>
      <w:r>
        <w:t xml:space="preserve"> with </w:t>
      </w:r>
      <w:r>
        <w:rPr>
          <w:b/>
          <w:bCs/>
        </w:rPr>
        <w:t>“Recent Events.”</w:t>
      </w:r>
    </w:p>
    <w:p w14:paraId="212B2A57" w14:textId="77777777" w:rsidR="00394880" w:rsidRDefault="00000000">
      <w:pPr>
        <w:pStyle w:val="BodyText"/>
      </w:pPr>
      <w:r>
        <w:t>Reason:</w:t>
      </w:r>
    </w:p>
    <w:p w14:paraId="1004218D" w14:textId="77777777" w:rsidR="00394880" w:rsidRDefault="00000000">
      <w:pPr>
        <w:pStyle w:val="BodyText"/>
      </w:pPr>
      <w:r>
        <w:t>The platform will contain multiple types of events, including:</w:t>
      </w:r>
    </w:p>
    <w:p w14:paraId="0987DED1" w14:textId="77777777" w:rsidR="00394880" w:rsidRDefault="00000000">
      <w:pPr>
        <w:pStyle w:val="Compact"/>
        <w:numPr>
          <w:ilvl w:val="0"/>
          <w:numId w:val="61"/>
        </w:numPr>
      </w:pPr>
      <w:r>
        <w:lastRenderedPageBreak/>
        <w:t>Incidents</w:t>
      </w:r>
    </w:p>
    <w:p w14:paraId="3C7B9B11" w14:textId="77777777" w:rsidR="00394880" w:rsidRDefault="00000000">
      <w:pPr>
        <w:pStyle w:val="Compact"/>
        <w:numPr>
          <w:ilvl w:val="0"/>
          <w:numId w:val="61"/>
        </w:numPr>
      </w:pPr>
      <w:r>
        <w:t>Safety Walks</w:t>
      </w:r>
    </w:p>
    <w:p w14:paraId="6CF8BC48" w14:textId="77777777" w:rsidR="00394880" w:rsidRDefault="00000000">
      <w:pPr>
        <w:pStyle w:val="Compact"/>
        <w:numPr>
          <w:ilvl w:val="0"/>
          <w:numId w:val="61"/>
        </w:numPr>
      </w:pPr>
      <w:r>
        <w:t>Near Misses</w:t>
      </w:r>
    </w:p>
    <w:p w14:paraId="1D5BFF95" w14:textId="77777777" w:rsidR="00394880" w:rsidRDefault="00000000">
      <w:pPr>
        <w:pStyle w:val="Compact"/>
        <w:numPr>
          <w:ilvl w:val="0"/>
          <w:numId w:val="61"/>
        </w:numPr>
      </w:pPr>
      <w:r>
        <w:t>Unsafe Acts</w:t>
      </w:r>
    </w:p>
    <w:p w14:paraId="6D68C07B" w14:textId="77777777" w:rsidR="00394880" w:rsidRDefault="00000000">
      <w:pPr>
        <w:pStyle w:val="Compact"/>
        <w:numPr>
          <w:ilvl w:val="0"/>
          <w:numId w:val="61"/>
        </w:numPr>
      </w:pPr>
      <w:r>
        <w:t>Other non-compliant events</w:t>
      </w:r>
    </w:p>
    <w:p w14:paraId="66AD2837" w14:textId="77777777" w:rsidR="00394880" w:rsidRDefault="00000000">
      <w:pPr>
        <w:pStyle w:val="FirstParagraph"/>
      </w:pPr>
      <w:r>
        <w:t>A unified Recent Events area is therefore more appropriate.</w:t>
      </w:r>
    </w:p>
    <w:p w14:paraId="1BECB7CD" w14:textId="77777777" w:rsidR="00394880" w:rsidRDefault="00000000">
      <w:r>
        <w:pict w14:anchorId="3D4680EB">
          <v:rect id="_x0000_i1068" style="width:0;height:1.5pt" o:hralign="center" o:hrstd="t" o:hr="t"/>
        </w:pict>
      </w:r>
    </w:p>
    <w:p w14:paraId="6353E393" w14:textId="77777777" w:rsidR="00394880" w:rsidRDefault="00000000">
      <w:pPr>
        <w:pStyle w:val="Heading1"/>
      </w:pPr>
      <w:bookmarkStart w:id="56" w:name="event-identification-coding"/>
      <w:bookmarkEnd w:id="55"/>
      <w:r>
        <w:t>44. Event Identification / Coding</w:t>
      </w:r>
    </w:p>
    <w:p w14:paraId="244E6FC5" w14:textId="77777777" w:rsidR="00394880" w:rsidRDefault="00000000">
      <w:pPr>
        <w:pStyle w:val="FirstParagraph"/>
      </w:pPr>
      <w:r>
        <w:t>The team discussed giving events identifiable codes.</w:t>
      </w:r>
    </w:p>
    <w:p w14:paraId="7022AB96" w14:textId="77777777" w:rsidR="00394880" w:rsidRDefault="00000000">
      <w:pPr>
        <w:pStyle w:val="BodyText"/>
      </w:pPr>
      <w:r>
        <w:t>Examples discussed:</w:t>
      </w:r>
    </w:p>
    <w:p w14:paraId="7D1D7D38" w14:textId="77777777" w:rsidR="00394880" w:rsidRDefault="00000000">
      <w:pPr>
        <w:pStyle w:val="Compact"/>
        <w:numPr>
          <w:ilvl w:val="0"/>
          <w:numId w:val="62"/>
        </w:numPr>
      </w:pPr>
      <w:r>
        <w:t>Safety Walk → DSW001 / similar identifier</w:t>
      </w:r>
    </w:p>
    <w:p w14:paraId="6F59C48D" w14:textId="77777777" w:rsidR="00394880" w:rsidRDefault="00000000">
      <w:pPr>
        <w:pStyle w:val="Compact"/>
        <w:numPr>
          <w:ilvl w:val="0"/>
          <w:numId w:val="62"/>
        </w:numPr>
      </w:pPr>
      <w:r>
        <w:t>Near Miss → NM + unique identifier</w:t>
      </w:r>
    </w:p>
    <w:p w14:paraId="61D65520" w14:textId="77777777" w:rsidR="00394880" w:rsidRDefault="00000000">
      <w:pPr>
        <w:pStyle w:val="Compact"/>
        <w:numPr>
          <w:ilvl w:val="0"/>
          <w:numId w:val="62"/>
        </w:numPr>
      </w:pPr>
      <w:r>
        <w:t>Unsafe Act → UA + unique identifier</w:t>
      </w:r>
    </w:p>
    <w:p w14:paraId="768C88DC" w14:textId="77777777" w:rsidR="00394880" w:rsidRDefault="00000000">
      <w:pPr>
        <w:pStyle w:val="FirstParagraph"/>
      </w:pPr>
      <w:r>
        <w:t>The objective is to make event records easily identifiable and traceable across:</w:t>
      </w:r>
    </w:p>
    <w:p w14:paraId="086B50C5" w14:textId="77777777" w:rsidR="00394880" w:rsidRDefault="00000000">
      <w:pPr>
        <w:pStyle w:val="Compact"/>
        <w:numPr>
          <w:ilvl w:val="0"/>
          <w:numId w:val="63"/>
        </w:numPr>
      </w:pPr>
      <w:r>
        <w:t>Mobile application</w:t>
      </w:r>
    </w:p>
    <w:p w14:paraId="180637F6" w14:textId="77777777" w:rsidR="00394880" w:rsidRDefault="00000000">
      <w:pPr>
        <w:pStyle w:val="Compact"/>
        <w:numPr>
          <w:ilvl w:val="0"/>
          <w:numId w:val="63"/>
        </w:numPr>
      </w:pPr>
      <w:r>
        <w:t>Web platform</w:t>
      </w:r>
    </w:p>
    <w:p w14:paraId="419D9A28" w14:textId="77777777" w:rsidR="00394880" w:rsidRDefault="00000000">
      <w:pPr>
        <w:pStyle w:val="Compact"/>
        <w:numPr>
          <w:ilvl w:val="0"/>
          <w:numId w:val="63"/>
        </w:numPr>
      </w:pPr>
      <w:r>
        <w:t>Dashboard</w:t>
      </w:r>
    </w:p>
    <w:p w14:paraId="562FB670" w14:textId="77777777" w:rsidR="00394880" w:rsidRDefault="00000000">
      <w:pPr>
        <w:pStyle w:val="Compact"/>
        <w:numPr>
          <w:ilvl w:val="0"/>
          <w:numId w:val="63"/>
        </w:numPr>
      </w:pPr>
      <w:r>
        <w:t>Reports</w:t>
      </w:r>
    </w:p>
    <w:p w14:paraId="7F76D295" w14:textId="77777777" w:rsidR="00394880" w:rsidRDefault="00000000">
      <w:pPr>
        <w:pStyle w:val="Compact"/>
        <w:numPr>
          <w:ilvl w:val="0"/>
          <w:numId w:val="63"/>
        </w:numPr>
      </w:pPr>
      <w:r>
        <w:t>Data records.</w:t>
      </w:r>
    </w:p>
    <w:p w14:paraId="0C798D8D" w14:textId="77777777" w:rsidR="00394880" w:rsidRDefault="00000000">
      <w:pPr>
        <w:pStyle w:val="FirstParagraph"/>
      </w:pPr>
      <w:r>
        <w:t>The exact coding convention needs to be finalised.</w:t>
      </w:r>
    </w:p>
    <w:p w14:paraId="2E381199" w14:textId="77777777" w:rsidR="00394880" w:rsidRDefault="00000000">
      <w:r>
        <w:pict w14:anchorId="54CC99AD">
          <v:rect id="_x0000_i1069" style="width:0;height:1.5pt" o:hralign="center" o:hrstd="t" o:hr="t"/>
        </w:pict>
      </w:r>
    </w:p>
    <w:p w14:paraId="3807D6FA" w14:textId="77777777" w:rsidR="00394880" w:rsidRDefault="00000000">
      <w:pPr>
        <w:pStyle w:val="Heading1"/>
      </w:pPr>
      <w:bookmarkStart w:id="57" w:name="safety-walk-demo-requirement"/>
      <w:bookmarkEnd w:id="56"/>
      <w:r>
        <w:t>45. Safety Walk Demo Requirement</w:t>
      </w:r>
    </w:p>
    <w:p w14:paraId="1FCEF7BC" w14:textId="77777777" w:rsidR="00394880" w:rsidRDefault="00000000">
      <w:pPr>
        <w:pStyle w:val="FirstParagraph"/>
      </w:pPr>
      <w:r>
        <w:t>A specific customer-demo scenario was agreed.</w:t>
      </w:r>
    </w:p>
    <w:p w14:paraId="6202A2A3" w14:textId="77777777" w:rsidR="00394880" w:rsidRDefault="00000000">
      <w:pPr>
        <w:pStyle w:val="BodyText"/>
      </w:pPr>
      <w:r>
        <w:t>The preferred demonstration should show:</w:t>
      </w:r>
    </w:p>
    <w:p w14:paraId="1A264206" w14:textId="77777777" w:rsidR="00394880" w:rsidRDefault="00000000">
      <w:pPr>
        <w:pStyle w:val="Compact"/>
        <w:numPr>
          <w:ilvl w:val="0"/>
          <w:numId w:val="64"/>
        </w:numPr>
      </w:pPr>
      <w:r>
        <w:t>A Safety Walk/event being generated or entered.</w:t>
      </w:r>
    </w:p>
    <w:p w14:paraId="48BFAEDB" w14:textId="77777777" w:rsidR="00394880" w:rsidRDefault="00000000">
      <w:pPr>
        <w:pStyle w:val="Compact"/>
        <w:numPr>
          <w:ilvl w:val="0"/>
          <w:numId w:val="64"/>
        </w:numPr>
      </w:pPr>
      <w:r>
        <w:t>The event receiving a unique identifier.</w:t>
      </w:r>
    </w:p>
    <w:p w14:paraId="7CA3D6C1" w14:textId="77777777" w:rsidR="00394880" w:rsidRDefault="00000000">
      <w:pPr>
        <w:pStyle w:val="Compact"/>
        <w:numPr>
          <w:ilvl w:val="0"/>
          <w:numId w:val="64"/>
        </w:numPr>
      </w:pPr>
      <w:r>
        <w:t>The event appearing in Recent Events.</w:t>
      </w:r>
    </w:p>
    <w:p w14:paraId="3472AA18" w14:textId="77777777" w:rsidR="00394880" w:rsidRDefault="00000000">
      <w:pPr>
        <w:pStyle w:val="Compact"/>
        <w:numPr>
          <w:ilvl w:val="0"/>
          <w:numId w:val="64"/>
        </w:numPr>
      </w:pPr>
      <w:r>
        <w:t>The event flowing from the mobile/application layer to the web platform.</w:t>
      </w:r>
    </w:p>
    <w:p w14:paraId="2DF4177D" w14:textId="77777777" w:rsidR="00394880" w:rsidRDefault="00000000">
      <w:pPr>
        <w:pStyle w:val="Compact"/>
        <w:numPr>
          <w:ilvl w:val="0"/>
          <w:numId w:val="64"/>
        </w:numPr>
      </w:pPr>
      <w:r>
        <w:t>The dashboard/web interface reflecting the new event.</w:t>
      </w:r>
    </w:p>
    <w:p w14:paraId="0835D5CE" w14:textId="77777777" w:rsidR="00394880" w:rsidRDefault="00000000">
      <w:pPr>
        <w:pStyle w:val="FirstParagraph"/>
      </w:pPr>
      <w:r>
        <w:lastRenderedPageBreak/>
        <w:t>The team considered this a strong demonstration because it proves the end-to-end system rather than merely showing imported historical data.</w:t>
      </w:r>
    </w:p>
    <w:p w14:paraId="1457E694" w14:textId="77777777" w:rsidR="00394880" w:rsidRDefault="00000000">
      <w:pPr>
        <w:pStyle w:val="BodyText"/>
      </w:pPr>
      <w:r>
        <w:t xml:space="preserve">The requested target was before the customer demo on </w:t>
      </w:r>
      <w:r>
        <w:rPr>
          <w:b/>
          <w:bCs/>
        </w:rPr>
        <w:t>26 August 2026</w:t>
      </w:r>
      <w:r>
        <w:t>.</w:t>
      </w:r>
    </w:p>
    <w:p w14:paraId="0B356BB9" w14:textId="77777777" w:rsidR="00394880" w:rsidRDefault="00000000">
      <w:r>
        <w:pict w14:anchorId="483067AD">
          <v:rect id="_x0000_i1070" style="width:0;height:1.5pt" o:hralign="center" o:hrstd="t" o:hr="t"/>
        </w:pict>
      </w:r>
    </w:p>
    <w:p w14:paraId="1B725547" w14:textId="77777777" w:rsidR="00394880" w:rsidRDefault="00000000">
      <w:pPr>
        <w:pStyle w:val="Heading1"/>
      </w:pPr>
      <w:bookmarkStart w:id="58" w:name="customer-demo-strategy"/>
      <w:bookmarkEnd w:id="57"/>
      <w:r>
        <w:t>46. Customer Demo Strategy</w:t>
      </w:r>
    </w:p>
    <w:p w14:paraId="0C3E39B2" w14:textId="77777777" w:rsidR="00394880" w:rsidRDefault="00000000">
      <w:pPr>
        <w:pStyle w:val="FirstParagraph"/>
      </w:pPr>
      <w:r>
        <w:t>The team agreed that the strongest customer demonstration would be a live end-to-end workflow rather than simply presenting imported data.</w:t>
      </w:r>
    </w:p>
    <w:p w14:paraId="4A381E48" w14:textId="77777777" w:rsidR="00394880" w:rsidRDefault="00000000">
      <w:pPr>
        <w:pStyle w:val="BodyText"/>
      </w:pPr>
      <w:r>
        <w:t>Preferred demo:</w:t>
      </w:r>
    </w:p>
    <w:p w14:paraId="65EE87F8" w14:textId="77777777" w:rsidR="00394880" w:rsidRDefault="00000000">
      <w:pPr>
        <w:pStyle w:val="BodyText"/>
      </w:pPr>
      <w:r>
        <w:rPr>
          <w:b/>
          <w:bCs/>
        </w:rPr>
        <w:t>Mobile App → Create/Report Event → Backend Sync → Web Interface → Recent Events → Dashboard/Analytics</w:t>
      </w:r>
    </w:p>
    <w:p w14:paraId="0AE330CE" w14:textId="77777777" w:rsidR="00394880" w:rsidRDefault="00000000">
      <w:pPr>
        <w:pStyle w:val="BodyText"/>
      </w:pPr>
      <w:r>
        <w:t>The demonstration should show the system operating as a real HSE platform.</w:t>
      </w:r>
    </w:p>
    <w:p w14:paraId="48D3FE0A" w14:textId="77777777" w:rsidR="00394880" w:rsidRDefault="00000000">
      <w:pPr>
        <w:pStyle w:val="BodyText"/>
      </w:pPr>
      <w:r>
        <w:t>This was considered a stronger customer impression than simply displaying historical imported data.</w:t>
      </w:r>
    </w:p>
    <w:p w14:paraId="07C5B01C" w14:textId="77777777" w:rsidR="00394880" w:rsidRDefault="00000000">
      <w:r>
        <w:pict w14:anchorId="04062BEC">
          <v:rect id="_x0000_i1071" style="width:0;height:1.5pt" o:hralign="center" o:hrstd="t" o:hr="t"/>
        </w:pict>
      </w:r>
    </w:p>
    <w:p w14:paraId="4601D9EB" w14:textId="77777777" w:rsidR="00394880" w:rsidRDefault="00000000">
      <w:pPr>
        <w:pStyle w:val="Heading1"/>
      </w:pPr>
      <w:bookmarkStart w:id="59" w:name="mobile-location-capture"/>
      <w:bookmarkEnd w:id="58"/>
      <w:r>
        <w:t>47. Mobile Location Capture</w:t>
      </w:r>
    </w:p>
    <w:p w14:paraId="5011EB9B" w14:textId="77777777" w:rsidR="00394880" w:rsidRDefault="00000000">
      <w:pPr>
        <w:pStyle w:val="FirstParagraph"/>
      </w:pPr>
      <w:r>
        <w:t>The mobile application can capture/report the location associated with an event.</w:t>
      </w:r>
    </w:p>
    <w:p w14:paraId="5A886DFA" w14:textId="77777777" w:rsidR="00394880" w:rsidRDefault="00000000">
      <w:pPr>
        <w:pStyle w:val="BodyText"/>
      </w:pPr>
      <w:r>
        <w:t>During the demonstration:</w:t>
      </w:r>
    </w:p>
    <w:p w14:paraId="3EEFF367" w14:textId="77777777" w:rsidR="00394880" w:rsidRDefault="00000000">
      <w:pPr>
        <w:pStyle w:val="Compact"/>
        <w:numPr>
          <w:ilvl w:val="0"/>
          <w:numId w:val="65"/>
        </w:numPr>
      </w:pPr>
      <w:r>
        <w:t>Google/location permission was involved.</w:t>
      </w:r>
    </w:p>
    <w:p w14:paraId="16597942" w14:textId="77777777" w:rsidR="00394880" w:rsidRDefault="00000000">
      <w:pPr>
        <w:pStyle w:val="Compact"/>
        <w:numPr>
          <w:ilvl w:val="0"/>
          <w:numId w:val="65"/>
        </w:numPr>
      </w:pPr>
      <w:r>
        <w:t>A specific location such as a station was shown.</w:t>
      </w:r>
    </w:p>
    <w:p w14:paraId="018D8D5B" w14:textId="77777777" w:rsidR="00394880" w:rsidRDefault="00000000">
      <w:pPr>
        <w:pStyle w:val="Compact"/>
        <w:numPr>
          <w:ilvl w:val="0"/>
          <w:numId w:val="65"/>
        </w:numPr>
      </w:pPr>
      <w:r>
        <w:t>Location capture should be verified because location is important to incident/event reporting.</w:t>
      </w:r>
    </w:p>
    <w:p w14:paraId="2E748E43" w14:textId="77777777" w:rsidR="00394880" w:rsidRDefault="00000000">
      <w:pPr>
        <w:pStyle w:val="FirstParagraph"/>
      </w:pPr>
      <w:r>
        <w:t>The final production experience should ensure that location permissions and location mapping work correctly.</w:t>
      </w:r>
    </w:p>
    <w:p w14:paraId="48826EA4" w14:textId="77777777" w:rsidR="00394880" w:rsidRDefault="00000000">
      <w:r>
        <w:pict w14:anchorId="7BCFA890">
          <v:rect id="_x0000_i1072" style="width:0;height:1.5pt" o:hralign="center" o:hrstd="t" o:hr="t"/>
        </w:pict>
      </w:r>
    </w:p>
    <w:p w14:paraId="4EDB67CD" w14:textId="77777777" w:rsidR="00394880" w:rsidRDefault="00000000">
      <w:pPr>
        <w:pStyle w:val="Heading1"/>
      </w:pPr>
      <w:bookmarkStart w:id="60" w:name="notification-functionality"/>
      <w:bookmarkEnd w:id="59"/>
      <w:r>
        <w:t>48. Notification Functionality</w:t>
      </w:r>
    </w:p>
    <w:p w14:paraId="5229F9F0" w14:textId="77777777" w:rsidR="00394880" w:rsidRDefault="00000000">
      <w:pPr>
        <w:pStyle w:val="FirstParagraph"/>
      </w:pPr>
      <w:r>
        <w:t>A significant UI/functional issue was identified:</w:t>
      </w:r>
    </w:p>
    <w:p w14:paraId="2F665D8E" w14:textId="77777777" w:rsidR="00394880" w:rsidRDefault="00000000">
      <w:pPr>
        <w:pStyle w:val="BodyText"/>
      </w:pPr>
      <w:r>
        <w:t>Several notification/dashboard items could not be opened when clicked.</w:t>
      </w:r>
    </w:p>
    <w:p w14:paraId="051FE39C" w14:textId="77777777" w:rsidR="00394880" w:rsidRDefault="00000000">
      <w:pPr>
        <w:pStyle w:val="BodyText"/>
      </w:pPr>
      <w:r>
        <w:t>Example discussed:</w:t>
      </w:r>
    </w:p>
    <w:p w14:paraId="336B950A" w14:textId="77777777" w:rsidR="00394880" w:rsidRDefault="00000000">
      <w:pPr>
        <w:pStyle w:val="Compact"/>
        <w:numPr>
          <w:ilvl w:val="0"/>
          <w:numId w:val="66"/>
        </w:numPr>
      </w:pPr>
      <w:r>
        <w:lastRenderedPageBreak/>
        <w:t>Overdue Kappa action notification.</w:t>
      </w:r>
    </w:p>
    <w:p w14:paraId="41417168" w14:textId="77777777" w:rsidR="00394880" w:rsidRDefault="00000000">
      <w:pPr>
        <w:pStyle w:val="FirstParagraph"/>
      </w:pPr>
      <w:r>
        <w:t>Expected behaviour:</w:t>
      </w:r>
    </w:p>
    <w:p w14:paraId="06A87548" w14:textId="77777777" w:rsidR="00394880" w:rsidRDefault="00000000">
      <w:pPr>
        <w:pStyle w:val="Compact"/>
        <w:numPr>
          <w:ilvl w:val="0"/>
          <w:numId w:val="67"/>
        </w:numPr>
      </w:pPr>
      <w:r>
        <w:t>User clicks notification.</w:t>
      </w:r>
    </w:p>
    <w:p w14:paraId="07A7FE1C" w14:textId="77777777" w:rsidR="00394880" w:rsidRDefault="00000000">
      <w:pPr>
        <w:pStyle w:val="Compact"/>
        <w:numPr>
          <w:ilvl w:val="0"/>
          <w:numId w:val="67"/>
        </w:numPr>
      </w:pPr>
      <w:r>
        <w:t>Relevant action/record opens.</w:t>
      </w:r>
    </w:p>
    <w:p w14:paraId="52CC3F6E" w14:textId="77777777" w:rsidR="00394880" w:rsidRDefault="00000000">
      <w:pPr>
        <w:pStyle w:val="Compact"/>
        <w:numPr>
          <w:ilvl w:val="0"/>
          <w:numId w:val="67"/>
        </w:numPr>
      </w:pPr>
      <w:r>
        <w:t>User can review details.</w:t>
      </w:r>
    </w:p>
    <w:p w14:paraId="00AA2ED7" w14:textId="77777777" w:rsidR="00394880" w:rsidRDefault="00000000">
      <w:pPr>
        <w:pStyle w:val="Compact"/>
        <w:numPr>
          <w:ilvl w:val="0"/>
          <w:numId w:val="67"/>
        </w:numPr>
      </w:pPr>
      <w:r>
        <w:t>User can take the relevant action.</w:t>
      </w:r>
    </w:p>
    <w:p w14:paraId="1BD39359" w14:textId="77777777" w:rsidR="00394880" w:rsidRDefault="00000000">
      <w:pPr>
        <w:pStyle w:val="FirstParagraph"/>
      </w:pPr>
      <w:r>
        <w:t>This needs to be fixed before the customer demo.</w:t>
      </w:r>
    </w:p>
    <w:p w14:paraId="1EC87B60" w14:textId="77777777" w:rsidR="00394880" w:rsidRDefault="00000000">
      <w:pPr>
        <w:pStyle w:val="BodyText"/>
      </w:pPr>
      <w:r>
        <w:t>The team considered the integrated workflow potentially a “killer application” if it works correctly.</w:t>
      </w:r>
    </w:p>
    <w:p w14:paraId="0C31E024" w14:textId="77777777" w:rsidR="00394880" w:rsidRDefault="00000000">
      <w:r>
        <w:pict w14:anchorId="6882A67A">
          <v:rect id="_x0000_i1073" style="width:0;height:1.5pt" o:hralign="center" o:hrstd="t" o:hr="t"/>
        </w:pict>
      </w:r>
    </w:p>
    <w:p w14:paraId="70708121" w14:textId="77777777" w:rsidR="00394880" w:rsidRDefault="00000000">
      <w:pPr>
        <w:pStyle w:val="Heading1"/>
      </w:pPr>
      <w:bookmarkStart w:id="61" w:name="ai-architecture-current-claude-approach"/>
      <w:bookmarkEnd w:id="60"/>
      <w:r>
        <w:t>49. AI Architecture – Current Claude Approach</w:t>
      </w:r>
    </w:p>
    <w:p w14:paraId="2716D274" w14:textId="77777777" w:rsidR="00394880" w:rsidRDefault="00000000">
      <w:pPr>
        <w:pStyle w:val="FirstParagraph"/>
      </w:pPr>
      <w:r>
        <w:t>The team discussed the current AI implementation and concerns around Claude.</w:t>
      </w:r>
    </w:p>
    <w:p w14:paraId="319466F6" w14:textId="77777777" w:rsidR="00394880" w:rsidRDefault="00000000">
      <w:pPr>
        <w:pStyle w:val="BodyText"/>
      </w:pPr>
      <w:r>
        <w:t xml:space="preserve">The major concern is </w:t>
      </w:r>
      <w:r>
        <w:rPr>
          <w:b/>
          <w:bCs/>
        </w:rPr>
        <w:t>token consumption caused by large memory/data context</w:t>
      </w:r>
      <w:r>
        <w:t>.</w:t>
      </w:r>
    </w:p>
    <w:p w14:paraId="253EB566" w14:textId="77777777" w:rsidR="00394880" w:rsidRDefault="00000000">
      <w:pPr>
        <w:pStyle w:val="BodyText"/>
      </w:pPr>
      <w:r>
        <w:t>The discussion highlighted:</w:t>
      </w:r>
    </w:p>
    <w:p w14:paraId="71C1CF36" w14:textId="77777777" w:rsidR="00394880" w:rsidRDefault="00000000">
      <w:pPr>
        <w:pStyle w:val="Compact"/>
        <w:numPr>
          <w:ilvl w:val="0"/>
          <w:numId w:val="68"/>
        </w:numPr>
      </w:pPr>
      <w:r>
        <w:t>Larger memory/context can result in higher token usage.</w:t>
      </w:r>
    </w:p>
    <w:p w14:paraId="33373D8F" w14:textId="77777777" w:rsidR="00394880" w:rsidRDefault="00000000">
      <w:pPr>
        <w:pStyle w:val="Compact"/>
        <w:numPr>
          <w:ilvl w:val="0"/>
          <w:numId w:val="68"/>
        </w:numPr>
      </w:pPr>
      <w:r>
        <w:t>As the customer’s historical dataset grows, AI costs can increase significantly.</w:t>
      </w:r>
    </w:p>
    <w:p w14:paraId="69416300" w14:textId="77777777" w:rsidR="00394880" w:rsidRDefault="00000000">
      <w:pPr>
        <w:pStyle w:val="Compact"/>
        <w:numPr>
          <w:ilvl w:val="0"/>
          <w:numId w:val="68"/>
        </w:numPr>
      </w:pPr>
      <w:r>
        <w:t>A customer may eventually want many years of worker history.</w:t>
      </w:r>
    </w:p>
    <w:p w14:paraId="0C7FDEDB" w14:textId="77777777" w:rsidR="00394880" w:rsidRDefault="00000000">
      <w:pPr>
        <w:pStyle w:val="Compact"/>
        <w:numPr>
          <w:ilvl w:val="0"/>
          <w:numId w:val="68"/>
        </w:numPr>
      </w:pPr>
      <w:r>
        <w:t>Sending the entire history into the AI model for every query could become economically unsustainable.</w:t>
      </w:r>
    </w:p>
    <w:p w14:paraId="20952198" w14:textId="77777777" w:rsidR="00394880" w:rsidRDefault="00000000">
      <w:pPr>
        <w:pStyle w:val="Compact"/>
        <w:numPr>
          <w:ilvl w:val="0"/>
          <w:numId w:val="68"/>
        </w:numPr>
      </w:pPr>
      <w:r>
        <w:t>Response time may also increase with large context.</w:t>
      </w:r>
    </w:p>
    <w:p w14:paraId="14369A3D" w14:textId="77777777" w:rsidR="00394880" w:rsidRDefault="00000000">
      <w:pPr>
        <w:pStyle w:val="Compact"/>
        <w:numPr>
          <w:ilvl w:val="0"/>
          <w:numId w:val="68"/>
        </w:numPr>
      </w:pPr>
      <w:r>
        <w:t>Therefore, the AI architecture needs an explicit data/memory policy.</w:t>
      </w:r>
    </w:p>
    <w:p w14:paraId="0DC7DDB8" w14:textId="77777777" w:rsidR="00394880" w:rsidRDefault="00000000">
      <w:r>
        <w:pict w14:anchorId="7739946C">
          <v:rect id="_x0000_i1074" style="width:0;height:1.5pt" o:hralign="center" o:hrstd="t" o:hr="t"/>
        </w:pict>
      </w:r>
    </w:p>
    <w:p w14:paraId="4791A13A" w14:textId="77777777" w:rsidR="00394880" w:rsidRDefault="00000000">
      <w:pPr>
        <w:pStyle w:val="Heading1"/>
      </w:pPr>
      <w:bookmarkStart w:id="62" w:name="ai-model-alternatives"/>
      <w:bookmarkEnd w:id="61"/>
      <w:r>
        <w:t>50. AI Model Alternatives</w:t>
      </w:r>
    </w:p>
    <w:p w14:paraId="38E30F8E" w14:textId="77777777" w:rsidR="00394880" w:rsidRDefault="00000000">
      <w:pPr>
        <w:pStyle w:val="FirstParagraph"/>
      </w:pPr>
      <w:r>
        <w:t>The team discussed whether Claude is necessary for all AI functionality.</w:t>
      </w:r>
    </w:p>
    <w:p w14:paraId="79D87A1F" w14:textId="77777777" w:rsidR="00394880" w:rsidRDefault="00000000">
      <w:pPr>
        <w:pStyle w:val="BodyText"/>
      </w:pPr>
      <w:r>
        <w:t>Potential alternatives mentioned:</w:t>
      </w:r>
    </w:p>
    <w:p w14:paraId="00D1F8AB" w14:textId="77777777" w:rsidR="00394880" w:rsidRDefault="00000000">
      <w:pPr>
        <w:pStyle w:val="Compact"/>
        <w:numPr>
          <w:ilvl w:val="0"/>
          <w:numId w:val="69"/>
        </w:numPr>
      </w:pPr>
      <w:r>
        <w:t>Gemini</w:t>
      </w:r>
    </w:p>
    <w:p w14:paraId="123D5FE9" w14:textId="77777777" w:rsidR="00394880" w:rsidRDefault="00000000">
      <w:pPr>
        <w:pStyle w:val="Compact"/>
        <w:numPr>
          <w:ilvl w:val="0"/>
          <w:numId w:val="69"/>
        </w:numPr>
      </w:pPr>
      <w:r>
        <w:t>GPT</w:t>
      </w:r>
    </w:p>
    <w:p w14:paraId="5795326E" w14:textId="77777777" w:rsidR="00394880" w:rsidRDefault="00000000">
      <w:pPr>
        <w:pStyle w:val="Compact"/>
        <w:numPr>
          <w:ilvl w:val="0"/>
          <w:numId w:val="69"/>
        </w:numPr>
      </w:pPr>
      <w:r>
        <w:t>Open-source models</w:t>
      </w:r>
    </w:p>
    <w:p w14:paraId="11BC8190" w14:textId="77777777" w:rsidR="00394880" w:rsidRDefault="00000000">
      <w:pPr>
        <w:pStyle w:val="Compact"/>
        <w:numPr>
          <w:ilvl w:val="0"/>
          <w:numId w:val="69"/>
        </w:numPr>
      </w:pPr>
      <w:r>
        <w:t>Llama</w:t>
      </w:r>
    </w:p>
    <w:p w14:paraId="07C33A26" w14:textId="77777777" w:rsidR="00394880" w:rsidRDefault="00000000">
      <w:pPr>
        <w:pStyle w:val="Compact"/>
        <w:numPr>
          <w:ilvl w:val="0"/>
          <w:numId w:val="69"/>
        </w:numPr>
      </w:pPr>
      <w:r>
        <w:t>Gemma</w:t>
      </w:r>
    </w:p>
    <w:p w14:paraId="679A6632" w14:textId="77777777" w:rsidR="00394880" w:rsidRDefault="00000000">
      <w:pPr>
        <w:pStyle w:val="Compact"/>
        <w:numPr>
          <w:ilvl w:val="0"/>
          <w:numId w:val="69"/>
        </w:numPr>
      </w:pPr>
      <w:r>
        <w:lastRenderedPageBreak/>
        <w:t>Other internally hosted models</w:t>
      </w:r>
    </w:p>
    <w:p w14:paraId="294F7451" w14:textId="77777777" w:rsidR="00394880" w:rsidRDefault="00000000">
      <w:pPr>
        <w:pStyle w:val="FirstParagraph"/>
      </w:pPr>
      <w:r>
        <w:t>The view expressed was that the platform does not necessarily need the most expensive or most powerful model for every task.</w:t>
      </w:r>
    </w:p>
    <w:p w14:paraId="682E0D55" w14:textId="77777777" w:rsidR="00394880" w:rsidRDefault="00000000">
      <w:pPr>
        <w:pStyle w:val="BodyText"/>
      </w:pPr>
      <w:r>
        <w:t>For the current development/demo, Claude can remain because it is part of the existing specification.</w:t>
      </w:r>
    </w:p>
    <w:p w14:paraId="49C261C6" w14:textId="77777777" w:rsidR="00394880" w:rsidRDefault="00000000">
      <w:pPr>
        <w:pStyle w:val="BodyText"/>
      </w:pPr>
      <w:r>
        <w:t>However, for production customers, the team should evaluate alternative architectures.</w:t>
      </w:r>
    </w:p>
    <w:p w14:paraId="412DD859" w14:textId="77777777" w:rsidR="00394880" w:rsidRDefault="00000000">
      <w:r>
        <w:pict w14:anchorId="76FFE7F8">
          <v:rect id="_x0000_i1075" style="width:0;height:1.5pt" o:hralign="center" o:hrstd="t" o:hr="t"/>
        </w:pict>
      </w:r>
    </w:p>
    <w:p w14:paraId="16D1ABFF" w14:textId="77777777" w:rsidR="00394880" w:rsidRDefault="00000000">
      <w:pPr>
        <w:pStyle w:val="Heading1"/>
      </w:pPr>
      <w:bookmarkStart w:id="63" w:name="ai-data-volume-concern"/>
      <w:bookmarkEnd w:id="62"/>
      <w:r>
        <w:t>51. AI Data Volume Concern</w:t>
      </w:r>
    </w:p>
    <w:p w14:paraId="04C00B11" w14:textId="77777777" w:rsidR="00394880" w:rsidRDefault="00000000">
      <w:pPr>
        <w:pStyle w:val="FirstParagraph"/>
      </w:pPr>
      <w:r>
        <w:t>Nandan highlighted the expected data-volume issue.</w:t>
      </w:r>
    </w:p>
    <w:p w14:paraId="56752BD8" w14:textId="77777777" w:rsidR="00394880" w:rsidRDefault="00000000">
      <w:pPr>
        <w:pStyle w:val="BodyText"/>
      </w:pPr>
      <w:r>
        <w:t>Example:</w:t>
      </w:r>
    </w:p>
    <w:p w14:paraId="681FDECC" w14:textId="77777777" w:rsidR="00394880" w:rsidRDefault="00000000">
      <w:pPr>
        <w:pStyle w:val="Compact"/>
        <w:numPr>
          <w:ilvl w:val="0"/>
          <w:numId w:val="70"/>
        </w:numPr>
      </w:pPr>
      <w:r>
        <w:t>600–700 users</w:t>
      </w:r>
    </w:p>
    <w:p w14:paraId="29B33671" w14:textId="77777777" w:rsidR="00394880" w:rsidRDefault="00000000">
      <w:pPr>
        <w:pStyle w:val="Compact"/>
        <w:numPr>
          <w:ilvl w:val="0"/>
          <w:numId w:val="70"/>
        </w:numPr>
      </w:pPr>
      <w:r>
        <w:t>Potentially thousands or tens of thousands of data rows</w:t>
      </w:r>
    </w:p>
    <w:p w14:paraId="5B3C49F7" w14:textId="77777777" w:rsidR="00394880" w:rsidRDefault="00000000">
      <w:pPr>
        <w:pStyle w:val="Compact"/>
        <w:numPr>
          <w:ilvl w:val="0"/>
          <w:numId w:val="70"/>
        </w:numPr>
      </w:pPr>
      <w:r>
        <w:t>Larger historical datasets</w:t>
      </w:r>
    </w:p>
    <w:p w14:paraId="32EE7C6C" w14:textId="77777777" w:rsidR="00394880" w:rsidRDefault="00000000">
      <w:pPr>
        <w:pStyle w:val="FirstParagraph"/>
      </w:pPr>
      <w:r>
        <w:t>Passing large datasets to an AI model repeatedly could result in:</w:t>
      </w:r>
    </w:p>
    <w:p w14:paraId="02280019" w14:textId="77777777" w:rsidR="00394880" w:rsidRDefault="00000000">
      <w:pPr>
        <w:pStyle w:val="Compact"/>
        <w:numPr>
          <w:ilvl w:val="0"/>
          <w:numId w:val="71"/>
        </w:numPr>
      </w:pPr>
      <w:r>
        <w:t>High token consumption</w:t>
      </w:r>
    </w:p>
    <w:p w14:paraId="53986FC9" w14:textId="77777777" w:rsidR="00394880" w:rsidRDefault="00000000">
      <w:pPr>
        <w:pStyle w:val="Compact"/>
        <w:numPr>
          <w:ilvl w:val="0"/>
          <w:numId w:val="71"/>
        </w:numPr>
      </w:pPr>
      <w:r>
        <w:t>Higher cost</w:t>
      </w:r>
    </w:p>
    <w:p w14:paraId="1A054E69" w14:textId="77777777" w:rsidR="00394880" w:rsidRDefault="00000000">
      <w:pPr>
        <w:pStyle w:val="Compact"/>
        <w:numPr>
          <w:ilvl w:val="0"/>
          <w:numId w:val="71"/>
        </w:numPr>
      </w:pPr>
      <w:r>
        <w:t>Longer response times</w:t>
      </w:r>
    </w:p>
    <w:p w14:paraId="589DDB33" w14:textId="77777777" w:rsidR="00394880" w:rsidRDefault="00000000">
      <w:pPr>
        <w:pStyle w:val="FirstParagraph"/>
      </w:pPr>
      <w:r>
        <w:t>This is therefore a core architecture concern rather than simply a model-selection issue.</w:t>
      </w:r>
    </w:p>
    <w:p w14:paraId="3AEF1130" w14:textId="77777777" w:rsidR="00394880" w:rsidRDefault="00000000">
      <w:r>
        <w:pict w14:anchorId="5273154C">
          <v:rect id="_x0000_i1076" style="width:0;height:1.5pt" o:hralign="center" o:hrstd="t" o:hr="t"/>
        </w:pict>
      </w:r>
    </w:p>
    <w:p w14:paraId="00733A3B" w14:textId="77777777" w:rsidR="00394880" w:rsidRDefault="00000000">
      <w:pPr>
        <w:pStyle w:val="Heading1"/>
      </w:pPr>
      <w:bookmarkStart w:id="64" w:name="ai-data-retention-policy"/>
      <w:bookmarkEnd w:id="63"/>
      <w:r>
        <w:t>52. AI Data Retention Policy</w:t>
      </w:r>
    </w:p>
    <w:p w14:paraId="5F8D8A1A" w14:textId="77777777" w:rsidR="00394880" w:rsidRDefault="00000000">
      <w:pPr>
        <w:pStyle w:val="FirstParagraph"/>
      </w:pPr>
      <w:r>
        <w:t>Junaid proposed that the product should establish a clear data-retention/memory policy with the customer.</w:t>
      </w:r>
    </w:p>
    <w:p w14:paraId="53F7E8C7" w14:textId="77777777" w:rsidR="00394880" w:rsidRDefault="00000000">
      <w:pPr>
        <w:pStyle w:val="BodyText"/>
      </w:pPr>
      <w:r>
        <w:t>Potential approach:</w:t>
      </w:r>
    </w:p>
    <w:p w14:paraId="68A9FDB8" w14:textId="77777777" w:rsidR="00394880" w:rsidRDefault="00000000">
      <w:pPr>
        <w:pStyle w:val="Compact"/>
        <w:numPr>
          <w:ilvl w:val="0"/>
          <w:numId w:val="72"/>
        </w:numPr>
      </w:pPr>
      <w:r>
        <w:t>Keep active data for a defined period, e.g. six months or one year.</w:t>
      </w:r>
    </w:p>
    <w:p w14:paraId="5C777D78" w14:textId="77777777" w:rsidR="00394880" w:rsidRDefault="00000000">
      <w:pPr>
        <w:pStyle w:val="Compact"/>
        <w:numPr>
          <w:ilvl w:val="0"/>
          <w:numId w:val="72"/>
        </w:numPr>
      </w:pPr>
      <w:r>
        <w:t>Archive older data.</w:t>
      </w:r>
    </w:p>
    <w:p w14:paraId="6F154792" w14:textId="77777777" w:rsidR="00394880" w:rsidRDefault="00000000">
      <w:pPr>
        <w:pStyle w:val="Compact"/>
        <w:numPr>
          <w:ilvl w:val="0"/>
          <w:numId w:val="72"/>
        </w:numPr>
      </w:pPr>
      <w:r>
        <w:t>Do not continuously send the entire historical database into AI context.</w:t>
      </w:r>
    </w:p>
    <w:p w14:paraId="1E67AA38" w14:textId="77777777" w:rsidR="00394880" w:rsidRDefault="00000000">
      <w:pPr>
        <w:pStyle w:val="Compact"/>
        <w:numPr>
          <w:ilvl w:val="0"/>
          <w:numId w:val="72"/>
        </w:numPr>
      </w:pPr>
      <w:r>
        <w:t>Define this policy commercially and technically before deployment.</w:t>
      </w:r>
    </w:p>
    <w:p w14:paraId="09F9FBB1" w14:textId="77777777" w:rsidR="00394880" w:rsidRDefault="00000000">
      <w:pPr>
        <w:pStyle w:val="FirstParagraph"/>
      </w:pPr>
      <w:r>
        <w:t>The exact retention period was not finalised.</w:t>
      </w:r>
    </w:p>
    <w:p w14:paraId="56396481" w14:textId="77777777" w:rsidR="00394880" w:rsidRDefault="00000000">
      <w:pPr>
        <w:pStyle w:val="BodyText"/>
      </w:pPr>
      <w:r>
        <w:lastRenderedPageBreak/>
        <w:t xml:space="preserve">The important requirement is that </w:t>
      </w:r>
      <w:r>
        <w:rPr>
          <w:b/>
          <w:bCs/>
        </w:rPr>
        <w:t>data retention and AI memory strategy must be agreed with the customer upfront</w:t>
      </w:r>
      <w:r>
        <w:t xml:space="preserve"> because otherwise future token costs are difficult to predict.</w:t>
      </w:r>
    </w:p>
    <w:p w14:paraId="72D19355" w14:textId="77777777" w:rsidR="00394880" w:rsidRDefault="00000000">
      <w:r>
        <w:pict w14:anchorId="2404D65C">
          <v:rect id="_x0000_i1077" style="width:0;height:1.5pt" o:hralign="center" o:hrstd="t" o:hr="t"/>
        </w:pict>
      </w:r>
    </w:p>
    <w:p w14:paraId="6D0E285A" w14:textId="77777777" w:rsidR="00394880" w:rsidRDefault="00000000">
      <w:pPr>
        <w:pStyle w:val="Heading1"/>
      </w:pPr>
      <w:bookmarkStart w:id="65" w:name="application-level-query-limits"/>
      <w:bookmarkEnd w:id="64"/>
      <w:r>
        <w:t>53. Application-Level Query Limits</w:t>
      </w:r>
    </w:p>
    <w:p w14:paraId="532EE3EE" w14:textId="77777777" w:rsidR="00394880" w:rsidRDefault="00000000">
      <w:pPr>
        <w:pStyle w:val="FirstParagraph"/>
      </w:pPr>
      <w:r>
        <w:t>Nandan clarified that the application can limit the number of requests/messages a user can submit.</w:t>
      </w:r>
    </w:p>
    <w:p w14:paraId="48EAF634" w14:textId="77777777" w:rsidR="00394880" w:rsidRDefault="00000000">
      <w:pPr>
        <w:pStyle w:val="BodyText"/>
      </w:pPr>
      <w:r>
        <w:t>For example:</w:t>
      </w:r>
    </w:p>
    <w:p w14:paraId="78F4136F" w14:textId="77777777" w:rsidR="00394880" w:rsidRDefault="00000000">
      <w:pPr>
        <w:pStyle w:val="Compact"/>
        <w:numPr>
          <w:ilvl w:val="0"/>
          <w:numId w:val="73"/>
        </w:numPr>
      </w:pPr>
      <w:r>
        <w:t>A user could be limited to a defined number of AI requests.</w:t>
      </w:r>
    </w:p>
    <w:p w14:paraId="469A94C4" w14:textId="77777777" w:rsidR="00394880" w:rsidRDefault="00000000">
      <w:pPr>
        <w:pStyle w:val="FirstParagraph"/>
      </w:pPr>
      <w:r>
        <w:t>However:</w:t>
      </w:r>
    </w:p>
    <w:p w14:paraId="3349FE64" w14:textId="77777777" w:rsidR="00394880" w:rsidRDefault="00000000">
      <w:pPr>
        <w:pStyle w:val="Compact"/>
        <w:numPr>
          <w:ilvl w:val="0"/>
          <w:numId w:val="74"/>
        </w:numPr>
      </w:pPr>
      <w:r>
        <w:t>The application cannot directly control the exact number of tokens consumed by a third-party model.</w:t>
      </w:r>
    </w:p>
    <w:p w14:paraId="38B11E57" w14:textId="77777777" w:rsidR="00394880" w:rsidRDefault="00000000">
      <w:pPr>
        <w:pStyle w:val="Compact"/>
        <w:numPr>
          <w:ilvl w:val="0"/>
          <w:numId w:val="74"/>
        </w:numPr>
      </w:pPr>
      <w:r>
        <w:t>Token usage is controlled by the external AI provider.</w:t>
      </w:r>
    </w:p>
    <w:p w14:paraId="7DE5CB8A" w14:textId="77777777" w:rsidR="00394880" w:rsidRDefault="00000000">
      <w:pPr>
        <w:pStyle w:val="FirstParagraph"/>
      </w:pPr>
      <w:r>
        <w:t>Therefore, application-level request limits and provider-level cost controls are two separate mechanisms.</w:t>
      </w:r>
    </w:p>
    <w:p w14:paraId="73BE6876" w14:textId="77777777" w:rsidR="00394880" w:rsidRDefault="00000000">
      <w:r>
        <w:pict w14:anchorId="68A0416A">
          <v:rect id="_x0000_i1078" style="width:0;height:1.5pt" o:hralign="center" o:hrstd="t" o:hr="t"/>
        </w:pict>
      </w:r>
    </w:p>
    <w:p w14:paraId="6ABA7678" w14:textId="77777777" w:rsidR="00394880" w:rsidRDefault="00000000">
      <w:pPr>
        <w:pStyle w:val="Heading1"/>
      </w:pPr>
      <w:bookmarkStart w:id="66" w:name="azure-ai-foundry-cost-controls"/>
      <w:bookmarkEnd w:id="65"/>
      <w:r>
        <w:t>54. Azure AI Foundry Cost Controls</w:t>
      </w:r>
    </w:p>
    <w:p w14:paraId="0E5FC053" w14:textId="77777777" w:rsidR="00394880" w:rsidRDefault="00000000">
      <w:pPr>
        <w:pStyle w:val="FirstParagraph"/>
      </w:pPr>
      <w:r>
        <w:t xml:space="preserve">Abhishek proposed another control mechanism through </w:t>
      </w:r>
      <w:r>
        <w:rPr>
          <w:b/>
          <w:bCs/>
        </w:rPr>
        <w:t>Azure AI Foundry</w:t>
      </w:r>
      <w:r>
        <w:t>.</w:t>
      </w:r>
    </w:p>
    <w:p w14:paraId="0A61E4C1" w14:textId="77777777" w:rsidR="00394880" w:rsidRDefault="00000000">
      <w:pPr>
        <w:pStyle w:val="BodyText"/>
      </w:pPr>
      <w:r>
        <w:t>The idea is to:</w:t>
      </w:r>
    </w:p>
    <w:p w14:paraId="68918738" w14:textId="77777777" w:rsidR="00394880" w:rsidRDefault="00000000">
      <w:pPr>
        <w:pStyle w:val="Compact"/>
        <w:numPr>
          <w:ilvl w:val="0"/>
          <w:numId w:val="75"/>
        </w:numPr>
      </w:pPr>
      <w:r>
        <w:t>Set usage limits for a specific client.</w:t>
      </w:r>
    </w:p>
    <w:p w14:paraId="31FD57A5" w14:textId="77777777" w:rsidR="00394880" w:rsidRDefault="00000000">
      <w:pPr>
        <w:pStyle w:val="Compact"/>
        <w:numPr>
          <w:ilvl w:val="0"/>
          <w:numId w:val="75"/>
        </w:numPr>
      </w:pPr>
      <w:r>
        <w:t>Define the maximum amount of AI usage/cost permitted.</w:t>
      </w:r>
    </w:p>
    <w:p w14:paraId="5F1828C9" w14:textId="77777777" w:rsidR="00394880" w:rsidRDefault="00000000">
      <w:pPr>
        <w:pStyle w:val="Compact"/>
        <w:numPr>
          <w:ilvl w:val="0"/>
          <w:numId w:val="75"/>
        </w:numPr>
      </w:pPr>
      <w:r>
        <w:t>Control client-level consumption.</w:t>
      </w:r>
    </w:p>
    <w:p w14:paraId="3CE18AAD" w14:textId="77777777" w:rsidR="00394880" w:rsidRDefault="00000000">
      <w:pPr>
        <w:pStyle w:val="FirstParagraph"/>
      </w:pPr>
      <w:r>
        <w:t>This could be used alongside application-level query limits.</w:t>
      </w:r>
    </w:p>
    <w:p w14:paraId="3391D8A7" w14:textId="77777777" w:rsidR="00394880" w:rsidRDefault="00000000">
      <w:pPr>
        <w:pStyle w:val="BodyText"/>
      </w:pPr>
      <w:r>
        <w:t>The exact implementation and commercial limits still need to be defined.</w:t>
      </w:r>
    </w:p>
    <w:p w14:paraId="7D315548" w14:textId="77777777" w:rsidR="00394880" w:rsidRDefault="00000000">
      <w:r>
        <w:pict w14:anchorId="66FA6FF9">
          <v:rect id="_x0000_i1079" style="width:0;height:1.5pt" o:hralign="center" o:hrstd="t" o:hr="t"/>
        </w:pict>
      </w:r>
    </w:p>
    <w:p w14:paraId="68A1AA75" w14:textId="77777777" w:rsidR="00394880" w:rsidRDefault="00000000">
      <w:pPr>
        <w:pStyle w:val="Heading1"/>
      </w:pPr>
      <w:bookmarkStart w:id="67" w:name="self-hosted-ai-model"/>
      <w:bookmarkEnd w:id="66"/>
      <w:r>
        <w:t>55. Self-Hosted AI Model</w:t>
      </w:r>
    </w:p>
    <w:p w14:paraId="1D153BB9" w14:textId="77777777" w:rsidR="00394880" w:rsidRDefault="00000000">
      <w:pPr>
        <w:pStyle w:val="FirstParagraph"/>
      </w:pPr>
      <w:r>
        <w:t>The team discussed deploying an AI model on its own dedicated server.</w:t>
      </w:r>
    </w:p>
    <w:p w14:paraId="52A0ED4A" w14:textId="77777777" w:rsidR="00394880" w:rsidRDefault="00000000">
      <w:pPr>
        <w:pStyle w:val="BodyText"/>
      </w:pPr>
      <w:r>
        <w:t>Potential architecture:</w:t>
      </w:r>
    </w:p>
    <w:p w14:paraId="02BC1BDC" w14:textId="77777777" w:rsidR="00394880" w:rsidRDefault="00000000">
      <w:pPr>
        <w:pStyle w:val="BodyText"/>
      </w:pPr>
      <w:r>
        <w:rPr>
          <w:b/>
          <w:bCs/>
        </w:rPr>
        <w:lastRenderedPageBreak/>
        <w:t>Open-Source AI Model → Dedicated Server → Application → Customer Data</w:t>
      </w:r>
    </w:p>
    <w:p w14:paraId="05857096" w14:textId="77777777" w:rsidR="00394880" w:rsidRDefault="00000000">
      <w:pPr>
        <w:pStyle w:val="BodyText"/>
      </w:pPr>
      <w:r>
        <w:t>Benefits discussed:</w:t>
      </w:r>
    </w:p>
    <w:p w14:paraId="6B3CDDAB" w14:textId="77777777" w:rsidR="00394880" w:rsidRDefault="00000000">
      <w:pPr>
        <w:pStyle w:val="Compact"/>
        <w:numPr>
          <w:ilvl w:val="0"/>
          <w:numId w:val="76"/>
        </w:numPr>
      </w:pPr>
      <w:r>
        <w:t>Reduced dependency on third-party AI providers.</w:t>
      </w:r>
    </w:p>
    <w:p w14:paraId="1910DC47" w14:textId="77777777" w:rsidR="00394880" w:rsidRDefault="00000000">
      <w:pPr>
        <w:pStyle w:val="Compact"/>
        <w:numPr>
          <w:ilvl w:val="0"/>
          <w:numId w:val="76"/>
        </w:numPr>
      </w:pPr>
      <w:r>
        <w:t>Greater privacy.</w:t>
      </w:r>
    </w:p>
    <w:p w14:paraId="36DF6164" w14:textId="77777777" w:rsidR="00394880" w:rsidRDefault="00000000">
      <w:pPr>
        <w:pStyle w:val="Compact"/>
        <w:numPr>
          <w:ilvl w:val="0"/>
          <w:numId w:val="76"/>
        </w:numPr>
      </w:pPr>
      <w:r>
        <w:t>Greater control over customer data.</w:t>
      </w:r>
    </w:p>
    <w:p w14:paraId="32A80BC0" w14:textId="77777777" w:rsidR="00394880" w:rsidRDefault="00000000">
      <w:pPr>
        <w:pStyle w:val="Compact"/>
        <w:numPr>
          <w:ilvl w:val="0"/>
          <w:numId w:val="76"/>
        </w:numPr>
      </w:pPr>
      <w:r>
        <w:t>More predictable costs.</w:t>
      </w:r>
    </w:p>
    <w:p w14:paraId="73D79718" w14:textId="77777777" w:rsidR="00394880" w:rsidRDefault="00000000">
      <w:pPr>
        <w:pStyle w:val="Compact"/>
        <w:numPr>
          <w:ilvl w:val="0"/>
          <w:numId w:val="76"/>
        </w:numPr>
      </w:pPr>
      <w:r>
        <w:t>Ability to reuse the same AI infrastructure across multiple applications.</w:t>
      </w:r>
    </w:p>
    <w:p w14:paraId="30CC6576" w14:textId="77777777" w:rsidR="00394880" w:rsidRDefault="00000000">
      <w:pPr>
        <w:pStyle w:val="Compact"/>
        <w:numPr>
          <w:ilvl w:val="0"/>
          <w:numId w:val="76"/>
        </w:numPr>
      </w:pPr>
      <w:r>
        <w:t>Potentially lower long-term AI inference cost.</w:t>
      </w:r>
    </w:p>
    <w:p w14:paraId="2C5D2F84" w14:textId="77777777" w:rsidR="00394880" w:rsidRDefault="00000000">
      <w:pPr>
        <w:pStyle w:val="Compact"/>
        <w:numPr>
          <w:ilvl w:val="0"/>
          <w:numId w:val="76"/>
        </w:numPr>
      </w:pPr>
      <w:r>
        <w:t>Greater control over models and tools.</w:t>
      </w:r>
    </w:p>
    <w:p w14:paraId="0DF4B804" w14:textId="77777777" w:rsidR="00394880" w:rsidRDefault="00000000">
      <w:pPr>
        <w:pStyle w:val="FirstParagraph"/>
      </w:pPr>
      <w:r>
        <w:t>The model would still require infrastructure/server costs.</w:t>
      </w:r>
    </w:p>
    <w:p w14:paraId="00443BDC" w14:textId="77777777" w:rsidR="00394880" w:rsidRDefault="00000000">
      <w:r>
        <w:pict w14:anchorId="30A695F3">
          <v:rect id="_x0000_i1080" style="width:0;height:1.5pt" o:hralign="center" o:hrstd="t" o:hr="t"/>
        </w:pict>
      </w:r>
    </w:p>
    <w:p w14:paraId="54B9288F" w14:textId="77777777" w:rsidR="00394880" w:rsidRDefault="00000000">
      <w:pPr>
        <w:pStyle w:val="Heading1"/>
      </w:pPr>
      <w:bookmarkStart w:id="68" w:name="local-ai-performance"/>
      <w:bookmarkEnd w:id="67"/>
      <w:r>
        <w:t>56. Local AI Performance</w:t>
      </w:r>
    </w:p>
    <w:p w14:paraId="5E55D449" w14:textId="77777777" w:rsidR="00394880" w:rsidRDefault="00000000">
      <w:pPr>
        <w:pStyle w:val="FirstParagraph"/>
      </w:pPr>
      <w:r>
        <w:t>Nandan indicated that locally hosted models can be fast enough depending on:</w:t>
      </w:r>
    </w:p>
    <w:p w14:paraId="1DBDD0AF" w14:textId="77777777" w:rsidR="00394880" w:rsidRDefault="00000000">
      <w:pPr>
        <w:pStyle w:val="Compact"/>
        <w:numPr>
          <w:ilvl w:val="0"/>
          <w:numId w:val="77"/>
        </w:numPr>
      </w:pPr>
      <w:r>
        <w:t>Model size.</w:t>
      </w:r>
    </w:p>
    <w:p w14:paraId="15FB8D16" w14:textId="77777777" w:rsidR="00394880" w:rsidRDefault="00000000">
      <w:pPr>
        <w:pStyle w:val="Compact"/>
        <w:numPr>
          <w:ilvl w:val="0"/>
          <w:numId w:val="77"/>
        </w:numPr>
      </w:pPr>
      <w:r>
        <w:t>Dataset.</w:t>
      </w:r>
    </w:p>
    <w:p w14:paraId="6E6051B7" w14:textId="77777777" w:rsidR="00394880" w:rsidRDefault="00000000">
      <w:pPr>
        <w:pStyle w:val="Compact"/>
        <w:numPr>
          <w:ilvl w:val="0"/>
          <w:numId w:val="77"/>
        </w:numPr>
      </w:pPr>
      <w:r>
        <w:t>Server hardware.</w:t>
      </w:r>
    </w:p>
    <w:p w14:paraId="002BD9B0" w14:textId="77777777" w:rsidR="00394880" w:rsidRDefault="00000000">
      <w:pPr>
        <w:pStyle w:val="Compact"/>
        <w:numPr>
          <w:ilvl w:val="0"/>
          <w:numId w:val="77"/>
        </w:numPr>
      </w:pPr>
      <w:r>
        <w:t>Number of parameters.</w:t>
      </w:r>
    </w:p>
    <w:p w14:paraId="2D4AE053" w14:textId="77777777" w:rsidR="00394880" w:rsidRDefault="00000000">
      <w:pPr>
        <w:pStyle w:val="FirstParagraph"/>
      </w:pPr>
      <w:r>
        <w:t>Potential model sizes discussed included:</w:t>
      </w:r>
    </w:p>
    <w:p w14:paraId="2C8C8A26" w14:textId="77777777" w:rsidR="00394880" w:rsidRDefault="00000000">
      <w:pPr>
        <w:pStyle w:val="Compact"/>
        <w:numPr>
          <w:ilvl w:val="0"/>
          <w:numId w:val="78"/>
        </w:numPr>
      </w:pPr>
      <w:r>
        <w:t>1B</w:t>
      </w:r>
    </w:p>
    <w:p w14:paraId="269CAC4C" w14:textId="77777777" w:rsidR="00394880" w:rsidRDefault="00000000">
      <w:pPr>
        <w:pStyle w:val="Compact"/>
        <w:numPr>
          <w:ilvl w:val="0"/>
          <w:numId w:val="78"/>
        </w:numPr>
      </w:pPr>
      <w:r>
        <w:t>10B</w:t>
      </w:r>
    </w:p>
    <w:p w14:paraId="638AA6F0" w14:textId="77777777" w:rsidR="00394880" w:rsidRDefault="00000000">
      <w:pPr>
        <w:pStyle w:val="Compact"/>
        <w:numPr>
          <w:ilvl w:val="0"/>
          <w:numId w:val="78"/>
        </w:numPr>
      </w:pPr>
      <w:r>
        <w:t>12B</w:t>
      </w:r>
    </w:p>
    <w:p w14:paraId="59334264" w14:textId="77777777" w:rsidR="00394880" w:rsidRDefault="00000000">
      <w:pPr>
        <w:pStyle w:val="FirstParagraph"/>
      </w:pPr>
      <w:r>
        <w:t>The final model size should be selected based on the required performance, quality and infrastructure cost.</w:t>
      </w:r>
    </w:p>
    <w:p w14:paraId="1E86E42D" w14:textId="77777777" w:rsidR="00394880" w:rsidRDefault="00000000">
      <w:r>
        <w:pict w14:anchorId="01D353BD">
          <v:rect id="_x0000_i1081" style="width:0;height:1.5pt" o:hralign="center" o:hrstd="t" o:hr="t"/>
        </w:pict>
      </w:r>
    </w:p>
    <w:p w14:paraId="37EC50C4" w14:textId="77777777" w:rsidR="00394880" w:rsidRDefault="00000000">
      <w:pPr>
        <w:pStyle w:val="Heading1"/>
      </w:pPr>
      <w:bookmarkStart w:id="69" w:name="privacy-advantage"/>
      <w:bookmarkEnd w:id="68"/>
      <w:r>
        <w:t>57. Privacy Advantage</w:t>
      </w:r>
    </w:p>
    <w:p w14:paraId="7FE32E70" w14:textId="77777777" w:rsidR="00394880" w:rsidRDefault="00000000">
      <w:pPr>
        <w:pStyle w:val="FirstParagraph"/>
      </w:pPr>
      <w:r>
        <w:t>A major advantage of self-hosting discussed was privacy.</w:t>
      </w:r>
    </w:p>
    <w:p w14:paraId="49798A94" w14:textId="77777777" w:rsidR="00394880" w:rsidRDefault="00000000">
      <w:pPr>
        <w:pStyle w:val="BodyText"/>
      </w:pPr>
      <w:r>
        <w:t>Instead of sending customer data to a third-party AI provider:</w:t>
      </w:r>
    </w:p>
    <w:p w14:paraId="56C62E66" w14:textId="77777777" w:rsidR="00394880" w:rsidRDefault="00000000">
      <w:pPr>
        <w:pStyle w:val="Compact"/>
        <w:numPr>
          <w:ilvl w:val="0"/>
          <w:numId w:val="79"/>
        </w:numPr>
      </w:pPr>
      <w:r>
        <w:t>Customer data can remain within the organisation’s infrastructure.</w:t>
      </w:r>
    </w:p>
    <w:p w14:paraId="0BEEE8B5" w14:textId="77777777" w:rsidR="00394880" w:rsidRDefault="00000000">
      <w:pPr>
        <w:pStyle w:val="Compact"/>
        <w:numPr>
          <w:ilvl w:val="0"/>
          <w:numId w:val="79"/>
        </w:numPr>
      </w:pPr>
      <w:r>
        <w:t>The AI model can run on company-controlled compute.</w:t>
      </w:r>
    </w:p>
    <w:p w14:paraId="67621F93" w14:textId="77777777" w:rsidR="00394880" w:rsidRDefault="00000000">
      <w:pPr>
        <w:pStyle w:val="Compact"/>
        <w:numPr>
          <w:ilvl w:val="0"/>
          <w:numId w:val="79"/>
        </w:numPr>
      </w:pPr>
      <w:r>
        <w:lastRenderedPageBreak/>
        <w:t>Data-sharing exposure can be reduced.</w:t>
      </w:r>
    </w:p>
    <w:p w14:paraId="3A62309B" w14:textId="77777777" w:rsidR="00394880" w:rsidRDefault="00000000">
      <w:pPr>
        <w:pStyle w:val="Compact"/>
        <w:numPr>
          <w:ilvl w:val="0"/>
          <w:numId w:val="79"/>
        </w:numPr>
      </w:pPr>
      <w:r>
        <w:t>The same infrastructure could potentially serve multiple applications with appropriate tenant isolation.</w:t>
      </w:r>
    </w:p>
    <w:p w14:paraId="63EF7ADB" w14:textId="77777777" w:rsidR="00394880" w:rsidRDefault="00000000">
      <w:pPr>
        <w:pStyle w:val="FirstParagraph"/>
      </w:pPr>
      <w:r>
        <w:t>This was considered a significant advantage alongside cost control.</w:t>
      </w:r>
    </w:p>
    <w:p w14:paraId="75490783" w14:textId="77777777" w:rsidR="00394880" w:rsidRDefault="00000000">
      <w:r>
        <w:pict w14:anchorId="23401F93">
          <v:rect id="_x0000_i1082" style="width:0;height:1.5pt" o:hralign="center" o:hrstd="t" o:hr="t"/>
        </w:pict>
      </w:r>
    </w:p>
    <w:p w14:paraId="0DB21245" w14:textId="77777777" w:rsidR="00394880" w:rsidRDefault="00000000">
      <w:pPr>
        <w:pStyle w:val="Heading1"/>
      </w:pPr>
      <w:bookmarkStart w:id="70" w:name="scalability-of-self-hosted-ai"/>
      <w:bookmarkEnd w:id="69"/>
      <w:r>
        <w:t>58. Scalability of Self-Hosted AI</w:t>
      </w:r>
    </w:p>
    <w:p w14:paraId="0373A747" w14:textId="77777777" w:rsidR="00394880" w:rsidRDefault="00000000">
      <w:pPr>
        <w:pStyle w:val="FirstParagraph"/>
      </w:pPr>
      <w:r>
        <w:t>The team discussed the possibility of using the self-hosted AI architecture beyond the HSE product.</w:t>
      </w:r>
    </w:p>
    <w:p w14:paraId="06E509D7" w14:textId="77777777" w:rsidR="00394880" w:rsidRDefault="00000000">
      <w:pPr>
        <w:pStyle w:val="BodyText"/>
      </w:pPr>
      <w:r>
        <w:t>Potential benefits:</w:t>
      </w:r>
    </w:p>
    <w:p w14:paraId="1BB735AE" w14:textId="77777777" w:rsidR="00394880" w:rsidRDefault="00000000">
      <w:pPr>
        <w:pStyle w:val="Compact"/>
        <w:numPr>
          <w:ilvl w:val="0"/>
          <w:numId w:val="80"/>
        </w:numPr>
      </w:pPr>
      <w:r>
        <w:t>One AI infrastructure could support multiple applications.</w:t>
      </w:r>
    </w:p>
    <w:p w14:paraId="5E930D01" w14:textId="77777777" w:rsidR="00394880" w:rsidRDefault="00000000">
      <w:pPr>
        <w:pStyle w:val="Compact"/>
        <w:numPr>
          <w:ilvl w:val="0"/>
          <w:numId w:val="80"/>
        </w:numPr>
      </w:pPr>
      <w:r>
        <w:t>Client data could potentially be separated logically.</w:t>
      </w:r>
    </w:p>
    <w:p w14:paraId="4A66D36D" w14:textId="77777777" w:rsidR="00394880" w:rsidRDefault="00000000">
      <w:pPr>
        <w:pStyle w:val="Compact"/>
        <w:numPr>
          <w:ilvl w:val="0"/>
          <w:numId w:val="80"/>
        </w:numPr>
      </w:pPr>
      <w:r>
        <w:t>The platform could become an internal AI service.</w:t>
      </w:r>
    </w:p>
    <w:p w14:paraId="65C9E44C" w14:textId="77777777" w:rsidR="00394880" w:rsidRDefault="00000000">
      <w:pPr>
        <w:pStyle w:val="Compact"/>
        <w:numPr>
          <w:ilvl w:val="0"/>
          <w:numId w:val="80"/>
        </w:numPr>
      </w:pPr>
      <w:r>
        <w:t>AI infrastructure costs could potentially be shared across products.</w:t>
      </w:r>
    </w:p>
    <w:p w14:paraId="0D482070" w14:textId="77777777" w:rsidR="00394880" w:rsidRDefault="00000000">
      <w:pPr>
        <w:pStyle w:val="Compact"/>
        <w:numPr>
          <w:ilvl w:val="0"/>
          <w:numId w:val="80"/>
        </w:numPr>
      </w:pPr>
      <w:r>
        <w:t>Long-term dependency on third-party AI providers could be reduced.</w:t>
      </w:r>
    </w:p>
    <w:p w14:paraId="23112096" w14:textId="77777777" w:rsidR="00394880" w:rsidRDefault="00000000">
      <w:pPr>
        <w:pStyle w:val="FirstParagraph"/>
      </w:pPr>
      <w:r>
        <w:t>This is therefore being considered as a broader company-level architecture rather than only an HSE solution.</w:t>
      </w:r>
    </w:p>
    <w:p w14:paraId="631BE14C" w14:textId="77777777" w:rsidR="00394880" w:rsidRDefault="00000000">
      <w:r>
        <w:pict w14:anchorId="6E0820CB">
          <v:rect id="_x0000_i1083" style="width:0;height:1.5pt" o:hralign="center" o:hrstd="t" o:hr="t"/>
        </w:pict>
      </w:r>
    </w:p>
    <w:p w14:paraId="3F9F1366" w14:textId="77777777" w:rsidR="00394880" w:rsidRDefault="00000000">
      <w:pPr>
        <w:pStyle w:val="Heading1"/>
      </w:pPr>
      <w:bookmarkStart w:id="71" w:name="required-ai-infrastructure-cost-study"/>
      <w:bookmarkEnd w:id="70"/>
      <w:r>
        <w:t>59. Required AI Infrastructure Cost Study</w:t>
      </w:r>
    </w:p>
    <w:p w14:paraId="54B81462" w14:textId="77777777" w:rsidR="00394880" w:rsidRDefault="00000000">
      <w:pPr>
        <w:pStyle w:val="FirstParagraph"/>
      </w:pPr>
      <w:r>
        <w:t>Junaid requested a documented assessment covering three major costs:</w:t>
      </w:r>
    </w:p>
    <w:p w14:paraId="34F2D5C2" w14:textId="77777777" w:rsidR="00394880" w:rsidRDefault="00000000">
      <w:pPr>
        <w:pStyle w:val="Heading3"/>
      </w:pPr>
      <w:bookmarkStart w:id="72" w:name="hardware-cost"/>
      <w:r>
        <w:t>1. Hardware Cost</w:t>
      </w:r>
    </w:p>
    <w:p w14:paraId="62FF4B5E" w14:textId="77777777" w:rsidR="00394880" w:rsidRDefault="00000000">
      <w:pPr>
        <w:pStyle w:val="FirstParagraph"/>
      </w:pPr>
      <w:r>
        <w:t>Cost of the server/compute required to host the model.</w:t>
      </w:r>
    </w:p>
    <w:p w14:paraId="76FB3175" w14:textId="77777777" w:rsidR="00394880" w:rsidRDefault="00000000">
      <w:pPr>
        <w:pStyle w:val="Heading3"/>
      </w:pPr>
      <w:bookmarkStart w:id="73" w:name="monthly-running-cost"/>
      <w:bookmarkEnd w:id="72"/>
      <w:r>
        <w:t>2. Monthly Running Cost</w:t>
      </w:r>
    </w:p>
    <w:p w14:paraId="1DA54D51" w14:textId="77777777" w:rsidR="00394880" w:rsidRDefault="00000000">
      <w:pPr>
        <w:pStyle w:val="FirstParagraph"/>
      </w:pPr>
      <w:r>
        <w:t>Expected recurring infrastructure/hosting/maintenance cost.</w:t>
      </w:r>
    </w:p>
    <w:p w14:paraId="6993E0FC" w14:textId="77777777" w:rsidR="00394880" w:rsidRDefault="00000000">
      <w:pPr>
        <w:pStyle w:val="Heading3"/>
      </w:pPr>
      <w:bookmarkStart w:id="74" w:name="setup-cost"/>
      <w:bookmarkEnd w:id="73"/>
      <w:r>
        <w:t>3. Setup Cost</w:t>
      </w:r>
    </w:p>
    <w:p w14:paraId="692B051A" w14:textId="77777777" w:rsidR="00394880" w:rsidRDefault="00000000">
      <w:pPr>
        <w:pStyle w:val="FirstParagraph"/>
      </w:pPr>
      <w:r>
        <w:t>Development, deployment, configuration and implementation cost.</w:t>
      </w:r>
    </w:p>
    <w:p w14:paraId="326FA351" w14:textId="77777777" w:rsidR="00394880" w:rsidRDefault="00000000">
      <w:pPr>
        <w:pStyle w:val="BodyText"/>
      </w:pPr>
      <w:r>
        <w:t>Nandan agreed to prepare documentation covering the proposed architecture and costs.</w:t>
      </w:r>
    </w:p>
    <w:p w14:paraId="7FD93157" w14:textId="77777777" w:rsidR="00394880" w:rsidRDefault="00000000">
      <w:r>
        <w:pict w14:anchorId="48DF0D26">
          <v:rect id="_x0000_i1084" style="width:0;height:1.5pt" o:hralign="center" o:hrstd="t" o:hr="t"/>
        </w:pict>
      </w:r>
    </w:p>
    <w:p w14:paraId="4A46CB6B" w14:textId="77777777" w:rsidR="00394880" w:rsidRDefault="00000000">
      <w:pPr>
        <w:pStyle w:val="Heading1"/>
      </w:pPr>
      <w:bookmarkStart w:id="75" w:name="potential-open-source-models"/>
      <w:bookmarkEnd w:id="71"/>
      <w:bookmarkEnd w:id="74"/>
      <w:r>
        <w:lastRenderedPageBreak/>
        <w:t>60. Potential Open-Source Models</w:t>
      </w:r>
    </w:p>
    <w:p w14:paraId="18F6A89B" w14:textId="77777777" w:rsidR="00394880" w:rsidRDefault="00000000">
      <w:pPr>
        <w:pStyle w:val="FirstParagraph"/>
      </w:pPr>
      <w:r>
        <w:t>The discussion mentioned several open-source/local model options, although no final production model was selected.</w:t>
      </w:r>
    </w:p>
    <w:p w14:paraId="49AF08E4" w14:textId="77777777" w:rsidR="00394880" w:rsidRDefault="00000000">
      <w:pPr>
        <w:pStyle w:val="BodyText"/>
      </w:pPr>
      <w:r>
        <w:t>The conversation referenced:</w:t>
      </w:r>
    </w:p>
    <w:p w14:paraId="5AF4F0B6" w14:textId="77777777" w:rsidR="00394880" w:rsidRDefault="00000000">
      <w:pPr>
        <w:pStyle w:val="Compact"/>
        <w:numPr>
          <w:ilvl w:val="0"/>
          <w:numId w:val="81"/>
        </w:numPr>
      </w:pPr>
      <w:r>
        <w:t>Llama</w:t>
      </w:r>
    </w:p>
    <w:p w14:paraId="01C366D0" w14:textId="77777777" w:rsidR="00394880" w:rsidRDefault="00000000">
      <w:pPr>
        <w:pStyle w:val="Compact"/>
        <w:numPr>
          <w:ilvl w:val="0"/>
          <w:numId w:val="81"/>
        </w:numPr>
      </w:pPr>
      <w:r>
        <w:t>Gemma</w:t>
      </w:r>
    </w:p>
    <w:p w14:paraId="404BF43B" w14:textId="77777777" w:rsidR="00394880" w:rsidRDefault="00000000">
      <w:pPr>
        <w:pStyle w:val="Compact"/>
        <w:numPr>
          <w:ilvl w:val="0"/>
          <w:numId w:val="81"/>
        </w:numPr>
      </w:pPr>
      <w:r>
        <w:t>Other open-source models</w:t>
      </w:r>
    </w:p>
    <w:p w14:paraId="3CE55DE4" w14:textId="77777777" w:rsidR="00394880" w:rsidRDefault="00000000">
      <w:pPr>
        <w:pStyle w:val="Compact"/>
        <w:numPr>
          <w:ilvl w:val="0"/>
          <w:numId w:val="81"/>
        </w:numPr>
      </w:pPr>
      <w:r>
        <w:t>Kimi</w:t>
      </w:r>
    </w:p>
    <w:p w14:paraId="464FD83B" w14:textId="77777777" w:rsidR="00394880" w:rsidRDefault="00000000">
      <w:pPr>
        <w:pStyle w:val="FirstParagraph"/>
      </w:pPr>
      <w:r>
        <w:t xml:space="preserve">The final terminology was clarified around </w:t>
      </w:r>
      <w:r>
        <w:rPr>
          <w:b/>
          <w:bCs/>
        </w:rPr>
        <w:t>Gemma</w:t>
      </w:r>
      <w:r>
        <w:t xml:space="preserve"> rather than “Gamma.”</w:t>
      </w:r>
    </w:p>
    <w:p w14:paraId="00273890" w14:textId="77777777" w:rsidR="00394880" w:rsidRDefault="00000000">
      <w:pPr>
        <w:pStyle w:val="BodyText"/>
      </w:pPr>
      <w:r>
        <w:t>The team needs a structured technical comparison before making a production decision.</w:t>
      </w:r>
    </w:p>
    <w:p w14:paraId="7BB199B7" w14:textId="77777777" w:rsidR="00394880" w:rsidRDefault="00000000">
      <w:r>
        <w:pict w14:anchorId="300838F5">
          <v:rect id="_x0000_i1085" style="width:0;height:1.5pt" o:hralign="center" o:hrstd="t" o:hr="t"/>
        </w:pict>
      </w:r>
    </w:p>
    <w:p w14:paraId="67630488" w14:textId="77777777" w:rsidR="00394880" w:rsidRDefault="00000000">
      <w:pPr>
        <w:pStyle w:val="Heading1"/>
      </w:pPr>
      <w:bookmarkStart w:id="76" w:name="X1b10634ddd96f3e859a77443059e93f722110a1"/>
      <w:bookmarkEnd w:id="75"/>
      <w:r>
        <w:t>61. Current Development vs Production AI Strategy</w:t>
      </w:r>
    </w:p>
    <w:p w14:paraId="5CB1B1CB" w14:textId="77777777" w:rsidR="00394880" w:rsidRDefault="00000000">
      <w:pPr>
        <w:pStyle w:val="FirstParagraph"/>
      </w:pPr>
      <w:r>
        <w:t>The following distinction was effectively agreed:</w:t>
      </w:r>
    </w:p>
    <w:p w14:paraId="27FE912A" w14:textId="77777777" w:rsidR="00394880" w:rsidRDefault="00000000">
      <w:pPr>
        <w:pStyle w:val="Heading3"/>
      </w:pPr>
      <w:bookmarkStart w:id="77" w:name="current-development-demo"/>
      <w:r>
        <w:t>Current Development / Demo</w:t>
      </w:r>
    </w:p>
    <w:p w14:paraId="6C13B89E" w14:textId="77777777" w:rsidR="00394880" w:rsidRDefault="00000000">
      <w:pPr>
        <w:pStyle w:val="FirstParagraph"/>
      </w:pPr>
      <w:r>
        <w:t>Continue with the existing Claude-based implementation because it is already part of the current specification and can be used to complete the immediate work.</w:t>
      </w:r>
    </w:p>
    <w:p w14:paraId="4B9E86B9" w14:textId="77777777" w:rsidR="00394880" w:rsidRDefault="00000000">
      <w:pPr>
        <w:pStyle w:val="Heading3"/>
      </w:pPr>
      <w:bookmarkStart w:id="78" w:name="production-customer-deployment"/>
      <w:bookmarkEnd w:id="77"/>
      <w:r>
        <w:t>Production / Customer Deployment</w:t>
      </w:r>
    </w:p>
    <w:p w14:paraId="1BA354D4" w14:textId="77777777" w:rsidR="00394880" w:rsidRDefault="00000000">
      <w:pPr>
        <w:pStyle w:val="FirstParagraph"/>
      </w:pPr>
      <w:r>
        <w:t>Evaluate a more controlled AI architecture, potentially involving:</w:t>
      </w:r>
    </w:p>
    <w:p w14:paraId="63FA18E3" w14:textId="77777777" w:rsidR="00394880" w:rsidRDefault="00000000">
      <w:pPr>
        <w:pStyle w:val="Compact"/>
        <w:numPr>
          <w:ilvl w:val="0"/>
          <w:numId w:val="82"/>
        </w:numPr>
      </w:pPr>
      <w:r>
        <w:t>Self-hosted open-source model.</w:t>
      </w:r>
    </w:p>
    <w:p w14:paraId="0C99AE6F" w14:textId="77777777" w:rsidR="00394880" w:rsidRDefault="00000000">
      <w:pPr>
        <w:pStyle w:val="Compact"/>
        <w:numPr>
          <w:ilvl w:val="0"/>
          <w:numId w:val="82"/>
        </w:numPr>
      </w:pPr>
      <w:r>
        <w:t>Dedicated inference server.</w:t>
      </w:r>
    </w:p>
    <w:p w14:paraId="7EC5965D" w14:textId="77777777" w:rsidR="00394880" w:rsidRDefault="00000000">
      <w:pPr>
        <w:pStyle w:val="Compact"/>
        <w:numPr>
          <w:ilvl w:val="0"/>
          <w:numId w:val="82"/>
        </w:numPr>
      </w:pPr>
      <w:r>
        <w:t>Application-level query limits.</w:t>
      </w:r>
    </w:p>
    <w:p w14:paraId="7D2656E8" w14:textId="77777777" w:rsidR="00394880" w:rsidRDefault="00000000">
      <w:pPr>
        <w:pStyle w:val="Compact"/>
        <w:numPr>
          <w:ilvl w:val="0"/>
          <w:numId w:val="82"/>
        </w:numPr>
      </w:pPr>
      <w:r>
        <w:t>Azure AI Foundry controls.</w:t>
      </w:r>
    </w:p>
    <w:p w14:paraId="42E0FC7D" w14:textId="77777777" w:rsidR="00394880" w:rsidRDefault="00000000">
      <w:pPr>
        <w:pStyle w:val="Compact"/>
        <w:numPr>
          <w:ilvl w:val="0"/>
          <w:numId w:val="82"/>
        </w:numPr>
      </w:pPr>
      <w:r>
        <w:t>Data retention/archival strategy.</w:t>
      </w:r>
    </w:p>
    <w:p w14:paraId="4C432B24" w14:textId="77777777" w:rsidR="00394880" w:rsidRDefault="00000000">
      <w:pPr>
        <w:pStyle w:val="Compact"/>
        <w:numPr>
          <w:ilvl w:val="0"/>
          <w:numId w:val="82"/>
        </w:numPr>
      </w:pPr>
      <w:r>
        <w:t>Reduced AI context.</w:t>
      </w:r>
    </w:p>
    <w:p w14:paraId="47DAD4DA" w14:textId="77777777" w:rsidR="00394880" w:rsidRDefault="00000000">
      <w:pPr>
        <w:pStyle w:val="Compact"/>
        <w:numPr>
          <w:ilvl w:val="0"/>
          <w:numId w:val="82"/>
        </w:numPr>
      </w:pPr>
      <w:r>
        <w:t>Model selection based on cost/performance.</w:t>
      </w:r>
    </w:p>
    <w:p w14:paraId="312481B1" w14:textId="77777777" w:rsidR="00394880" w:rsidRDefault="00000000">
      <w:pPr>
        <w:pStyle w:val="FirstParagraph"/>
      </w:pPr>
      <w:r>
        <w:t>This avoids delaying the current HSE demo while still addressing long-term AI cost concerns.</w:t>
      </w:r>
    </w:p>
    <w:p w14:paraId="60903C9D" w14:textId="77777777" w:rsidR="00394880" w:rsidRDefault="00000000">
      <w:r>
        <w:pict w14:anchorId="467DD3CA">
          <v:rect id="_x0000_i1086" style="width:0;height:1.5pt" o:hralign="center" o:hrstd="t" o:hr="t"/>
        </w:pict>
      </w:r>
    </w:p>
    <w:p w14:paraId="187240A8" w14:textId="77777777" w:rsidR="00394880" w:rsidRDefault="00000000">
      <w:pPr>
        <w:pStyle w:val="Heading1"/>
      </w:pPr>
      <w:bookmarkStart w:id="79" w:name="ai-seven-year-historical-data-concern"/>
      <w:bookmarkEnd w:id="76"/>
      <w:bookmarkEnd w:id="78"/>
      <w:r>
        <w:lastRenderedPageBreak/>
        <w:t>62. AI Seven-Year Historical Data Concern</w:t>
      </w:r>
    </w:p>
    <w:p w14:paraId="72273CE7" w14:textId="77777777" w:rsidR="00394880" w:rsidRDefault="00000000">
      <w:pPr>
        <w:pStyle w:val="FirstParagraph"/>
      </w:pPr>
      <w:r>
        <w:t>A specific concern was raised regarding customers potentially providing several years of historical data.</w:t>
      </w:r>
    </w:p>
    <w:p w14:paraId="66585BE2" w14:textId="77777777" w:rsidR="00394880" w:rsidRDefault="00000000">
      <w:pPr>
        <w:pStyle w:val="BodyText"/>
      </w:pPr>
      <w:r>
        <w:t>The team highlighted that passing seven years of historical data into Claude could create significant token costs and potentially make the solution commercially uncompetitive.</w:t>
      </w:r>
    </w:p>
    <w:p w14:paraId="66C9D194" w14:textId="77777777" w:rsidR="00394880" w:rsidRDefault="00000000">
      <w:pPr>
        <w:pStyle w:val="BodyText"/>
      </w:pPr>
      <w:r>
        <w:t>Therefore:</w:t>
      </w:r>
    </w:p>
    <w:p w14:paraId="677A0ADB" w14:textId="77777777" w:rsidR="00394880" w:rsidRDefault="00000000">
      <w:pPr>
        <w:pStyle w:val="Compact"/>
        <w:numPr>
          <w:ilvl w:val="0"/>
          <w:numId w:val="83"/>
        </w:numPr>
      </w:pPr>
      <w:r>
        <w:t>Historical data should not automatically be sent into every AI request.</w:t>
      </w:r>
    </w:p>
    <w:p w14:paraId="4FFF6992" w14:textId="77777777" w:rsidR="00394880" w:rsidRDefault="00000000">
      <w:pPr>
        <w:pStyle w:val="Compact"/>
        <w:numPr>
          <w:ilvl w:val="0"/>
          <w:numId w:val="83"/>
        </w:numPr>
      </w:pPr>
      <w:r>
        <w:t>A data retrieval/context strategy is required.</w:t>
      </w:r>
    </w:p>
    <w:p w14:paraId="1481E31A" w14:textId="77777777" w:rsidR="00394880" w:rsidRDefault="00000000">
      <w:pPr>
        <w:pStyle w:val="Compact"/>
        <w:numPr>
          <w:ilvl w:val="0"/>
          <w:numId w:val="83"/>
        </w:numPr>
      </w:pPr>
      <w:r>
        <w:t>Historical data should ideally be stored and retrieved selectively.</w:t>
      </w:r>
    </w:p>
    <w:p w14:paraId="55F226D9" w14:textId="77777777" w:rsidR="00394880" w:rsidRDefault="00000000">
      <w:pPr>
        <w:pStyle w:val="Compact"/>
        <w:numPr>
          <w:ilvl w:val="0"/>
          <w:numId w:val="83"/>
        </w:numPr>
      </w:pPr>
      <w:r>
        <w:t>Active vs archived data should be distinguished.</w:t>
      </w:r>
    </w:p>
    <w:p w14:paraId="45C93AD5" w14:textId="77777777" w:rsidR="00394880" w:rsidRDefault="00000000">
      <w:pPr>
        <w:pStyle w:val="FirstParagraph"/>
      </w:pPr>
      <w:r>
        <w:t>This is a key architectural requirement for production.</w:t>
      </w:r>
    </w:p>
    <w:p w14:paraId="53E2DBB6" w14:textId="77777777" w:rsidR="00394880" w:rsidRDefault="00000000">
      <w:r>
        <w:pict w14:anchorId="6432BC7B">
          <v:rect id="_x0000_i1087" style="width:0;height:1.5pt" o:hralign="center" o:hrstd="t" o:hr="t"/>
        </w:pict>
      </w:r>
    </w:p>
    <w:p w14:paraId="4113C942" w14:textId="77777777" w:rsidR="00394880" w:rsidRDefault="00000000">
      <w:pPr>
        <w:pStyle w:val="Heading1"/>
      </w:pPr>
      <w:bookmarkStart w:id="80" w:name="parallel-ai-strategy"/>
      <w:bookmarkEnd w:id="79"/>
      <w:r>
        <w:t>63. Parallel AI Strategy</w:t>
      </w:r>
    </w:p>
    <w:p w14:paraId="2F1CB149" w14:textId="77777777" w:rsidR="00394880" w:rsidRDefault="00000000">
      <w:pPr>
        <w:pStyle w:val="FirstParagraph"/>
      </w:pPr>
      <w:r>
        <w:t>The final discussion indicated that the team can:</w:t>
      </w:r>
    </w:p>
    <w:p w14:paraId="7AC9FBDB" w14:textId="77777777" w:rsidR="00394880" w:rsidRDefault="00000000">
      <w:pPr>
        <w:numPr>
          <w:ilvl w:val="0"/>
          <w:numId w:val="84"/>
        </w:numPr>
      </w:pPr>
      <w:r>
        <w:t>Continue using Claude for the current development/demo.</w:t>
      </w:r>
    </w:p>
    <w:p w14:paraId="31D0058F" w14:textId="77777777" w:rsidR="00394880" w:rsidRDefault="00000000">
      <w:pPr>
        <w:numPr>
          <w:ilvl w:val="0"/>
          <w:numId w:val="84"/>
        </w:numPr>
      </w:pPr>
      <w:r>
        <w:t>In parallel, investigate/deploy an internally hosted model.</w:t>
      </w:r>
    </w:p>
    <w:p w14:paraId="14720250" w14:textId="77777777" w:rsidR="00394880" w:rsidRDefault="00000000">
      <w:pPr>
        <w:numPr>
          <w:ilvl w:val="0"/>
          <w:numId w:val="84"/>
        </w:numPr>
      </w:pPr>
      <w:r>
        <w:t>Once the internal model is ready, evaluate its performance against the current implementation.</w:t>
      </w:r>
    </w:p>
    <w:p w14:paraId="74CF75D9" w14:textId="77777777" w:rsidR="00394880" w:rsidRDefault="00000000">
      <w:pPr>
        <w:numPr>
          <w:ilvl w:val="0"/>
          <w:numId w:val="84"/>
        </w:numPr>
      </w:pPr>
      <w:r>
        <w:t>Decide on the production AI architecture based on:</w:t>
      </w:r>
    </w:p>
    <w:p w14:paraId="55E90E47" w14:textId="77777777" w:rsidR="00394880" w:rsidRDefault="00000000">
      <w:pPr>
        <w:pStyle w:val="Compact"/>
        <w:numPr>
          <w:ilvl w:val="1"/>
          <w:numId w:val="85"/>
        </w:numPr>
      </w:pPr>
      <w:r>
        <w:t>Cost</w:t>
      </w:r>
    </w:p>
    <w:p w14:paraId="68D58ACA" w14:textId="77777777" w:rsidR="00394880" w:rsidRDefault="00000000">
      <w:pPr>
        <w:pStyle w:val="Compact"/>
        <w:numPr>
          <w:ilvl w:val="1"/>
          <w:numId w:val="85"/>
        </w:numPr>
      </w:pPr>
      <w:r>
        <w:t>Speed</w:t>
      </w:r>
    </w:p>
    <w:p w14:paraId="633A4EC8" w14:textId="77777777" w:rsidR="00394880" w:rsidRDefault="00000000">
      <w:pPr>
        <w:pStyle w:val="Compact"/>
        <w:numPr>
          <w:ilvl w:val="1"/>
          <w:numId w:val="85"/>
        </w:numPr>
      </w:pPr>
      <w:r>
        <w:t>Accuracy</w:t>
      </w:r>
    </w:p>
    <w:p w14:paraId="4EED41F8" w14:textId="77777777" w:rsidR="00394880" w:rsidRDefault="00000000">
      <w:pPr>
        <w:pStyle w:val="Compact"/>
        <w:numPr>
          <w:ilvl w:val="1"/>
          <w:numId w:val="85"/>
        </w:numPr>
      </w:pPr>
      <w:r>
        <w:t>Privacy</w:t>
      </w:r>
    </w:p>
    <w:p w14:paraId="7F08B5D6" w14:textId="77777777" w:rsidR="00394880" w:rsidRDefault="00000000">
      <w:pPr>
        <w:pStyle w:val="Compact"/>
        <w:numPr>
          <w:ilvl w:val="1"/>
          <w:numId w:val="85"/>
        </w:numPr>
      </w:pPr>
      <w:r>
        <w:t>Scalability</w:t>
      </w:r>
    </w:p>
    <w:p w14:paraId="0C34BE6B" w14:textId="77777777" w:rsidR="00394880" w:rsidRDefault="00000000">
      <w:pPr>
        <w:pStyle w:val="Compact"/>
        <w:numPr>
          <w:ilvl w:val="1"/>
          <w:numId w:val="85"/>
        </w:numPr>
      </w:pPr>
      <w:r>
        <w:t>Customer requirements</w:t>
      </w:r>
    </w:p>
    <w:p w14:paraId="5E79C318" w14:textId="77777777" w:rsidR="00394880" w:rsidRDefault="00000000">
      <w:pPr>
        <w:pStyle w:val="FirstParagraph"/>
      </w:pPr>
      <w:r>
        <w:t>Nandan confirmed that parallel development/deployment of an own model can proceed.</w:t>
      </w:r>
    </w:p>
    <w:p w14:paraId="003E60B7" w14:textId="77777777" w:rsidR="00394880" w:rsidRDefault="00000000">
      <w:r>
        <w:pict w14:anchorId="09759B32">
          <v:rect id="_x0000_i1088" style="width:0;height:1.5pt" o:hralign="center" o:hrstd="t" o:hr="t"/>
        </w:pict>
      </w:r>
    </w:p>
    <w:p w14:paraId="7410FCA8" w14:textId="77777777" w:rsidR="00394880" w:rsidRDefault="00000000">
      <w:pPr>
        <w:pStyle w:val="Heading1"/>
      </w:pPr>
      <w:bookmarkStart w:id="81" w:name="key-functional-gaps-identified"/>
      <w:bookmarkEnd w:id="80"/>
      <w:r>
        <w:t>64. Key Functional Gaps Identified</w:t>
      </w:r>
    </w:p>
    <w:p w14:paraId="4AB9B15E" w14:textId="77777777" w:rsidR="00394880" w:rsidRDefault="00000000">
      <w:pPr>
        <w:pStyle w:val="FirstParagraph"/>
      </w:pPr>
      <w:r>
        <w:t>The following gaps/issues were identified during the meeting:</w:t>
      </w:r>
    </w:p>
    <w:p w14:paraId="50D6406F" w14:textId="77777777" w:rsidR="00394880" w:rsidRDefault="00000000">
      <w:pPr>
        <w:pStyle w:val="Compact"/>
        <w:numPr>
          <w:ilvl w:val="0"/>
          <w:numId w:val="86"/>
        </w:numPr>
      </w:pPr>
      <w:r>
        <w:lastRenderedPageBreak/>
        <w:t>Navigation is overly complex.</w:t>
      </w:r>
    </w:p>
    <w:p w14:paraId="4672C1A2" w14:textId="77777777" w:rsidR="00394880" w:rsidRDefault="00000000">
      <w:pPr>
        <w:pStyle w:val="Compact"/>
        <w:numPr>
          <w:ilvl w:val="0"/>
          <w:numId w:val="86"/>
        </w:numPr>
      </w:pPr>
      <w:r>
        <w:t>Home/Dashboard terminology needs standardisation.</w:t>
      </w:r>
    </w:p>
    <w:p w14:paraId="3B7B3F7D" w14:textId="77777777" w:rsidR="00394880" w:rsidRDefault="00000000">
      <w:pPr>
        <w:pStyle w:val="Compact"/>
        <w:numPr>
          <w:ilvl w:val="0"/>
          <w:numId w:val="86"/>
        </w:numPr>
      </w:pPr>
      <w:r>
        <w:t>Reports should be consolidated rather than exposed separately.</w:t>
      </w:r>
    </w:p>
    <w:p w14:paraId="023F7DDF" w14:textId="77777777" w:rsidR="00394880" w:rsidRDefault="00000000">
      <w:pPr>
        <w:pStyle w:val="Compact"/>
        <w:numPr>
          <w:ilvl w:val="0"/>
          <w:numId w:val="86"/>
        </w:numPr>
      </w:pPr>
      <w:r>
        <w:t>Checklist should move under Settings.</w:t>
      </w:r>
    </w:p>
    <w:p w14:paraId="58CC9739" w14:textId="77777777" w:rsidR="00394880" w:rsidRDefault="00000000">
      <w:pPr>
        <w:pStyle w:val="Compact"/>
        <w:numPr>
          <w:ilvl w:val="0"/>
          <w:numId w:val="86"/>
        </w:numPr>
      </w:pPr>
      <w:r>
        <w:t>Data should move under Settings.</w:t>
      </w:r>
    </w:p>
    <w:p w14:paraId="3BD23CED" w14:textId="77777777" w:rsidR="00394880" w:rsidRDefault="00000000">
      <w:pPr>
        <w:pStyle w:val="Compact"/>
        <w:numPr>
          <w:ilvl w:val="0"/>
          <w:numId w:val="86"/>
        </w:numPr>
      </w:pPr>
      <w:r>
        <w:t>Reports should move under Settings.</w:t>
      </w:r>
    </w:p>
    <w:p w14:paraId="0B782B10" w14:textId="77777777" w:rsidR="00394880" w:rsidRDefault="00000000">
      <w:pPr>
        <w:pStyle w:val="Compact"/>
        <w:numPr>
          <w:ilvl w:val="0"/>
          <w:numId w:val="86"/>
        </w:numPr>
      </w:pPr>
      <w:r>
        <w:t>Sites &amp; Zones should no longer be a standalone primary navigation item.</w:t>
      </w:r>
    </w:p>
    <w:p w14:paraId="1C18CBEC" w14:textId="77777777" w:rsidR="00394880" w:rsidRDefault="00000000">
      <w:pPr>
        <w:pStyle w:val="Compact"/>
        <w:numPr>
          <w:ilvl w:val="0"/>
          <w:numId w:val="86"/>
        </w:numPr>
      </w:pPr>
      <w:r>
        <w:t>Site import functionality needs verification.</w:t>
      </w:r>
    </w:p>
    <w:p w14:paraId="7E53DEAB" w14:textId="77777777" w:rsidR="00394880" w:rsidRDefault="00000000">
      <w:pPr>
        <w:pStyle w:val="Compact"/>
        <w:numPr>
          <w:ilvl w:val="0"/>
          <w:numId w:val="86"/>
        </w:numPr>
      </w:pPr>
      <w:r>
        <w:t>Incident data-management workflow needs clarification.</w:t>
      </w:r>
    </w:p>
    <w:p w14:paraId="72924054" w14:textId="77777777" w:rsidR="00394880" w:rsidRDefault="00000000">
      <w:pPr>
        <w:pStyle w:val="Compact"/>
        <w:numPr>
          <w:ilvl w:val="0"/>
          <w:numId w:val="86"/>
        </w:numPr>
      </w:pPr>
      <w:r>
        <w:t>Web incident registration capability needs to be implemented/validated.</w:t>
      </w:r>
    </w:p>
    <w:p w14:paraId="6FBABA3E" w14:textId="77777777" w:rsidR="00394880" w:rsidRDefault="00000000">
      <w:pPr>
        <w:pStyle w:val="Compact"/>
        <w:numPr>
          <w:ilvl w:val="0"/>
          <w:numId w:val="86"/>
        </w:numPr>
      </w:pPr>
      <w:r>
        <w:t>Auditor role is still under development.</w:t>
      </w:r>
    </w:p>
    <w:p w14:paraId="6987D3BB" w14:textId="77777777" w:rsidR="00394880" w:rsidRDefault="00000000">
      <w:pPr>
        <w:pStyle w:val="Compact"/>
        <w:numPr>
          <w:ilvl w:val="0"/>
          <w:numId w:val="86"/>
        </w:numPr>
      </w:pPr>
      <w:r>
        <w:t>Near Miss workflow is still pending.</w:t>
      </w:r>
    </w:p>
    <w:p w14:paraId="1AD2ACD7" w14:textId="77777777" w:rsidR="00394880" w:rsidRDefault="00000000">
      <w:pPr>
        <w:pStyle w:val="Compact"/>
        <w:numPr>
          <w:ilvl w:val="0"/>
          <w:numId w:val="86"/>
        </w:numPr>
      </w:pPr>
      <w:r>
        <w:t>Unsafe Act workflow is still pending.</w:t>
      </w:r>
    </w:p>
    <w:p w14:paraId="1F3D69E8" w14:textId="77777777" w:rsidR="00394880" w:rsidRDefault="00000000">
      <w:pPr>
        <w:pStyle w:val="Compact"/>
        <w:numPr>
          <w:ilvl w:val="0"/>
          <w:numId w:val="86"/>
        </w:numPr>
      </w:pPr>
      <w:r>
        <w:t>Incident synchronisation needs testing.</w:t>
      </w:r>
    </w:p>
    <w:p w14:paraId="1214ACCB" w14:textId="77777777" w:rsidR="00394880" w:rsidRDefault="00000000">
      <w:pPr>
        <w:pStyle w:val="Compact"/>
        <w:numPr>
          <w:ilvl w:val="0"/>
          <w:numId w:val="86"/>
        </w:numPr>
      </w:pPr>
      <w:r>
        <w:t>LTIF terminology needs correction.</w:t>
      </w:r>
    </w:p>
    <w:p w14:paraId="3E35B479" w14:textId="77777777" w:rsidR="00394880" w:rsidRDefault="00000000">
      <w:pPr>
        <w:pStyle w:val="Compact"/>
        <w:numPr>
          <w:ilvl w:val="0"/>
          <w:numId w:val="86"/>
        </w:numPr>
      </w:pPr>
      <w:r>
        <w:t>Dashboard indicator terminology needs simplification.</w:t>
      </w:r>
    </w:p>
    <w:p w14:paraId="2D595FCC" w14:textId="77777777" w:rsidR="00394880" w:rsidRDefault="00000000">
      <w:pPr>
        <w:pStyle w:val="Compact"/>
        <w:numPr>
          <w:ilvl w:val="0"/>
          <w:numId w:val="86"/>
        </w:numPr>
      </w:pPr>
      <w:r>
        <w:t>Risk-score colour/status logic needs consistency.</w:t>
      </w:r>
    </w:p>
    <w:p w14:paraId="58BCE6C8" w14:textId="77777777" w:rsidR="00394880" w:rsidRDefault="00000000">
      <w:pPr>
        <w:pStyle w:val="Compact"/>
        <w:numPr>
          <w:ilvl w:val="0"/>
          <w:numId w:val="86"/>
        </w:numPr>
      </w:pPr>
      <w:r>
        <w:t>Kappa/CAPA numbers are not consistently synchronising.</w:t>
      </w:r>
    </w:p>
    <w:p w14:paraId="61EE600B" w14:textId="77777777" w:rsidR="00394880" w:rsidRDefault="00000000">
      <w:pPr>
        <w:pStyle w:val="Compact"/>
        <w:numPr>
          <w:ilvl w:val="0"/>
          <w:numId w:val="86"/>
        </w:numPr>
      </w:pPr>
      <w:r>
        <w:t>High-risk vs low-risk records need validation.</w:t>
      </w:r>
    </w:p>
    <w:p w14:paraId="10E77A96" w14:textId="77777777" w:rsidR="00394880" w:rsidRDefault="00000000">
      <w:pPr>
        <w:pStyle w:val="Compact"/>
        <w:numPr>
          <w:ilvl w:val="0"/>
          <w:numId w:val="86"/>
        </w:numPr>
      </w:pPr>
      <w:r>
        <w:t>Training expiry data is missing.</w:t>
      </w:r>
    </w:p>
    <w:p w14:paraId="1B56983F" w14:textId="77777777" w:rsidR="00394880" w:rsidRDefault="00000000">
      <w:pPr>
        <w:pStyle w:val="Compact"/>
        <w:numPr>
          <w:ilvl w:val="0"/>
          <w:numId w:val="86"/>
        </w:numPr>
      </w:pPr>
      <w:r>
        <w:t>Coaching action data is missing.</w:t>
      </w:r>
    </w:p>
    <w:p w14:paraId="641B74DD" w14:textId="77777777" w:rsidR="00394880" w:rsidRDefault="00000000">
      <w:pPr>
        <w:pStyle w:val="Compact"/>
        <w:numPr>
          <w:ilvl w:val="0"/>
          <w:numId w:val="86"/>
        </w:numPr>
      </w:pPr>
      <w:r>
        <w:t>Vendor data is incomplete for some indicators.</w:t>
      </w:r>
    </w:p>
    <w:p w14:paraId="0C5F232C" w14:textId="77777777" w:rsidR="00394880" w:rsidRDefault="00000000">
      <w:pPr>
        <w:pStyle w:val="Compact"/>
        <w:numPr>
          <w:ilvl w:val="0"/>
          <w:numId w:val="86"/>
        </w:numPr>
      </w:pPr>
      <w:r>
        <w:t>Time periods on charts need to be explicit.</w:t>
      </w:r>
    </w:p>
    <w:p w14:paraId="38D4FD24" w14:textId="77777777" w:rsidR="00394880" w:rsidRDefault="00000000">
      <w:pPr>
        <w:pStyle w:val="Compact"/>
        <w:numPr>
          <w:ilvl w:val="0"/>
          <w:numId w:val="86"/>
        </w:numPr>
      </w:pPr>
      <w:r>
        <w:t>12-month rolling average needs implementation/verification.</w:t>
      </w:r>
    </w:p>
    <w:p w14:paraId="5E0023B8" w14:textId="77777777" w:rsidR="00394880" w:rsidRDefault="00000000">
      <w:pPr>
        <w:pStyle w:val="Compact"/>
        <w:numPr>
          <w:ilvl w:val="0"/>
          <w:numId w:val="86"/>
        </w:numPr>
      </w:pPr>
      <w:r>
        <w:t>Dashboard drill-down links need fixing.</w:t>
      </w:r>
    </w:p>
    <w:p w14:paraId="46673B49" w14:textId="77777777" w:rsidR="00394880" w:rsidRDefault="00000000">
      <w:pPr>
        <w:pStyle w:val="Compact"/>
        <w:numPr>
          <w:ilvl w:val="0"/>
          <w:numId w:val="86"/>
        </w:numPr>
      </w:pPr>
      <w:r>
        <w:t>Notification links need fixing.</w:t>
      </w:r>
    </w:p>
    <w:p w14:paraId="015A3983" w14:textId="77777777" w:rsidR="00394880" w:rsidRDefault="00000000">
      <w:pPr>
        <w:pStyle w:val="Compact"/>
        <w:numPr>
          <w:ilvl w:val="0"/>
          <w:numId w:val="86"/>
        </w:numPr>
      </w:pPr>
      <w:r>
        <w:t>Safety Walk workflow needs to be demonstrated end-to-end.</w:t>
      </w:r>
    </w:p>
    <w:p w14:paraId="7D5D0FD5" w14:textId="77777777" w:rsidR="00394880" w:rsidRDefault="00000000">
      <w:pPr>
        <w:pStyle w:val="Compact"/>
        <w:numPr>
          <w:ilvl w:val="0"/>
          <w:numId w:val="86"/>
        </w:numPr>
      </w:pPr>
      <w:r>
        <w:t>Event identification/coding needs standardisation.</w:t>
      </w:r>
    </w:p>
    <w:p w14:paraId="763555E3" w14:textId="77777777" w:rsidR="00394880" w:rsidRDefault="00000000">
      <w:pPr>
        <w:pStyle w:val="Compact"/>
        <w:numPr>
          <w:ilvl w:val="0"/>
          <w:numId w:val="86"/>
        </w:numPr>
      </w:pPr>
      <w:r>
        <w:t>Mobile location capture needs validation.</w:t>
      </w:r>
    </w:p>
    <w:p w14:paraId="772CE66A" w14:textId="77777777" w:rsidR="00394880" w:rsidRDefault="00000000">
      <w:pPr>
        <w:pStyle w:val="Compact"/>
        <w:numPr>
          <w:ilvl w:val="0"/>
          <w:numId w:val="86"/>
        </w:numPr>
      </w:pPr>
      <w:r>
        <w:t>Audit-data ingestion workflow needs to be finalised.</w:t>
      </w:r>
    </w:p>
    <w:p w14:paraId="10906194" w14:textId="77777777" w:rsidR="00394880" w:rsidRDefault="00000000">
      <w:pPr>
        <w:pStyle w:val="Compact"/>
        <w:numPr>
          <w:ilvl w:val="0"/>
          <w:numId w:val="86"/>
        </w:numPr>
      </w:pPr>
      <w:r>
        <w:t>Master data needs to be complete.</w:t>
      </w:r>
    </w:p>
    <w:p w14:paraId="0DFC21FE" w14:textId="77777777" w:rsidR="00394880" w:rsidRDefault="00000000">
      <w:pPr>
        <w:pStyle w:val="Compact"/>
        <w:numPr>
          <w:ilvl w:val="0"/>
          <w:numId w:val="86"/>
        </w:numPr>
      </w:pPr>
      <w:r>
        <w:t>AI memory/token strategy needs to be defined.</w:t>
      </w:r>
    </w:p>
    <w:p w14:paraId="1CB0BBBB" w14:textId="77777777" w:rsidR="00394880" w:rsidRDefault="00000000">
      <w:pPr>
        <w:pStyle w:val="Compact"/>
        <w:numPr>
          <w:ilvl w:val="0"/>
          <w:numId w:val="86"/>
        </w:numPr>
      </w:pPr>
      <w:r>
        <w:t>AI data-retention policy needs to be defined.</w:t>
      </w:r>
    </w:p>
    <w:p w14:paraId="431EC016" w14:textId="77777777" w:rsidR="00394880" w:rsidRDefault="00000000">
      <w:pPr>
        <w:pStyle w:val="Compact"/>
        <w:numPr>
          <w:ilvl w:val="0"/>
          <w:numId w:val="86"/>
        </w:numPr>
      </w:pPr>
      <w:r>
        <w:t>AI client-level cost controls need to be considered.</w:t>
      </w:r>
    </w:p>
    <w:p w14:paraId="0DBBECF4" w14:textId="77777777" w:rsidR="00394880" w:rsidRDefault="00000000">
      <w:pPr>
        <w:pStyle w:val="Compact"/>
        <w:numPr>
          <w:ilvl w:val="0"/>
          <w:numId w:val="86"/>
        </w:numPr>
      </w:pPr>
      <w:r>
        <w:t>Self-hosted AI architecture needs a technical/cost assessment.</w:t>
      </w:r>
    </w:p>
    <w:p w14:paraId="7D7E01C3" w14:textId="77777777" w:rsidR="00394880" w:rsidRDefault="00000000">
      <w:r>
        <w:pict w14:anchorId="7FCF7ED7">
          <v:rect id="_x0000_i1089" style="width:0;height:1.5pt" o:hralign="center" o:hrstd="t" o:hr="t"/>
        </w:pict>
      </w:r>
    </w:p>
    <w:p w14:paraId="66168DB9" w14:textId="77777777" w:rsidR="00394880" w:rsidRDefault="00000000">
      <w:pPr>
        <w:pStyle w:val="Heading1"/>
      </w:pPr>
      <w:bookmarkStart w:id="82" w:name="priority-for-customer-demonstration"/>
      <w:bookmarkEnd w:id="81"/>
      <w:r>
        <w:lastRenderedPageBreak/>
        <w:t>65. Priority for Customer Demonstration</w:t>
      </w:r>
    </w:p>
    <w:p w14:paraId="0A47E407" w14:textId="77777777" w:rsidR="00394880" w:rsidRDefault="00000000">
      <w:pPr>
        <w:pStyle w:val="FirstParagraph"/>
      </w:pPr>
      <w:r>
        <w:t>The immediate priority before the customer demonstration is to demonstrate a complete, credible workflow rather than continuing to add unnecessary features.</w:t>
      </w:r>
    </w:p>
    <w:p w14:paraId="030390A7" w14:textId="77777777" w:rsidR="00394880" w:rsidRDefault="00000000">
      <w:pPr>
        <w:pStyle w:val="BodyText"/>
      </w:pPr>
      <w:r>
        <w:t>The preferred demonstration flow is:</w:t>
      </w:r>
    </w:p>
    <w:p w14:paraId="3AD0FB4F" w14:textId="77777777" w:rsidR="00394880" w:rsidRDefault="00000000">
      <w:pPr>
        <w:pStyle w:val="BodyText"/>
      </w:pPr>
      <w:r>
        <w:rPr>
          <w:b/>
          <w:bCs/>
        </w:rPr>
        <w:t>Mobile Application</w:t>
      </w:r>
      <w:r>
        <w:t xml:space="preserve"> → Report Event/Incident</w:t>
      </w:r>
      <w:r>
        <w:br/>
        <w:t>→ Capture Relevant Details</w:t>
      </w:r>
      <w:r>
        <w:br/>
        <w:t>→ Location / User Information</w:t>
      </w:r>
      <w:r>
        <w:br/>
        <w:t>→ Submit</w:t>
      </w:r>
      <w:r>
        <w:br/>
        <w:t>→ Backend Processing</w:t>
      </w:r>
      <w:r>
        <w:br/>
        <w:t>→ Web Platform</w:t>
      </w:r>
      <w:r>
        <w:br/>
        <w:t>→ Recent Events</w:t>
      </w:r>
      <w:r>
        <w:br/>
        <w:t>→ Relevant Incident/Event Record</w:t>
      </w:r>
      <w:r>
        <w:br/>
        <w:t>→ Dashboard / Analytics</w:t>
      </w:r>
    </w:p>
    <w:p w14:paraId="7E45D8B8" w14:textId="77777777" w:rsidR="00394880" w:rsidRDefault="00000000">
      <w:pPr>
        <w:pStyle w:val="BodyText"/>
      </w:pPr>
      <w:r>
        <w:t>A Safety Walk example should also be demonstrated with an identifiable event code.</w:t>
      </w:r>
    </w:p>
    <w:p w14:paraId="58980593" w14:textId="77777777" w:rsidR="00394880" w:rsidRDefault="00000000">
      <w:pPr>
        <w:pStyle w:val="BodyText"/>
      </w:pPr>
      <w:r>
        <w:t xml:space="preserve">The customer demonstration is scheduled/referenced for </w:t>
      </w:r>
      <w:r>
        <w:rPr>
          <w:b/>
          <w:bCs/>
        </w:rPr>
        <w:t>26 August 2026</w:t>
      </w:r>
      <w:r>
        <w:t>, leaving approximately six days from the meeting date.</w:t>
      </w:r>
    </w:p>
    <w:p w14:paraId="5B1AC69F" w14:textId="77777777" w:rsidR="00394880" w:rsidRDefault="00000000">
      <w:r>
        <w:pict w14:anchorId="5641E85A">
          <v:rect id="_x0000_i1090" style="width:0;height:1.5pt" o:hralign="center" o:hrstd="t" o:hr="t"/>
        </w:pict>
      </w:r>
    </w:p>
    <w:p w14:paraId="2D42A305" w14:textId="77777777" w:rsidR="00394880" w:rsidRDefault="00000000">
      <w:pPr>
        <w:pStyle w:val="Heading1"/>
      </w:pPr>
      <w:bookmarkStart w:id="83" w:name="agreed-terminology-changes"/>
      <w:bookmarkEnd w:id="82"/>
      <w:r>
        <w:t>66. Agreed Terminology Changes</w:t>
      </w:r>
    </w:p>
    <w:p w14:paraId="7074C7D0" w14:textId="77777777" w:rsidR="00394880" w:rsidRDefault="00000000">
      <w:pPr>
        <w:pStyle w:val="FirstParagraph"/>
      </w:pPr>
      <w:r>
        <w:t>The following terminology changes/standardisations were discussed:</w:t>
      </w:r>
    </w:p>
    <w:tbl>
      <w:tblPr>
        <w:tblStyle w:val="Table"/>
        <w:tblW w:w="5000" w:type="pct"/>
        <w:tblLayout w:type="fixed"/>
        <w:tblLook w:val="0020" w:firstRow="1" w:lastRow="0" w:firstColumn="0" w:lastColumn="0" w:noHBand="0" w:noVBand="0"/>
      </w:tblPr>
      <w:tblGrid>
        <w:gridCol w:w="4680"/>
        <w:gridCol w:w="4680"/>
      </w:tblGrid>
      <w:tr w:rsidR="00394880" w14:paraId="20C396F5" w14:textId="77777777" w:rsidTr="0039488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225DF7" w14:textId="77777777" w:rsidR="00394880" w:rsidRDefault="00000000">
            <w:pPr>
              <w:pStyle w:val="Compact"/>
            </w:pPr>
            <w:r>
              <w:t>Current / Inconsistent Term</w:t>
            </w:r>
          </w:p>
        </w:tc>
        <w:tc>
          <w:tcPr>
            <w:tcW w:w="3960" w:type="dxa"/>
          </w:tcPr>
          <w:p w14:paraId="007B99B0" w14:textId="77777777" w:rsidR="00394880" w:rsidRDefault="00000000">
            <w:pPr>
              <w:pStyle w:val="Compact"/>
            </w:pPr>
            <w:r>
              <w:t>Required Direction</w:t>
            </w:r>
          </w:p>
        </w:tc>
      </w:tr>
      <w:tr w:rsidR="00394880" w14:paraId="1E349294" w14:textId="77777777">
        <w:tc>
          <w:tcPr>
            <w:tcW w:w="3960" w:type="dxa"/>
          </w:tcPr>
          <w:p w14:paraId="0A82FA51" w14:textId="77777777" w:rsidR="00394880" w:rsidRDefault="00000000">
            <w:pPr>
              <w:pStyle w:val="Compact"/>
            </w:pPr>
            <w:r>
              <w:t>Home / Dashboard</w:t>
            </w:r>
          </w:p>
        </w:tc>
        <w:tc>
          <w:tcPr>
            <w:tcW w:w="3960" w:type="dxa"/>
          </w:tcPr>
          <w:p w14:paraId="5DC9B513" w14:textId="77777777" w:rsidR="00394880" w:rsidRDefault="00000000">
            <w:pPr>
              <w:pStyle w:val="Compact"/>
            </w:pPr>
            <w:r>
              <w:t>Select one consistent term</w:t>
            </w:r>
          </w:p>
        </w:tc>
      </w:tr>
      <w:tr w:rsidR="00394880" w14:paraId="79880EB1" w14:textId="77777777">
        <w:tc>
          <w:tcPr>
            <w:tcW w:w="3960" w:type="dxa"/>
          </w:tcPr>
          <w:p w14:paraId="61E7EC83" w14:textId="77777777" w:rsidR="00394880" w:rsidRDefault="00000000">
            <w:pPr>
              <w:pStyle w:val="Compact"/>
            </w:pPr>
            <w:r>
              <w:t>Recent Incidents</w:t>
            </w:r>
          </w:p>
        </w:tc>
        <w:tc>
          <w:tcPr>
            <w:tcW w:w="3960" w:type="dxa"/>
          </w:tcPr>
          <w:p w14:paraId="19695900" w14:textId="77777777" w:rsidR="00394880" w:rsidRDefault="00000000">
            <w:pPr>
              <w:pStyle w:val="Compact"/>
            </w:pPr>
            <w:r>
              <w:t>Recent Events</w:t>
            </w:r>
          </w:p>
        </w:tc>
      </w:tr>
      <w:tr w:rsidR="00394880" w14:paraId="42C396C2" w14:textId="77777777">
        <w:tc>
          <w:tcPr>
            <w:tcW w:w="3960" w:type="dxa"/>
          </w:tcPr>
          <w:p w14:paraId="73A89741" w14:textId="77777777" w:rsidR="00394880" w:rsidRDefault="00000000">
            <w:pPr>
              <w:pStyle w:val="Compact"/>
            </w:pPr>
            <w:r>
              <w:t>Violation</w:t>
            </w:r>
          </w:p>
        </w:tc>
        <w:tc>
          <w:tcPr>
            <w:tcW w:w="3960" w:type="dxa"/>
          </w:tcPr>
          <w:p w14:paraId="25BF9BAA" w14:textId="77777777" w:rsidR="00394880" w:rsidRDefault="00000000">
            <w:pPr>
              <w:pStyle w:val="Compact"/>
            </w:pPr>
            <w:r>
              <w:t>Prefer Event where appropriate</w:t>
            </w:r>
          </w:p>
        </w:tc>
      </w:tr>
      <w:tr w:rsidR="00394880" w14:paraId="2208708E" w14:textId="77777777">
        <w:tc>
          <w:tcPr>
            <w:tcW w:w="3960" w:type="dxa"/>
          </w:tcPr>
          <w:p w14:paraId="647B6DAF" w14:textId="77777777" w:rsidR="00394880" w:rsidRDefault="00000000">
            <w:pPr>
              <w:pStyle w:val="Compact"/>
            </w:pPr>
            <w:r>
              <w:t>LTISR / incorrect variants</w:t>
            </w:r>
          </w:p>
        </w:tc>
        <w:tc>
          <w:tcPr>
            <w:tcW w:w="3960" w:type="dxa"/>
          </w:tcPr>
          <w:p w14:paraId="6E2BD147" w14:textId="77777777" w:rsidR="00394880" w:rsidRDefault="00000000">
            <w:pPr>
              <w:pStyle w:val="Compact"/>
            </w:pPr>
            <w:r>
              <w:t>Use correct LTIF terminology</w:t>
            </w:r>
          </w:p>
        </w:tc>
      </w:tr>
      <w:tr w:rsidR="00394880" w14:paraId="70457490" w14:textId="77777777">
        <w:tc>
          <w:tcPr>
            <w:tcW w:w="3960" w:type="dxa"/>
          </w:tcPr>
          <w:p w14:paraId="38D2B075" w14:textId="77777777" w:rsidR="00394880" w:rsidRDefault="00000000">
            <w:pPr>
              <w:pStyle w:val="Compact"/>
            </w:pPr>
            <w:r>
              <w:t>Leading Indicator labels</w:t>
            </w:r>
          </w:p>
        </w:tc>
        <w:tc>
          <w:tcPr>
            <w:tcW w:w="3960" w:type="dxa"/>
          </w:tcPr>
          <w:p w14:paraId="05C84D2D" w14:textId="77777777" w:rsidR="00394880" w:rsidRDefault="00000000">
            <w:pPr>
              <w:pStyle w:val="Compact"/>
            </w:pPr>
            <w:r>
              <w:t>Remove unnecessary labels</w:t>
            </w:r>
          </w:p>
        </w:tc>
      </w:tr>
      <w:tr w:rsidR="00394880" w14:paraId="5FA6E414" w14:textId="77777777">
        <w:tc>
          <w:tcPr>
            <w:tcW w:w="3960" w:type="dxa"/>
          </w:tcPr>
          <w:p w14:paraId="3395A183" w14:textId="77777777" w:rsidR="00394880" w:rsidRDefault="00000000">
            <w:pPr>
              <w:pStyle w:val="Compact"/>
            </w:pPr>
            <w:r>
              <w:t>Limiting Indicator labels</w:t>
            </w:r>
          </w:p>
        </w:tc>
        <w:tc>
          <w:tcPr>
            <w:tcW w:w="3960" w:type="dxa"/>
          </w:tcPr>
          <w:p w14:paraId="0E61F955" w14:textId="77777777" w:rsidR="00394880" w:rsidRDefault="00000000">
            <w:pPr>
              <w:pStyle w:val="Compact"/>
            </w:pPr>
            <w:r>
              <w:t>Remove unnecessary labels</w:t>
            </w:r>
          </w:p>
        </w:tc>
      </w:tr>
      <w:tr w:rsidR="00394880" w14:paraId="2D8E7AEF" w14:textId="77777777">
        <w:tc>
          <w:tcPr>
            <w:tcW w:w="3960" w:type="dxa"/>
          </w:tcPr>
          <w:p w14:paraId="2088C7EE" w14:textId="77777777" w:rsidR="00394880" w:rsidRDefault="00000000">
            <w:pPr>
              <w:pStyle w:val="Compact"/>
            </w:pPr>
            <w:r>
              <w:t>Needs Attention classification</w:t>
            </w:r>
          </w:p>
        </w:tc>
        <w:tc>
          <w:tcPr>
            <w:tcW w:w="3960" w:type="dxa"/>
          </w:tcPr>
          <w:p w14:paraId="3A6AC82F" w14:textId="77777777" w:rsidR="00394880" w:rsidRDefault="00000000">
            <w:pPr>
              <w:pStyle w:val="Compact"/>
            </w:pPr>
            <w:r>
              <w:t>Use only where meaningful</w:t>
            </w:r>
          </w:p>
        </w:tc>
      </w:tr>
      <w:tr w:rsidR="00394880" w14:paraId="1D5F9B82" w14:textId="77777777">
        <w:tc>
          <w:tcPr>
            <w:tcW w:w="3960" w:type="dxa"/>
          </w:tcPr>
          <w:p w14:paraId="4E0EDDB8" w14:textId="77777777" w:rsidR="00394880" w:rsidRDefault="00000000">
            <w:pPr>
              <w:pStyle w:val="Compact"/>
            </w:pPr>
            <w:r>
              <w:t>Hazard / Unsafe Act</w:t>
            </w:r>
          </w:p>
        </w:tc>
        <w:tc>
          <w:tcPr>
            <w:tcW w:w="3960" w:type="dxa"/>
          </w:tcPr>
          <w:p w14:paraId="2B5CACD8" w14:textId="77777777" w:rsidR="00394880" w:rsidRDefault="00000000">
            <w:pPr>
              <w:pStyle w:val="Compact"/>
            </w:pPr>
            <w:r>
              <w:t>Retain Unsafe Act for now</w:t>
            </w:r>
          </w:p>
        </w:tc>
      </w:tr>
      <w:tr w:rsidR="00394880" w14:paraId="3B5AC62E" w14:textId="77777777">
        <w:tc>
          <w:tcPr>
            <w:tcW w:w="3960" w:type="dxa"/>
          </w:tcPr>
          <w:p w14:paraId="77DD972D" w14:textId="77777777" w:rsidR="00394880" w:rsidRDefault="00000000">
            <w:pPr>
              <w:pStyle w:val="Compact"/>
            </w:pPr>
            <w:r>
              <w:t>Multiple product names</w:t>
            </w:r>
          </w:p>
        </w:tc>
        <w:tc>
          <w:tcPr>
            <w:tcW w:w="3960" w:type="dxa"/>
          </w:tcPr>
          <w:p w14:paraId="0AFD8818" w14:textId="77777777" w:rsidR="00394880" w:rsidRDefault="00000000">
            <w:pPr>
              <w:pStyle w:val="Compact"/>
            </w:pPr>
            <w:r>
              <w:t>Standardise product/EHS naming</w:t>
            </w:r>
          </w:p>
        </w:tc>
      </w:tr>
      <w:tr w:rsidR="00394880" w14:paraId="507B013D" w14:textId="77777777">
        <w:tc>
          <w:tcPr>
            <w:tcW w:w="3960" w:type="dxa"/>
          </w:tcPr>
          <w:p w14:paraId="247194CD" w14:textId="77777777" w:rsidR="00394880" w:rsidRDefault="00000000">
            <w:pPr>
              <w:pStyle w:val="Compact"/>
            </w:pPr>
            <w:r>
              <w:t>Previous Year</w:t>
            </w:r>
          </w:p>
        </w:tc>
        <w:tc>
          <w:tcPr>
            <w:tcW w:w="3960" w:type="dxa"/>
          </w:tcPr>
          <w:p w14:paraId="346637E4" w14:textId="77777777" w:rsidR="00394880" w:rsidRDefault="00000000">
            <w:pPr>
              <w:pStyle w:val="Compact"/>
            </w:pPr>
            <w:r>
              <w:t>Use Previous Period where appropriate</w:t>
            </w:r>
          </w:p>
        </w:tc>
      </w:tr>
      <w:tr w:rsidR="00394880" w14:paraId="03856634" w14:textId="77777777">
        <w:tc>
          <w:tcPr>
            <w:tcW w:w="3960" w:type="dxa"/>
          </w:tcPr>
          <w:p w14:paraId="19EB7214" w14:textId="77777777" w:rsidR="00394880" w:rsidRDefault="00000000">
            <w:pPr>
              <w:pStyle w:val="Compact"/>
            </w:pPr>
            <w:r>
              <w:t>Kappa / Kappa Action</w:t>
            </w:r>
          </w:p>
        </w:tc>
        <w:tc>
          <w:tcPr>
            <w:tcW w:w="3960" w:type="dxa"/>
          </w:tcPr>
          <w:p w14:paraId="788438D6" w14:textId="77777777" w:rsidR="00394880" w:rsidRDefault="00000000">
            <w:pPr>
              <w:pStyle w:val="Compact"/>
            </w:pPr>
            <w:r>
              <w:t>Verify correct business terminology and data linkage</w:t>
            </w:r>
          </w:p>
        </w:tc>
      </w:tr>
    </w:tbl>
    <w:p w14:paraId="2FAE8121" w14:textId="77777777" w:rsidR="00394880" w:rsidRDefault="00000000">
      <w:r>
        <w:pict w14:anchorId="397BB46A">
          <v:rect id="_x0000_i1091" style="width:0;height:1.5pt" o:hralign="center" o:hrstd="t" o:hr="t"/>
        </w:pict>
      </w:r>
    </w:p>
    <w:p w14:paraId="549C9738" w14:textId="77777777" w:rsidR="00394880" w:rsidRDefault="00000000">
      <w:pPr>
        <w:pStyle w:val="Heading1"/>
      </w:pPr>
      <w:bookmarkStart w:id="84" w:name="immediate-action-items"/>
      <w:bookmarkEnd w:id="83"/>
      <w:r>
        <w:lastRenderedPageBreak/>
        <w:t>67. Immediate Action Items</w:t>
      </w:r>
    </w:p>
    <w:tbl>
      <w:tblPr>
        <w:tblStyle w:val="Table"/>
        <w:tblW w:w="5000" w:type="pct"/>
        <w:tblLayout w:type="fixed"/>
        <w:tblLook w:val="0020" w:firstRow="1" w:lastRow="0" w:firstColumn="0" w:lastColumn="0" w:noHBand="0" w:noVBand="0"/>
      </w:tblPr>
      <w:tblGrid>
        <w:gridCol w:w="2340"/>
        <w:gridCol w:w="2340"/>
        <w:gridCol w:w="2340"/>
        <w:gridCol w:w="2340"/>
      </w:tblGrid>
      <w:tr w:rsidR="00394880" w14:paraId="5C988641" w14:textId="77777777" w:rsidTr="0039488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6621D15" w14:textId="77777777" w:rsidR="00394880" w:rsidRDefault="00000000">
            <w:pPr>
              <w:pStyle w:val="Compact"/>
            </w:pPr>
            <w:r>
              <w:t>#</w:t>
            </w:r>
          </w:p>
        </w:tc>
        <w:tc>
          <w:tcPr>
            <w:tcW w:w="1980" w:type="dxa"/>
          </w:tcPr>
          <w:p w14:paraId="4D026B05" w14:textId="77777777" w:rsidR="00394880" w:rsidRDefault="00000000">
            <w:pPr>
              <w:pStyle w:val="Compact"/>
            </w:pPr>
            <w:r>
              <w:t>Action Item</w:t>
            </w:r>
          </w:p>
        </w:tc>
        <w:tc>
          <w:tcPr>
            <w:tcW w:w="1980" w:type="dxa"/>
          </w:tcPr>
          <w:p w14:paraId="70D08817" w14:textId="77777777" w:rsidR="00394880" w:rsidRDefault="00000000">
            <w:pPr>
              <w:pStyle w:val="Compact"/>
            </w:pPr>
            <w:r>
              <w:t>Owner</w:t>
            </w:r>
          </w:p>
        </w:tc>
        <w:tc>
          <w:tcPr>
            <w:tcW w:w="1980" w:type="dxa"/>
          </w:tcPr>
          <w:p w14:paraId="0B01BC11" w14:textId="77777777" w:rsidR="00394880" w:rsidRDefault="00000000">
            <w:pPr>
              <w:pStyle w:val="Compact"/>
            </w:pPr>
            <w:r>
              <w:t>Priority</w:t>
            </w:r>
          </w:p>
        </w:tc>
      </w:tr>
      <w:tr w:rsidR="00394880" w14:paraId="12E31159" w14:textId="77777777">
        <w:tc>
          <w:tcPr>
            <w:tcW w:w="1980" w:type="dxa"/>
          </w:tcPr>
          <w:p w14:paraId="626360A6" w14:textId="77777777" w:rsidR="00394880" w:rsidRDefault="00000000">
            <w:pPr>
              <w:pStyle w:val="Compact"/>
            </w:pPr>
            <w:r>
              <w:t>1</w:t>
            </w:r>
          </w:p>
        </w:tc>
        <w:tc>
          <w:tcPr>
            <w:tcW w:w="1980" w:type="dxa"/>
          </w:tcPr>
          <w:p w14:paraId="197FB5DF" w14:textId="77777777" w:rsidR="00394880" w:rsidRDefault="00000000">
            <w:pPr>
              <w:pStyle w:val="Compact"/>
            </w:pPr>
            <w:r>
              <w:t>Simplify primary navigation</w:t>
            </w:r>
          </w:p>
        </w:tc>
        <w:tc>
          <w:tcPr>
            <w:tcW w:w="1980" w:type="dxa"/>
          </w:tcPr>
          <w:p w14:paraId="5370DF43" w14:textId="77777777" w:rsidR="00394880" w:rsidRDefault="00000000">
            <w:pPr>
              <w:pStyle w:val="Compact"/>
            </w:pPr>
            <w:r>
              <w:t>Abhishek / Development Team</w:t>
            </w:r>
          </w:p>
        </w:tc>
        <w:tc>
          <w:tcPr>
            <w:tcW w:w="1980" w:type="dxa"/>
          </w:tcPr>
          <w:p w14:paraId="2C31F079" w14:textId="77777777" w:rsidR="00394880" w:rsidRDefault="00000000">
            <w:pPr>
              <w:pStyle w:val="Compact"/>
            </w:pPr>
            <w:r>
              <w:t>High</w:t>
            </w:r>
          </w:p>
        </w:tc>
      </w:tr>
      <w:tr w:rsidR="00394880" w14:paraId="697DEEC2" w14:textId="77777777">
        <w:tc>
          <w:tcPr>
            <w:tcW w:w="1980" w:type="dxa"/>
          </w:tcPr>
          <w:p w14:paraId="2C1D506F" w14:textId="77777777" w:rsidR="00394880" w:rsidRDefault="00000000">
            <w:pPr>
              <w:pStyle w:val="Compact"/>
            </w:pPr>
            <w:r>
              <w:t>2</w:t>
            </w:r>
          </w:p>
        </w:tc>
        <w:tc>
          <w:tcPr>
            <w:tcW w:w="1980" w:type="dxa"/>
          </w:tcPr>
          <w:p w14:paraId="7BA388A3" w14:textId="77777777" w:rsidR="00394880" w:rsidRDefault="00000000">
            <w:pPr>
              <w:pStyle w:val="Compact"/>
            </w:pPr>
            <w:r>
              <w:t>Standardise Home/Dashboard terminology</w:t>
            </w:r>
          </w:p>
        </w:tc>
        <w:tc>
          <w:tcPr>
            <w:tcW w:w="1980" w:type="dxa"/>
          </w:tcPr>
          <w:p w14:paraId="4BBDDF02" w14:textId="77777777" w:rsidR="00394880" w:rsidRDefault="00000000">
            <w:pPr>
              <w:pStyle w:val="Compact"/>
            </w:pPr>
            <w:r>
              <w:t>Development Team</w:t>
            </w:r>
          </w:p>
        </w:tc>
        <w:tc>
          <w:tcPr>
            <w:tcW w:w="1980" w:type="dxa"/>
          </w:tcPr>
          <w:p w14:paraId="4E212B10" w14:textId="77777777" w:rsidR="00394880" w:rsidRDefault="00000000">
            <w:pPr>
              <w:pStyle w:val="Compact"/>
            </w:pPr>
            <w:r>
              <w:t>High</w:t>
            </w:r>
          </w:p>
        </w:tc>
      </w:tr>
      <w:tr w:rsidR="00394880" w14:paraId="00C9EA80" w14:textId="77777777">
        <w:tc>
          <w:tcPr>
            <w:tcW w:w="1980" w:type="dxa"/>
          </w:tcPr>
          <w:p w14:paraId="1F3D8289" w14:textId="77777777" w:rsidR="00394880" w:rsidRDefault="00000000">
            <w:pPr>
              <w:pStyle w:val="Compact"/>
            </w:pPr>
            <w:r>
              <w:t>3</w:t>
            </w:r>
          </w:p>
        </w:tc>
        <w:tc>
          <w:tcPr>
            <w:tcW w:w="1980" w:type="dxa"/>
          </w:tcPr>
          <w:p w14:paraId="15C5977E" w14:textId="77777777" w:rsidR="00394880" w:rsidRDefault="00000000">
            <w:pPr>
              <w:pStyle w:val="Compact"/>
            </w:pPr>
            <w:r>
              <w:t>Move Checklist, Data and Reports under Settings</w:t>
            </w:r>
          </w:p>
        </w:tc>
        <w:tc>
          <w:tcPr>
            <w:tcW w:w="1980" w:type="dxa"/>
          </w:tcPr>
          <w:p w14:paraId="58516875" w14:textId="77777777" w:rsidR="00394880" w:rsidRDefault="00000000">
            <w:pPr>
              <w:pStyle w:val="Compact"/>
            </w:pPr>
            <w:r>
              <w:t>Development Team</w:t>
            </w:r>
          </w:p>
        </w:tc>
        <w:tc>
          <w:tcPr>
            <w:tcW w:w="1980" w:type="dxa"/>
          </w:tcPr>
          <w:p w14:paraId="4621265F" w14:textId="77777777" w:rsidR="00394880" w:rsidRDefault="00000000">
            <w:pPr>
              <w:pStyle w:val="Compact"/>
            </w:pPr>
            <w:r>
              <w:t>High</w:t>
            </w:r>
          </w:p>
        </w:tc>
      </w:tr>
      <w:tr w:rsidR="00394880" w14:paraId="03FC0BCD" w14:textId="77777777">
        <w:tc>
          <w:tcPr>
            <w:tcW w:w="1980" w:type="dxa"/>
          </w:tcPr>
          <w:p w14:paraId="5D35D7C3" w14:textId="77777777" w:rsidR="00394880" w:rsidRDefault="00000000">
            <w:pPr>
              <w:pStyle w:val="Compact"/>
            </w:pPr>
            <w:r>
              <w:t>4</w:t>
            </w:r>
          </w:p>
        </w:tc>
        <w:tc>
          <w:tcPr>
            <w:tcW w:w="1980" w:type="dxa"/>
          </w:tcPr>
          <w:p w14:paraId="75A33492" w14:textId="77777777" w:rsidR="00394880" w:rsidRDefault="00000000">
            <w:pPr>
              <w:pStyle w:val="Compact"/>
            </w:pPr>
            <w:r>
              <w:t>Remove standalone Sites &amp; Zones navigation</w:t>
            </w:r>
          </w:p>
        </w:tc>
        <w:tc>
          <w:tcPr>
            <w:tcW w:w="1980" w:type="dxa"/>
          </w:tcPr>
          <w:p w14:paraId="1124BD74" w14:textId="77777777" w:rsidR="00394880" w:rsidRDefault="00000000">
            <w:pPr>
              <w:pStyle w:val="Compact"/>
            </w:pPr>
            <w:r>
              <w:t>Development Team</w:t>
            </w:r>
          </w:p>
        </w:tc>
        <w:tc>
          <w:tcPr>
            <w:tcW w:w="1980" w:type="dxa"/>
          </w:tcPr>
          <w:p w14:paraId="4984BAB8" w14:textId="77777777" w:rsidR="00394880" w:rsidRDefault="00000000">
            <w:pPr>
              <w:pStyle w:val="Compact"/>
            </w:pPr>
            <w:r>
              <w:t>High</w:t>
            </w:r>
          </w:p>
        </w:tc>
      </w:tr>
      <w:tr w:rsidR="00394880" w14:paraId="2488FDA5" w14:textId="77777777">
        <w:tc>
          <w:tcPr>
            <w:tcW w:w="1980" w:type="dxa"/>
          </w:tcPr>
          <w:p w14:paraId="775D5A9C" w14:textId="77777777" w:rsidR="00394880" w:rsidRDefault="00000000">
            <w:pPr>
              <w:pStyle w:val="Compact"/>
            </w:pPr>
            <w:r>
              <w:t>5</w:t>
            </w:r>
          </w:p>
        </w:tc>
        <w:tc>
          <w:tcPr>
            <w:tcW w:w="1980" w:type="dxa"/>
          </w:tcPr>
          <w:p w14:paraId="536A1A24" w14:textId="77777777" w:rsidR="00394880" w:rsidRDefault="00000000">
            <w:pPr>
              <w:pStyle w:val="Compact"/>
            </w:pPr>
            <w:r>
              <w:t>Verify Site import functionality</w:t>
            </w:r>
          </w:p>
        </w:tc>
        <w:tc>
          <w:tcPr>
            <w:tcW w:w="1980" w:type="dxa"/>
          </w:tcPr>
          <w:p w14:paraId="2879C081" w14:textId="77777777" w:rsidR="00394880" w:rsidRDefault="00000000">
            <w:pPr>
              <w:pStyle w:val="Compact"/>
            </w:pPr>
            <w:r>
              <w:t>Nandan / Development</w:t>
            </w:r>
          </w:p>
        </w:tc>
        <w:tc>
          <w:tcPr>
            <w:tcW w:w="1980" w:type="dxa"/>
          </w:tcPr>
          <w:p w14:paraId="61DADE24" w14:textId="77777777" w:rsidR="00394880" w:rsidRDefault="00000000">
            <w:pPr>
              <w:pStyle w:val="Compact"/>
            </w:pPr>
            <w:r>
              <w:t>High</w:t>
            </w:r>
          </w:p>
        </w:tc>
      </w:tr>
      <w:tr w:rsidR="00394880" w14:paraId="4EC0B5C3" w14:textId="77777777">
        <w:tc>
          <w:tcPr>
            <w:tcW w:w="1980" w:type="dxa"/>
          </w:tcPr>
          <w:p w14:paraId="3677725E" w14:textId="77777777" w:rsidR="00394880" w:rsidRDefault="00000000">
            <w:pPr>
              <w:pStyle w:val="Compact"/>
            </w:pPr>
            <w:r>
              <w:t>6</w:t>
            </w:r>
          </w:p>
        </w:tc>
        <w:tc>
          <w:tcPr>
            <w:tcW w:w="1980" w:type="dxa"/>
          </w:tcPr>
          <w:p w14:paraId="1F6B484F" w14:textId="77777777" w:rsidR="00394880" w:rsidRDefault="00000000">
            <w:pPr>
              <w:pStyle w:val="Compact"/>
            </w:pPr>
            <w:r>
              <w:t>Validate incident web-entry requirement</w:t>
            </w:r>
          </w:p>
        </w:tc>
        <w:tc>
          <w:tcPr>
            <w:tcW w:w="1980" w:type="dxa"/>
          </w:tcPr>
          <w:p w14:paraId="71C1AF1A" w14:textId="77777777" w:rsidR="00394880" w:rsidRDefault="00000000">
            <w:pPr>
              <w:pStyle w:val="Compact"/>
            </w:pPr>
            <w:r>
              <w:t>Abhishek / Nandan</w:t>
            </w:r>
          </w:p>
        </w:tc>
        <w:tc>
          <w:tcPr>
            <w:tcW w:w="1980" w:type="dxa"/>
          </w:tcPr>
          <w:p w14:paraId="2E675F53" w14:textId="77777777" w:rsidR="00394880" w:rsidRDefault="00000000">
            <w:pPr>
              <w:pStyle w:val="Compact"/>
            </w:pPr>
            <w:r>
              <w:t>High</w:t>
            </w:r>
          </w:p>
        </w:tc>
      </w:tr>
      <w:tr w:rsidR="00394880" w14:paraId="03333F29" w14:textId="77777777">
        <w:tc>
          <w:tcPr>
            <w:tcW w:w="1980" w:type="dxa"/>
          </w:tcPr>
          <w:p w14:paraId="5209E609" w14:textId="77777777" w:rsidR="00394880" w:rsidRDefault="00000000">
            <w:pPr>
              <w:pStyle w:val="Compact"/>
            </w:pPr>
            <w:r>
              <w:t>7</w:t>
            </w:r>
          </w:p>
        </w:tc>
        <w:tc>
          <w:tcPr>
            <w:tcW w:w="1980" w:type="dxa"/>
          </w:tcPr>
          <w:p w14:paraId="60CACC32" w14:textId="77777777" w:rsidR="00394880" w:rsidRDefault="00000000">
            <w:pPr>
              <w:pStyle w:val="Compact"/>
            </w:pPr>
            <w:r>
              <w:t>Complete Incident workflow</w:t>
            </w:r>
          </w:p>
        </w:tc>
        <w:tc>
          <w:tcPr>
            <w:tcW w:w="1980" w:type="dxa"/>
          </w:tcPr>
          <w:p w14:paraId="5F088DB4" w14:textId="77777777" w:rsidR="00394880" w:rsidRDefault="00000000">
            <w:pPr>
              <w:pStyle w:val="Compact"/>
            </w:pPr>
            <w:r>
              <w:t>Development Team</w:t>
            </w:r>
          </w:p>
        </w:tc>
        <w:tc>
          <w:tcPr>
            <w:tcW w:w="1980" w:type="dxa"/>
          </w:tcPr>
          <w:p w14:paraId="66310FAD" w14:textId="77777777" w:rsidR="00394880" w:rsidRDefault="00000000">
            <w:pPr>
              <w:pStyle w:val="Compact"/>
            </w:pPr>
            <w:r>
              <w:t>Critical</w:t>
            </w:r>
          </w:p>
        </w:tc>
      </w:tr>
      <w:tr w:rsidR="00394880" w14:paraId="3B5FAD8C" w14:textId="77777777">
        <w:tc>
          <w:tcPr>
            <w:tcW w:w="1980" w:type="dxa"/>
          </w:tcPr>
          <w:p w14:paraId="600ABD2B" w14:textId="77777777" w:rsidR="00394880" w:rsidRDefault="00000000">
            <w:pPr>
              <w:pStyle w:val="Compact"/>
            </w:pPr>
            <w:r>
              <w:t>8</w:t>
            </w:r>
          </w:p>
        </w:tc>
        <w:tc>
          <w:tcPr>
            <w:tcW w:w="1980" w:type="dxa"/>
          </w:tcPr>
          <w:p w14:paraId="1707FA16" w14:textId="77777777" w:rsidR="00394880" w:rsidRDefault="00000000">
            <w:pPr>
              <w:pStyle w:val="Compact"/>
            </w:pPr>
            <w:r>
              <w:t>Complete HSE Auditor role</w:t>
            </w:r>
          </w:p>
        </w:tc>
        <w:tc>
          <w:tcPr>
            <w:tcW w:w="1980" w:type="dxa"/>
          </w:tcPr>
          <w:p w14:paraId="2811D1D8" w14:textId="77777777" w:rsidR="00394880" w:rsidRDefault="00000000">
            <w:pPr>
              <w:pStyle w:val="Compact"/>
            </w:pPr>
            <w:r>
              <w:t>Meghna / Development Team</w:t>
            </w:r>
          </w:p>
        </w:tc>
        <w:tc>
          <w:tcPr>
            <w:tcW w:w="1980" w:type="dxa"/>
          </w:tcPr>
          <w:p w14:paraId="4EAC199E" w14:textId="77777777" w:rsidR="00394880" w:rsidRDefault="00000000">
            <w:pPr>
              <w:pStyle w:val="Compact"/>
            </w:pPr>
            <w:r>
              <w:t>Critical</w:t>
            </w:r>
          </w:p>
        </w:tc>
      </w:tr>
      <w:tr w:rsidR="00394880" w14:paraId="0E58C4DE" w14:textId="77777777">
        <w:tc>
          <w:tcPr>
            <w:tcW w:w="1980" w:type="dxa"/>
          </w:tcPr>
          <w:p w14:paraId="6091A3F5" w14:textId="77777777" w:rsidR="00394880" w:rsidRDefault="00000000">
            <w:pPr>
              <w:pStyle w:val="Compact"/>
            </w:pPr>
            <w:r>
              <w:t>9</w:t>
            </w:r>
          </w:p>
        </w:tc>
        <w:tc>
          <w:tcPr>
            <w:tcW w:w="1980" w:type="dxa"/>
          </w:tcPr>
          <w:p w14:paraId="4E4BCE83" w14:textId="77777777" w:rsidR="00394880" w:rsidRDefault="00000000">
            <w:pPr>
              <w:pStyle w:val="Compact"/>
            </w:pPr>
            <w:r>
              <w:t>Develop Near Miss workflow</w:t>
            </w:r>
          </w:p>
        </w:tc>
        <w:tc>
          <w:tcPr>
            <w:tcW w:w="1980" w:type="dxa"/>
          </w:tcPr>
          <w:p w14:paraId="4D3E4FA1" w14:textId="77777777" w:rsidR="00394880" w:rsidRDefault="00000000">
            <w:pPr>
              <w:pStyle w:val="Compact"/>
            </w:pPr>
            <w:r>
              <w:t>Development Team</w:t>
            </w:r>
          </w:p>
        </w:tc>
        <w:tc>
          <w:tcPr>
            <w:tcW w:w="1980" w:type="dxa"/>
          </w:tcPr>
          <w:p w14:paraId="6A81BDBC" w14:textId="77777777" w:rsidR="00394880" w:rsidRDefault="00000000">
            <w:pPr>
              <w:pStyle w:val="Compact"/>
            </w:pPr>
            <w:r>
              <w:t>High</w:t>
            </w:r>
          </w:p>
        </w:tc>
      </w:tr>
      <w:tr w:rsidR="00394880" w14:paraId="24FC012B" w14:textId="77777777">
        <w:tc>
          <w:tcPr>
            <w:tcW w:w="1980" w:type="dxa"/>
          </w:tcPr>
          <w:p w14:paraId="7E853DE1" w14:textId="77777777" w:rsidR="00394880" w:rsidRDefault="00000000">
            <w:pPr>
              <w:pStyle w:val="Compact"/>
            </w:pPr>
            <w:r>
              <w:t>10</w:t>
            </w:r>
          </w:p>
        </w:tc>
        <w:tc>
          <w:tcPr>
            <w:tcW w:w="1980" w:type="dxa"/>
          </w:tcPr>
          <w:p w14:paraId="58A3DAA5" w14:textId="77777777" w:rsidR="00394880" w:rsidRDefault="00000000">
            <w:pPr>
              <w:pStyle w:val="Compact"/>
            </w:pPr>
            <w:r>
              <w:t>Develop Unsafe Act workflow</w:t>
            </w:r>
          </w:p>
        </w:tc>
        <w:tc>
          <w:tcPr>
            <w:tcW w:w="1980" w:type="dxa"/>
          </w:tcPr>
          <w:p w14:paraId="2107DA2A" w14:textId="77777777" w:rsidR="00394880" w:rsidRDefault="00000000">
            <w:pPr>
              <w:pStyle w:val="Compact"/>
            </w:pPr>
            <w:r>
              <w:t>Development Team</w:t>
            </w:r>
          </w:p>
        </w:tc>
        <w:tc>
          <w:tcPr>
            <w:tcW w:w="1980" w:type="dxa"/>
          </w:tcPr>
          <w:p w14:paraId="45493827" w14:textId="77777777" w:rsidR="00394880" w:rsidRDefault="00000000">
            <w:pPr>
              <w:pStyle w:val="Compact"/>
            </w:pPr>
            <w:r>
              <w:t>High</w:t>
            </w:r>
          </w:p>
        </w:tc>
      </w:tr>
      <w:tr w:rsidR="00394880" w14:paraId="108A43CA" w14:textId="77777777">
        <w:tc>
          <w:tcPr>
            <w:tcW w:w="1980" w:type="dxa"/>
          </w:tcPr>
          <w:p w14:paraId="72C58FA8" w14:textId="77777777" w:rsidR="00394880" w:rsidRDefault="00000000">
            <w:pPr>
              <w:pStyle w:val="Compact"/>
            </w:pPr>
            <w:r>
              <w:t>11</w:t>
            </w:r>
          </w:p>
        </w:tc>
        <w:tc>
          <w:tcPr>
            <w:tcW w:w="1980" w:type="dxa"/>
          </w:tcPr>
          <w:p w14:paraId="20251359" w14:textId="77777777" w:rsidR="00394880" w:rsidRDefault="00000000">
            <w:pPr>
              <w:pStyle w:val="Compact"/>
            </w:pPr>
            <w:r>
              <w:t>Fix incident/mobile-to-web synchronisation</w:t>
            </w:r>
          </w:p>
        </w:tc>
        <w:tc>
          <w:tcPr>
            <w:tcW w:w="1980" w:type="dxa"/>
          </w:tcPr>
          <w:p w14:paraId="496405CA" w14:textId="77777777" w:rsidR="00394880" w:rsidRDefault="00000000">
            <w:pPr>
              <w:pStyle w:val="Compact"/>
            </w:pPr>
            <w:r>
              <w:t>Development Team</w:t>
            </w:r>
          </w:p>
        </w:tc>
        <w:tc>
          <w:tcPr>
            <w:tcW w:w="1980" w:type="dxa"/>
          </w:tcPr>
          <w:p w14:paraId="1D3EE2AA" w14:textId="77777777" w:rsidR="00394880" w:rsidRDefault="00000000">
            <w:pPr>
              <w:pStyle w:val="Compact"/>
            </w:pPr>
            <w:r>
              <w:t>Critical</w:t>
            </w:r>
          </w:p>
        </w:tc>
      </w:tr>
      <w:tr w:rsidR="00394880" w14:paraId="5E17F1DB" w14:textId="77777777">
        <w:tc>
          <w:tcPr>
            <w:tcW w:w="1980" w:type="dxa"/>
          </w:tcPr>
          <w:p w14:paraId="2357606B" w14:textId="77777777" w:rsidR="00394880" w:rsidRDefault="00000000">
            <w:pPr>
              <w:pStyle w:val="Compact"/>
            </w:pPr>
            <w:r>
              <w:t>12</w:t>
            </w:r>
          </w:p>
        </w:tc>
        <w:tc>
          <w:tcPr>
            <w:tcW w:w="1980" w:type="dxa"/>
          </w:tcPr>
          <w:p w14:paraId="6A1AC003" w14:textId="77777777" w:rsidR="00394880" w:rsidRDefault="00000000">
            <w:pPr>
              <w:pStyle w:val="Compact"/>
            </w:pPr>
            <w:r>
              <w:t>Correct LTIF terminology</w:t>
            </w:r>
          </w:p>
        </w:tc>
        <w:tc>
          <w:tcPr>
            <w:tcW w:w="1980" w:type="dxa"/>
          </w:tcPr>
          <w:p w14:paraId="1F451672" w14:textId="77777777" w:rsidR="00394880" w:rsidRDefault="00000000">
            <w:pPr>
              <w:pStyle w:val="Compact"/>
            </w:pPr>
            <w:r>
              <w:t>Development Team</w:t>
            </w:r>
          </w:p>
        </w:tc>
        <w:tc>
          <w:tcPr>
            <w:tcW w:w="1980" w:type="dxa"/>
          </w:tcPr>
          <w:p w14:paraId="387AE7B6" w14:textId="77777777" w:rsidR="00394880" w:rsidRDefault="00000000">
            <w:pPr>
              <w:pStyle w:val="Compact"/>
            </w:pPr>
            <w:r>
              <w:t>High</w:t>
            </w:r>
          </w:p>
        </w:tc>
      </w:tr>
      <w:tr w:rsidR="00394880" w14:paraId="0B5E782B" w14:textId="77777777">
        <w:tc>
          <w:tcPr>
            <w:tcW w:w="1980" w:type="dxa"/>
          </w:tcPr>
          <w:p w14:paraId="57A63600" w14:textId="77777777" w:rsidR="00394880" w:rsidRDefault="00000000">
            <w:pPr>
              <w:pStyle w:val="Compact"/>
            </w:pPr>
            <w:r>
              <w:t>13</w:t>
            </w:r>
          </w:p>
        </w:tc>
        <w:tc>
          <w:tcPr>
            <w:tcW w:w="1980" w:type="dxa"/>
          </w:tcPr>
          <w:p w14:paraId="1E7276DE" w14:textId="77777777" w:rsidR="00394880" w:rsidRDefault="00000000">
            <w:pPr>
              <w:pStyle w:val="Compact"/>
            </w:pPr>
            <w:r>
              <w:t>Reorganise dashboard indicators</w:t>
            </w:r>
          </w:p>
        </w:tc>
        <w:tc>
          <w:tcPr>
            <w:tcW w:w="1980" w:type="dxa"/>
          </w:tcPr>
          <w:p w14:paraId="2846E676" w14:textId="77777777" w:rsidR="00394880" w:rsidRDefault="00000000">
            <w:pPr>
              <w:pStyle w:val="Compact"/>
            </w:pPr>
            <w:r>
              <w:t>Development Team</w:t>
            </w:r>
          </w:p>
        </w:tc>
        <w:tc>
          <w:tcPr>
            <w:tcW w:w="1980" w:type="dxa"/>
          </w:tcPr>
          <w:p w14:paraId="4303FF1B" w14:textId="77777777" w:rsidR="00394880" w:rsidRDefault="00000000">
            <w:pPr>
              <w:pStyle w:val="Compact"/>
            </w:pPr>
            <w:r>
              <w:t>High</w:t>
            </w:r>
          </w:p>
        </w:tc>
      </w:tr>
      <w:tr w:rsidR="00394880" w14:paraId="1F2CDF58" w14:textId="77777777">
        <w:tc>
          <w:tcPr>
            <w:tcW w:w="1980" w:type="dxa"/>
          </w:tcPr>
          <w:p w14:paraId="4234B66E" w14:textId="77777777" w:rsidR="00394880" w:rsidRDefault="00000000">
            <w:pPr>
              <w:pStyle w:val="Compact"/>
            </w:pPr>
            <w:r>
              <w:t>14</w:t>
            </w:r>
          </w:p>
        </w:tc>
        <w:tc>
          <w:tcPr>
            <w:tcW w:w="1980" w:type="dxa"/>
          </w:tcPr>
          <w:p w14:paraId="7B476543" w14:textId="77777777" w:rsidR="00394880" w:rsidRDefault="00000000">
            <w:pPr>
              <w:pStyle w:val="Compact"/>
            </w:pPr>
            <w:r>
              <w:t>Remove unnecessary indicator labels</w:t>
            </w:r>
          </w:p>
        </w:tc>
        <w:tc>
          <w:tcPr>
            <w:tcW w:w="1980" w:type="dxa"/>
          </w:tcPr>
          <w:p w14:paraId="7D04AA3B" w14:textId="77777777" w:rsidR="00394880" w:rsidRDefault="00000000">
            <w:pPr>
              <w:pStyle w:val="Compact"/>
            </w:pPr>
            <w:r>
              <w:t>Development Team</w:t>
            </w:r>
          </w:p>
        </w:tc>
        <w:tc>
          <w:tcPr>
            <w:tcW w:w="1980" w:type="dxa"/>
          </w:tcPr>
          <w:p w14:paraId="3703930B" w14:textId="77777777" w:rsidR="00394880" w:rsidRDefault="00000000">
            <w:pPr>
              <w:pStyle w:val="Compact"/>
            </w:pPr>
            <w:r>
              <w:t>High</w:t>
            </w:r>
          </w:p>
        </w:tc>
      </w:tr>
      <w:tr w:rsidR="00394880" w14:paraId="26F4AE7B" w14:textId="77777777">
        <w:tc>
          <w:tcPr>
            <w:tcW w:w="1980" w:type="dxa"/>
          </w:tcPr>
          <w:p w14:paraId="1780FE59" w14:textId="77777777" w:rsidR="00394880" w:rsidRDefault="00000000">
            <w:pPr>
              <w:pStyle w:val="Compact"/>
            </w:pPr>
            <w:r>
              <w:t>15</w:t>
            </w:r>
          </w:p>
        </w:tc>
        <w:tc>
          <w:tcPr>
            <w:tcW w:w="1980" w:type="dxa"/>
          </w:tcPr>
          <w:p w14:paraId="4AAA6BD5" w14:textId="77777777" w:rsidR="00394880" w:rsidRDefault="00000000">
            <w:pPr>
              <w:pStyle w:val="Compact"/>
            </w:pPr>
            <w:r>
              <w:t>Correct risk-score colour/status logic</w:t>
            </w:r>
          </w:p>
        </w:tc>
        <w:tc>
          <w:tcPr>
            <w:tcW w:w="1980" w:type="dxa"/>
          </w:tcPr>
          <w:p w14:paraId="06F79982" w14:textId="77777777" w:rsidR="00394880" w:rsidRDefault="00000000">
            <w:pPr>
              <w:pStyle w:val="Compact"/>
            </w:pPr>
            <w:r>
              <w:t>Development Team</w:t>
            </w:r>
          </w:p>
        </w:tc>
        <w:tc>
          <w:tcPr>
            <w:tcW w:w="1980" w:type="dxa"/>
          </w:tcPr>
          <w:p w14:paraId="63C8BC82" w14:textId="77777777" w:rsidR="00394880" w:rsidRDefault="00000000">
            <w:pPr>
              <w:pStyle w:val="Compact"/>
            </w:pPr>
            <w:r>
              <w:t>High</w:t>
            </w:r>
          </w:p>
        </w:tc>
      </w:tr>
      <w:tr w:rsidR="00394880" w14:paraId="7E2C55FE" w14:textId="77777777">
        <w:tc>
          <w:tcPr>
            <w:tcW w:w="1980" w:type="dxa"/>
          </w:tcPr>
          <w:p w14:paraId="13D663B4" w14:textId="77777777" w:rsidR="00394880" w:rsidRDefault="00000000">
            <w:pPr>
              <w:pStyle w:val="Compact"/>
            </w:pPr>
            <w:r>
              <w:lastRenderedPageBreak/>
              <w:t>16</w:t>
            </w:r>
          </w:p>
        </w:tc>
        <w:tc>
          <w:tcPr>
            <w:tcW w:w="1980" w:type="dxa"/>
          </w:tcPr>
          <w:p w14:paraId="22BB9AA7" w14:textId="77777777" w:rsidR="00394880" w:rsidRDefault="00000000">
            <w:pPr>
              <w:pStyle w:val="Compact"/>
            </w:pPr>
            <w:r>
              <w:t>Fix Kappa/CAPA record synchronisation</w:t>
            </w:r>
          </w:p>
        </w:tc>
        <w:tc>
          <w:tcPr>
            <w:tcW w:w="1980" w:type="dxa"/>
          </w:tcPr>
          <w:p w14:paraId="1228BD3B" w14:textId="77777777" w:rsidR="00394880" w:rsidRDefault="00000000">
            <w:pPr>
              <w:pStyle w:val="Compact"/>
            </w:pPr>
            <w:r>
              <w:t>Nandan / Development</w:t>
            </w:r>
          </w:p>
        </w:tc>
        <w:tc>
          <w:tcPr>
            <w:tcW w:w="1980" w:type="dxa"/>
          </w:tcPr>
          <w:p w14:paraId="3FF03BA1" w14:textId="77777777" w:rsidR="00394880" w:rsidRDefault="00000000">
            <w:pPr>
              <w:pStyle w:val="Compact"/>
            </w:pPr>
            <w:r>
              <w:t>Critical</w:t>
            </w:r>
          </w:p>
        </w:tc>
      </w:tr>
      <w:tr w:rsidR="00394880" w14:paraId="3DDBB9FC" w14:textId="77777777">
        <w:tc>
          <w:tcPr>
            <w:tcW w:w="1980" w:type="dxa"/>
          </w:tcPr>
          <w:p w14:paraId="05EBEE8F" w14:textId="77777777" w:rsidR="00394880" w:rsidRDefault="00000000">
            <w:pPr>
              <w:pStyle w:val="Compact"/>
            </w:pPr>
            <w:r>
              <w:t>17</w:t>
            </w:r>
          </w:p>
        </w:tc>
        <w:tc>
          <w:tcPr>
            <w:tcW w:w="1980" w:type="dxa"/>
          </w:tcPr>
          <w:p w14:paraId="472B8C09" w14:textId="77777777" w:rsidR="00394880" w:rsidRDefault="00000000">
            <w:pPr>
              <w:pStyle w:val="Compact"/>
            </w:pPr>
            <w:r>
              <w:t>Validate high-risk/low-risk data</w:t>
            </w:r>
          </w:p>
        </w:tc>
        <w:tc>
          <w:tcPr>
            <w:tcW w:w="1980" w:type="dxa"/>
          </w:tcPr>
          <w:p w14:paraId="6CA815ED" w14:textId="77777777" w:rsidR="00394880" w:rsidRDefault="00000000">
            <w:pPr>
              <w:pStyle w:val="Compact"/>
            </w:pPr>
            <w:r>
              <w:t>Data/Development Team</w:t>
            </w:r>
          </w:p>
        </w:tc>
        <w:tc>
          <w:tcPr>
            <w:tcW w:w="1980" w:type="dxa"/>
          </w:tcPr>
          <w:p w14:paraId="075E0B14" w14:textId="77777777" w:rsidR="00394880" w:rsidRDefault="00000000">
            <w:pPr>
              <w:pStyle w:val="Compact"/>
            </w:pPr>
            <w:r>
              <w:t>High</w:t>
            </w:r>
          </w:p>
        </w:tc>
      </w:tr>
      <w:tr w:rsidR="00394880" w14:paraId="215BC99D" w14:textId="77777777">
        <w:tc>
          <w:tcPr>
            <w:tcW w:w="1980" w:type="dxa"/>
          </w:tcPr>
          <w:p w14:paraId="317AC978" w14:textId="77777777" w:rsidR="00394880" w:rsidRDefault="00000000">
            <w:pPr>
              <w:pStyle w:val="Compact"/>
            </w:pPr>
            <w:r>
              <w:t>18</w:t>
            </w:r>
          </w:p>
        </w:tc>
        <w:tc>
          <w:tcPr>
            <w:tcW w:w="1980" w:type="dxa"/>
          </w:tcPr>
          <w:p w14:paraId="4E8FE107" w14:textId="77777777" w:rsidR="00394880" w:rsidRDefault="00000000">
            <w:pPr>
              <w:pStyle w:val="Compact"/>
            </w:pPr>
            <w:r>
              <w:t>Review missing training/coaching datasets</w:t>
            </w:r>
          </w:p>
        </w:tc>
        <w:tc>
          <w:tcPr>
            <w:tcW w:w="1980" w:type="dxa"/>
          </w:tcPr>
          <w:p w14:paraId="00B89A9F" w14:textId="77777777" w:rsidR="00394880" w:rsidRDefault="00000000">
            <w:pPr>
              <w:pStyle w:val="Compact"/>
            </w:pPr>
            <w:r>
              <w:t>Data Team</w:t>
            </w:r>
          </w:p>
        </w:tc>
        <w:tc>
          <w:tcPr>
            <w:tcW w:w="1980" w:type="dxa"/>
          </w:tcPr>
          <w:p w14:paraId="45106768" w14:textId="77777777" w:rsidR="00394880" w:rsidRDefault="00000000">
            <w:pPr>
              <w:pStyle w:val="Compact"/>
            </w:pPr>
            <w:r>
              <w:t>Medium</w:t>
            </w:r>
          </w:p>
        </w:tc>
      </w:tr>
      <w:tr w:rsidR="00394880" w14:paraId="6E7781E5" w14:textId="77777777">
        <w:tc>
          <w:tcPr>
            <w:tcW w:w="1980" w:type="dxa"/>
          </w:tcPr>
          <w:p w14:paraId="59526041" w14:textId="77777777" w:rsidR="00394880" w:rsidRDefault="00000000">
            <w:pPr>
              <w:pStyle w:val="Compact"/>
            </w:pPr>
            <w:r>
              <w:t>19</w:t>
            </w:r>
          </w:p>
        </w:tc>
        <w:tc>
          <w:tcPr>
            <w:tcW w:w="1980" w:type="dxa"/>
          </w:tcPr>
          <w:p w14:paraId="48437DBF" w14:textId="77777777" w:rsidR="00394880" w:rsidRDefault="00000000">
            <w:pPr>
              <w:pStyle w:val="Compact"/>
            </w:pPr>
            <w:r>
              <w:t>Clarify chart periods</w:t>
            </w:r>
          </w:p>
        </w:tc>
        <w:tc>
          <w:tcPr>
            <w:tcW w:w="1980" w:type="dxa"/>
          </w:tcPr>
          <w:p w14:paraId="603BE3F3" w14:textId="77777777" w:rsidR="00394880" w:rsidRDefault="00000000">
            <w:pPr>
              <w:pStyle w:val="Compact"/>
            </w:pPr>
            <w:r>
              <w:t>Development Team</w:t>
            </w:r>
          </w:p>
        </w:tc>
        <w:tc>
          <w:tcPr>
            <w:tcW w:w="1980" w:type="dxa"/>
          </w:tcPr>
          <w:p w14:paraId="74A4B9C4" w14:textId="77777777" w:rsidR="00394880" w:rsidRDefault="00000000">
            <w:pPr>
              <w:pStyle w:val="Compact"/>
            </w:pPr>
            <w:r>
              <w:t>High</w:t>
            </w:r>
          </w:p>
        </w:tc>
      </w:tr>
      <w:tr w:rsidR="00394880" w14:paraId="50A4E5A3" w14:textId="77777777">
        <w:tc>
          <w:tcPr>
            <w:tcW w:w="1980" w:type="dxa"/>
          </w:tcPr>
          <w:p w14:paraId="79BF2B65" w14:textId="77777777" w:rsidR="00394880" w:rsidRDefault="00000000">
            <w:pPr>
              <w:pStyle w:val="Compact"/>
            </w:pPr>
            <w:r>
              <w:t>20</w:t>
            </w:r>
          </w:p>
        </w:tc>
        <w:tc>
          <w:tcPr>
            <w:tcW w:w="1980" w:type="dxa"/>
          </w:tcPr>
          <w:p w14:paraId="35F0AF9D" w14:textId="77777777" w:rsidR="00394880" w:rsidRDefault="00000000">
            <w:pPr>
              <w:pStyle w:val="Compact"/>
            </w:pPr>
            <w:r>
              <w:t>Implement/verify 12-month rolling average</w:t>
            </w:r>
          </w:p>
        </w:tc>
        <w:tc>
          <w:tcPr>
            <w:tcW w:w="1980" w:type="dxa"/>
          </w:tcPr>
          <w:p w14:paraId="6D8DDF7E" w14:textId="77777777" w:rsidR="00394880" w:rsidRDefault="00000000">
            <w:pPr>
              <w:pStyle w:val="Compact"/>
            </w:pPr>
            <w:r>
              <w:t>Development Team</w:t>
            </w:r>
          </w:p>
        </w:tc>
        <w:tc>
          <w:tcPr>
            <w:tcW w:w="1980" w:type="dxa"/>
          </w:tcPr>
          <w:p w14:paraId="76C3CD38" w14:textId="77777777" w:rsidR="00394880" w:rsidRDefault="00000000">
            <w:pPr>
              <w:pStyle w:val="Compact"/>
            </w:pPr>
            <w:r>
              <w:t>High</w:t>
            </w:r>
          </w:p>
        </w:tc>
      </w:tr>
      <w:tr w:rsidR="00394880" w14:paraId="4B9FD0C0" w14:textId="77777777">
        <w:tc>
          <w:tcPr>
            <w:tcW w:w="1980" w:type="dxa"/>
          </w:tcPr>
          <w:p w14:paraId="610A87A3" w14:textId="77777777" w:rsidR="00394880" w:rsidRDefault="00000000">
            <w:pPr>
              <w:pStyle w:val="Compact"/>
            </w:pPr>
            <w:r>
              <w:t>21</w:t>
            </w:r>
          </w:p>
        </w:tc>
        <w:tc>
          <w:tcPr>
            <w:tcW w:w="1980" w:type="dxa"/>
          </w:tcPr>
          <w:p w14:paraId="6C0267DB" w14:textId="77777777" w:rsidR="00394880" w:rsidRDefault="00000000">
            <w:pPr>
              <w:pStyle w:val="Compact"/>
            </w:pPr>
            <w:r>
              <w:t>Fix dashboard drill-down links</w:t>
            </w:r>
          </w:p>
        </w:tc>
        <w:tc>
          <w:tcPr>
            <w:tcW w:w="1980" w:type="dxa"/>
          </w:tcPr>
          <w:p w14:paraId="33572F20" w14:textId="77777777" w:rsidR="00394880" w:rsidRDefault="00000000">
            <w:pPr>
              <w:pStyle w:val="Compact"/>
            </w:pPr>
            <w:r>
              <w:t>Development Team</w:t>
            </w:r>
          </w:p>
        </w:tc>
        <w:tc>
          <w:tcPr>
            <w:tcW w:w="1980" w:type="dxa"/>
          </w:tcPr>
          <w:p w14:paraId="32B7AE20" w14:textId="77777777" w:rsidR="00394880" w:rsidRDefault="00000000">
            <w:pPr>
              <w:pStyle w:val="Compact"/>
            </w:pPr>
            <w:r>
              <w:t>Critical</w:t>
            </w:r>
          </w:p>
        </w:tc>
      </w:tr>
      <w:tr w:rsidR="00394880" w14:paraId="3648268D" w14:textId="77777777">
        <w:tc>
          <w:tcPr>
            <w:tcW w:w="1980" w:type="dxa"/>
          </w:tcPr>
          <w:p w14:paraId="4D182865" w14:textId="77777777" w:rsidR="00394880" w:rsidRDefault="00000000">
            <w:pPr>
              <w:pStyle w:val="Compact"/>
            </w:pPr>
            <w:r>
              <w:t>22</w:t>
            </w:r>
          </w:p>
        </w:tc>
        <w:tc>
          <w:tcPr>
            <w:tcW w:w="1980" w:type="dxa"/>
          </w:tcPr>
          <w:p w14:paraId="32D291F2" w14:textId="77777777" w:rsidR="00394880" w:rsidRDefault="00000000">
            <w:pPr>
              <w:pStyle w:val="Compact"/>
            </w:pPr>
            <w:r>
              <w:t>Fix notification click-through functionality</w:t>
            </w:r>
          </w:p>
        </w:tc>
        <w:tc>
          <w:tcPr>
            <w:tcW w:w="1980" w:type="dxa"/>
          </w:tcPr>
          <w:p w14:paraId="5335AFEE" w14:textId="77777777" w:rsidR="00394880" w:rsidRDefault="00000000">
            <w:pPr>
              <w:pStyle w:val="Compact"/>
            </w:pPr>
            <w:r>
              <w:t>Development Team</w:t>
            </w:r>
          </w:p>
        </w:tc>
        <w:tc>
          <w:tcPr>
            <w:tcW w:w="1980" w:type="dxa"/>
          </w:tcPr>
          <w:p w14:paraId="4DAB0E15" w14:textId="77777777" w:rsidR="00394880" w:rsidRDefault="00000000">
            <w:pPr>
              <w:pStyle w:val="Compact"/>
            </w:pPr>
            <w:r>
              <w:t>Critical</w:t>
            </w:r>
          </w:p>
        </w:tc>
      </w:tr>
      <w:tr w:rsidR="00394880" w14:paraId="187F8BD8" w14:textId="77777777">
        <w:tc>
          <w:tcPr>
            <w:tcW w:w="1980" w:type="dxa"/>
          </w:tcPr>
          <w:p w14:paraId="08FBD0C8" w14:textId="77777777" w:rsidR="00394880" w:rsidRDefault="00000000">
            <w:pPr>
              <w:pStyle w:val="Compact"/>
            </w:pPr>
            <w:r>
              <w:t>23</w:t>
            </w:r>
          </w:p>
        </w:tc>
        <w:tc>
          <w:tcPr>
            <w:tcW w:w="1980" w:type="dxa"/>
          </w:tcPr>
          <w:p w14:paraId="3F854F2A" w14:textId="77777777" w:rsidR="00394880" w:rsidRDefault="00000000">
            <w:pPr>
              <w:pStyle w:val="Compact"/>
            </w:pPr>
            <w:r>
              <w:t>Prepare Safety Walk demo workflow</w:t>
            </w:r>
          </w:p>
        </w:tc>
        <w:tc>
          <w:tcPr>
            <w:tcW w:w="1980" w:type="dxa"/>
          </w:tcPr>
          <w:p w14:paraId="783AD52C" w14:textId="77777777" w:rsidR="00394880" w:rsidRDefault="00000000">
            <w:pPr>
              <w:pStyle w:val="Compact"/>
            </w:pPr>
            <w:r>
              <w:t>Abhishek / Nandan</w:t>
            </w:r>
          </w:p>
        </w:tc>
        <w:tc>
          <w:tcPr>
            <w:tcW w:w="1980" w:type="dxa"/>
          </w:tcPr>
          <w:p w14:paraId="0410EDCD" w14:textId="77777777" w:rsidR="00394880" w:rsidRDefault="00000000">
            <w:pPr>
              <w:pStyle w:val="Compact"/>
            </w:pPr>
            <w:r>
              <w:t>Critical</w:t>
            </w:r>
          </w:p>
        </w:tc>
      </w:tr>
      <w:tr w:rsidR="00394880" w14:paraId="343CF341" w14:textId="77777777">
        <w:tc>
          <w:tcPr>
            <w:tcW w:w="1980" w:type="dxa"/>
          </w:tcPr>
          <w:p w14:paraId="7024A40C" w14:textId="77777777" w:rsidR="00394880" w:rsidRDefault="00000000">
            <w:pPr>
              <w:pStyle w:val="Compact"/>
            </w:pPr>
            <w:r>
              <w:t>24</w:t>
            </w:r>
          </w:p>
        </w:tc>
        <w:tc>
          <w:tcPr>
            <w:tcW w:w="1980" w:type="dxa"/>
          </w:tcPr>
          <w:p w14:paraId="48B6649C" w14:textId="77777777" w:rsidR="00394880" w:rsidRDefault="00000000">
            <w:pPr>
              <w:pStyle w:val="Compact"/>
            </w:pPr>
            <w:r>
              <w:t>Implement event coding convention</w:t>
            </w:r>
          </w:p>
        </w:tc>
        <w:tc>
          <w:tcPr>
            <w:tcW w:w="1980" w:type="dxa"/>
          </w:tcPr>
          <w:p w14:paraId="183E7F14" w14:textId="77777777" w:rsidR="00394880" w:rsidRDefault="00000000">
            <w:pPr>
              <w:pStyle w:val="Compact"/>
            </w:pPr>
            <w:r>
              <w:t>Development Team</w:t>
            </w:r>
          </w:p>
        </w:tc>
        <w:tc>
          <w:tcPr>
            <w:tcW w:w="1980" w:type="dxa"/>
          </w:tcPr>
          <w:p w14:paraId="309DE3E7" w14:textId="77777777" w:rsidR="00394880" w:rsidRDefault="00000000">
            <w:pPr>
              <w:pStyle w:val="Compact"/>
            </w:pPr>
            <w:r>
              <w:t>High</w:t>
            </w:r>
          </w:p>
        </w:tc>
      </w:tr>
      <w:tr w:rsidR="00394880" w14:paraId="7AEF24FD" w14:textId="77777777">
        <w:tc>
          <w:tcPr>
            <w:tcW w:w="1980" w:type="dxa"/>
          </w:tcPr>
          <w:p w14:paraId="214CD264" w14:textId="77777777" w:rsidR="00394880" w:rsidRDefault="00000000">
            <w:pPr>
              <w:pStyle w:val="Compact"/>
            </w:pPr>
            <w:r>
              <w:t>25</w:t>
            </w:r>
          </w:p>
        </w:tc>
        <w:tc>
          <w:tcPr>
            <w:tcW w:w="1980" w:type="dxa"/>
          </w:tcPr>
          <w:p w14:paraId="1B300EA3" w14:textId="77777777" w:rsidR="00394880" w:rsidRDefault="00000000">
            <w:pPr>
              <w:pStyle w:val="Compact"/>
            </w:pPr>
            <w:r>
              <w:t>Test mobile location capture</w:t>
            </w:r>
          </w:p>
        </w:tc>
        <w:tc>
          <w:tcPr>
            <w:tcW w:w="1980" w:type="dxa"/>
          </w:tcPr>
          <w:p w14:paraId="1DAE418F" w14:textId="77777777" w:rsidR="00394880" w:rsidRDefault="00000000">
            <w:pPr>
              <w:pStyle w:val="Compact"/>
            </w:pPr>
            <w:r>
              <w:t>Development Team</w:t>
            </w:r>
          </w:p>
        </w:tc>
        <w:tc>
          <w:tcPr>
            <w:tcW w:w="1980" w:type="dxa"/>
          </w:tcPr>
          <w:p w14:paraId="4115C338" w14:textId="77777777" w:rsidR="00394880" w:rsidRDefault="00000000">
            <w:pPr>
              <w:pStyle w:val="Compact"/>
            </w:pPr>
            <w:r>
              <w:t>High</w:t>
            </w:r>
          </w:p>
        </w:tc>
      </w:tr>
      <w:tr w:rsidR="00394880" w14:paraId="44C88AFA" w14:textId="77777777">
        <w:tc>
          <w:tcPr>
            <w:tcW w:w="1980" w:type="dxa"/>
          </w:tcPr>
          <w:p w14:paraId="436B0275" w14:textId="77777777" w:rsidR="00394880" w:rsidRDefault="00000000">
            <w:pPr>
              <w:pStyle w:val="Compact"/>
            </w:pPr>
            <w:r>
              <w:t>26</w:t>
            </w:r>
          </w:p>
        </w:tc>
        <w:tc>
          <w:tcPr>
            <w:tcW w:w="1980" w:type="dxa"/>
          </w:tcPr>
          <w:p w14:paraId="7B4A28C7" w14:textId="77777777" w:rsidR="00394880" w:rsidRDefault="00000000">
            <w:pPr>
              <w:pStyle w:val="Compact"/>
            </w:pPr>
            <w:r>
              <w:t>Validate audit-data ingestion</w:t>
            </w:r>
          </w:p>
        </w:tc>
        <w:tc>
          <w:tcPr>
            <w:tcW w:w="1980" w:type="dxa"/>
          </w:tcPr>
          <w:p w14:paraId="670B582C" w14:textId="77777777" w:rsidR="00394880" w:rsidRDefault="00000000">
            <w:pPr>
              <w:pStyle w:val="Compact"/>
            </w:pPr>
            <w:r>
              <w:t>Development Team</w:t>
            </w:r>
          </w:p>
        </w:tc>
        <w:tc>
          <w:tcPr>
            <w:tcW w:w="1980" w:type="dxa"/>
          </w:tcPr>
          <w:p w14:paraId="39426FD2" w14:textId="77777777" w:rsidR="00394880" w:rsidRDefault="00000000">
            <w:pPr>
              <w:pStyle w:val="Compact"/>
            </w:pPr>
            <w:r>
              <w:t>Critical</w:t>
            </w:r>
          </w:p>
        </w:tc>
      </w:tr>
      <w:tr w:rsidR="00394880" w14:paraId="4E68BA14" w14:textId="77777777">
        <w:tc>
          <w:tcPr>
            <w:tcW w:w="1980" w:type="dxa"/>
          </w:tcPr>
          <w:p w14:paraId="5C8881CB" w14:textId="77777777" w:rsidR="00394880" w:rsidRDefault="00000000">
            <w:pPr>
              <w:pStyle w:val="Compact"/>
            </w:pPr>
            <w:r>
              <w:t>27</w:t>
            </w:r>
          </w:p>
        </w:tc>
        <w:tc>
          <w:tcPr>
            <w:tcW w:w="1980" w:type="dxa"/>
          </w:tcPr>
          <w:p w14:paraId="7BE834F0" w14:textId="77777777" w:rsidR="00394880" w:rsidRDefault="00000000">
            <w:pPr>
              <w:pStyle w:val="Compact"/>
            </w:pPr>
            <w:r>
              <w:t>Complete required master data structure</w:t>
            </w:r>
          </w:p>
        </w:tc>
        <w:tc>
          <w:tcPr>
            <w:tcW w:w="1980" w:type="dxa"/>
          </w:tcPr>
          <w:p w14:paraId="1643E67B" w14:textId="77777777" w:rsidR="00394880" w:rsidRDefault="00000000">
            <w:pPr>
              <w:pStyle w:val="Compact"/>
            </w:pPr>
            <w:r>
              <w:t>Development Team</w:t>
            </w:r>
          </w:p>
        </w:tc>
        <w:tc>
          <w:tcPr>
            <w:tcW w:w="1980" w:type="dxa"/>
          </w:tcPr>
          <w:p w14:paraId="45EDC9EF" w14:textId="77777777" w:rsidR="00394880" w:rsidRDefault="00000000">
            <w:pPr>
              <w:pStyle w:val="Compact"/>
            </w:pPr>
            <w:r>
              <w:t>High</w:t>
            </w:r>
          </w:p>
        </w:tc>
      </w:tr>
      <w:tr w:rsidR="00394880" w14:paraId="345CA141" w14:textId="77777777">
        <w:tc>
          <w:tcPr>
            <w:tcW w:w="1980" w:type="dxa"/>
          </w:tcPr>
          <w:p w14:paraId="22B76C75" w14:textId="77777777" w:rsidR="00394880" w:rsidRDefault="00000000">
            <w:pPr>
              <w:pStyle w:val="Compact"/>
            </w:pPr>
            <w:r>
              <w:t>28</w:t>
            </w:r>
          </w:p>
        </w:tc>
        <w:tc>
          <w:tcPr>
            <w:tcW w:w="1980" w:type="dxa"/>
          </w:tcPr>
          <w:p w14:paraId="71C87A26" w14:textId="77777777" w:rsidR="00394880" w:rsidRDefault="00000000">
            <w:pPr>
              <w:pStyle w:val="Compact"/>
            </w:pPr>
            <w:r>
              <w:t>Standardise EHS/product naming</w:t>
            </w:r>
          </w:p>
        </w:tc>
        <w:tc>
          <w:tcPr>
            <w:tcW w:w="1980" w:type="dxa"/>
          </w:tcPr>
          <w:p w14:paraId="3303061B" w14:textId="77777777" w:rsidR="00394880" w:rsidRDefault="00000000">
            <w:pPr>
              <w:pStyle w:val="Compact"/>
            </w:pPr>
            <w:r>
              <w:t>Product Team</w:t>
            </w:r>
          </w:p>
        </w:tc>
        <w:tc>
          <w:tcPr>
            <w:tcW w:w="1980" w:type="dxa"/>
          </w:tcPr>
          <w:p w14:paraId="160E0EDB" w14:textId="77777777" w:rsidR="00394880" w:rsidRDefault="00000000">
            <w:pPr>
              <w:pStyle w:val="Compact"/>
            </w:pPr>
            <w:r>
              <w:t>Medium</w:t>
            </w:r>
          </w:p>
        </w:tc>
      </w:tr>
      <w:tr w:rsidR="00394880" w14:paraId="7B37C9B8" w14:textId="77777777">
        <w:tc>
          <w:tcPr>
            <w:tcW w:w="1980" w:type="dxa"/>
          </w:tcPr>
          <w:p w14:paraId="60A30F35" w14:textId="77777777" w:rsidR="00394880" w:rsidRDefault="00000000">
            <w:pPr>
              <w:pStyle w:val="Compact"/>
            </w:pPr>
            <w:r>
              <w:t>29</w:t>
            </w:r>
          </w:p>
        </w:tc>
        <w:tc>
          <w:tcPr>
            <w:tcW w:w="1980" w:type="dxa"/>
          </w:tcPr>
          <w:p w14:paraId="6A8B40DD" w14:textId="77777777" w:rsidR="00394880" w:rsidRDefault="00000000">
            <w:pPr>
              <w:pStyle w:val="Compact"/>
            </w:pPr>
            <w:r>
              <w:t>Prepare customer-demo slides</w:t>
            </w:r>
          </w:p>
        </w:tc>
        <w:tc>
          <w:tcPr>
            <w:tcW w:w="1980" w:type="dxa"/>
          </w:tcPr>
          <w:p w14:paraId="7B444B9A" w14:textId="77777777" w:rsidR="00394880" w:rsidRDefault="00000000">
            <w:pPr>
              <w:pStyle w:val="Compact"/>
            </w:pPr>
            <w:r>
              <w:t>Sarim</w:t>
            </w:r>
          </w:p>
        </w:tc>
        <w:tc>
          <w:tcPr>
            <w:tcW w:w="1980" w:type="dxa"/>
          </w:tcPr>
          <w:p w14:paraId="061553AD" w14:textId="77777777" w:rsidR="00394880" w:rsidRDefault="00000000">
            <w:pPr>
              <w:pStyle w:val="Compact"/>
            </w:pPr>
            <w:r>
              <w:t>High</w:t>
            </w:r>
          </w:p>
        </w:tc>
      </w:tr>
      <w:tr w:rsidR="00394880" w14:paraId="072B6E43" w14:textId="77777777">
        <w:tc>
          <w:tcPr>
            <w:tcW w:w="1980" w:type="dxa"/>
          </w:tcPr>
          <w:p w14:paraId="264288B0" w14:textId="77777777" w:rsidR="00394880" w:rsidRDefault="00000000">
            <w:pPr>
              <w:pStyle w:val="Compact"/>
            </w:pPr>
            <w:r>
              <w:t>30</w:t>
            </w:r>
          </w:p>
        </w:tc>
        <w:tc>
          <w:tcPr>
            <w:tcW w:w="1980" w:type="dxa"/>
          </w:tcPr>
          <w:p w14:paraId="618290B1" w14:textId="77777777" w:rsidR="00394880" w:rsidRDefault="00000000">
            <w:pPr>
              <w:pStyle w:val="Compact"/>
            </w:pPr>
            <w:r>
              <w:t>Prepare pilot using customer data/policies</w:t>
            </w:r>
          </w:p>
        </w:tc>
        <w:tc>
          <w:tcPr>
            <w:tcW w:w="1980" w:type="dxa"/>
          </w:tcPr>
          <w:p w14:paraId="68F5BE73" w14:textId="77777777" w:rsidR="00394880" w:rsidRDefault="00000000">
            <w:pPr>
              <w:pStyle w:val="Compact"/>
            </w:pPr>
            <w:r>
              <w:t>Team</w:t>
            </w:r>
          </w:p>
        </w:tc>
        <w:tc>
          <w:tcPr>
            <w:tcW w:w="1980" w:type="dxa"/>
          </w:tcPr>
          <w:p w14:paraId="36982E0D" w14:textId="77777777" w:rsidR="00394880" w:rsidRDefault="00000000">
            <w:pPr>
              <w:pStyle w:val="Compact"/>
            </w:pPr>
            <w:r>
              <w:t>High</w:t>
            </w:r>
          </w:p>
        </w:tc>
      </w:tr>
      <w:tr w:rsidR="00394880" w14:paraId="1E24C0AD" w14:textId="77777777">
        <w:tc>
          <w:tcPr>
            <w:tcW w:w="1980" w:type="dxa"/>
          </w:tcPr>
          <w:p w14:paraId="2831A309" w14:textId="77777777" w:rsidR="00394880" w:rsidRDefault="00000000">
            <w:pPr>
              <w:pStyle w:val="Compact"/>
            </w:pPr>
            <w:r>
              <w:t>31</w:t>
            </w:r>
          </w:p>
        </w:tc>
        <w:tc>
          <w:tcPr>
            <w:tcW w:w="1980" w:type="dxa"/>
          </w:tcPr>
          <w:p w14:paraId="13484792" w14:textId="77777777" w:rsidR="00394880" w:rsidRDefault="00000000">
            <w:pPr>
              <w:pStyle w:val="Compact"/>
            </w:pPr>
            <w:r>
              <w:t>Compare calculations against SAP EHS during pilot</w:t>
            </w:r>
          </w:p>
        </w:tc>
        <w:tc>
          <w:tcPr>
            <w:tcW w:w="1980" w:type="dxa"/>
          </w:tcPr>
          <w:p w14:paraId="56EE6176" w14:textId="77777777" w:rsidR="00394880" w:rsidRDefault="00000000">
            <w:pPr>
              <w:pStyle w:val="Compact"/>
            </w:pPr>
            <w:r>
              <w:t>Team</w:t>
            </w:r>
          </w:p>
        </w:tc>
        <w:tc>
          <w:tcPr>
            <w:tcW w:w="1980" w:type="dxa"/>
          </w:tcPr>
          <w:p w14:paraId="121DD944" w14:textId="77777777" w:rsidR="00394880" w:rsidRDefault="00000000">
            <w:pPr>
              <w:pStyle w:val="Compact"/>
            </w:pPr>
            <w:r>
              <w:t>High</w:t>
            </w:r>
          </w:p>
        </w:tc>
      </w:tr>
      <w:tr w:rsidR="00394880" w14:paraId="1401C789" w14:textId="77777777">
        <w:tc>
          <w:tcPr>
            <w:tcW w:w="1980" w:type="dxa"/>
          </w:tcPr>
          <w:p w14:paraId="03005E74" w14:textId="77777777" w:rsidR="00394880" w:rsidRDefault="00000000">
            <w:pPr>
              <w:pStyle w:val="Compact"/>
            </w:pPr>
            <w:r>
              <w:t>32</w:t>
            </w:r>
          </w:p>
        </w:tc>
        <w:tc>
          <w:tcPr>
            <w:tcW w:w="1980" w:type="dxa"/>
          </w:tcPr>
          <w:p w14:paraId="4034450F" w14:textId="77777777" w:rsidR="00394880" w:rsidRDefault="00000000">
            <w:pPr>
              <w:pStyle w:val="Compact"/>
            </w:pPr>
            <w:r>
              <w:t>Define AI data-</w:t>
            </w:r>
            <w:r>
              <w:lastRenderedPageBreak/>
              <w:t>retention policy</w:t>
            </w:r>
          </w:p>
        </w:tc>
        <w:tc>
          <w:tcPr>
            <w:tcW w:w="1980" w:type="dxa"/>
          </w:tcPr>
          <w:p w14:paraId="304A1DC7" w14:textId="77777777" w:rsidR="00394880" w:rsidRDefault="00000000">
            <w:pPr>
              <w:pStyle w:val="Compact"/>
            </w:pPr>
            <w:r>
              <w:lastRenderedPageBreak/>
              <w:t>Product/AI Team</w:t>
            </w:r>
          </w:p>
        </w:tc>
        <w:tc>
          <w:tcPr>
            <w:tcW w:w="1980" w:type="dxa"/>
          </w:tcPr>
          <w:p w14:paraId="26653728" w14:textId="77777777" w:rsidR="00394880" w:rsidRDefault="00000000">
            <w:pPr>
              <w:pStyle w:val="Compact"/>
            </w:pPr>
            <w:r>
              <w:t>Critical</w:t>
            </w:r>
          </w:p>
        </w:tc>
      </w:tr>
      <w:tr w:rsidR="00394880" w14:paraId="54BB1CBC" w14:textId="77777777">
        <w:tc>
          <w:tcPr>
            <w:tcW w:w="1980" w:type="dxa"/>
          </w:tcPr>
          <w:p w14:paraId="2350899E" w14:textId="77777777" w:rsidR="00394880" w:rsidRDefault="00000000">
            <w:pPr>
              <w:pStyle w:val="Compact"/>
            </w:pPr>
            <w:r>
              <w:t>33</w:t>
            </w:r>
          </w:p>
        </w:tc>
        <w:tc>
          <w:tcPr>
            <w:tcW w:w="1980" w:type="dxa"/>
          </w:tcPr>
          <w:p w14:paraId="63BC4ABD" w14:textId="77777777" w:rsidR="00394880" w:rsidRDefault="00000000">
            <w:pPr>
              <w:pStyle w:val="Compact"/>
            </w:pPr>
            <w:r>
              <w:t>Define AI query/request limits</w:t>
            </w:r>
          </w:p>
        </w:tc>
        <w:tc>
          <w:tcPr>
            <w:tcW w:w="1980" w:type="dxa"/>
          </w:tcPr>
          <w:p w14:paraId="498C146B" w14:textId="77777777" w:rsidR="00394880" w:rsidRDefault="00000000">
            <w:pPr>
              <w:pStyle w:val="Compact"/>
            </w:pPr>
            <w:r>
              <w:t>AI/Development Team</w:t>
            </w:r>
          </w:p>
        </w:tc>
        <w:tc>
          <w:tcPr>
            <w:tcW w:w="1980" w:type="dxa"/>
          </w:tcPr>
          <w:p w14:paraId="1DF82BF5" w14:textId="77777777" w:rsidR="00394880" w:rsidRDefault="00000000">
            <w:pPr>
              <w:pStyle w:val="Compact"/>
            </w:pPr>
            <w:r>
              <w:t>High</w:t>
            </w:r>
          </w:p>
        </w:tc>
      </w:tr>
      <w:tr w:rsidR="00394880" w14:paraId="04BD3AD6" w14:textId="77777777">
        <w:tc>
          <w:tcPr>
            <w:tcW w:w="1980" w:type="dxa"/>
          </w:tcPr>
          <w:p w14:paraId="294A441F" w14:textId="77777777" w:rsidR="00394880" w:rsidRDefault="00000000">
            <w:pPr>
              <w:pStyle w:val="Compact"/>
            </w:pPr>
            <w:r>
              <w:t>34</w:t>
            </w:r>
          </w:p>
        </w:tc>
        <w:tc>
          <w:tcPr>
            <w:tcW w:w="1980" w:type="dxa"/>
          </w:tcPr>
          <w:p w14:paraId="21241B5A" w14:textId="77777777" w:rsidR="00394880" w:rsidRDefault="00000000">
            <w:pPr>
              <w:pStyle w:val="Compact"/>
            </w:pPr>
            <w:r>
              <w:t>Evaluate Azure AI Foundry client-level controls</w:t>
            </w:r>
          </w:p>
        </w:tc>
        <w:tc>
          <w:tcPr>
            <w:tcW w:w="1980" w:type="dxa"/>
          </w:tcPr>
          <w:p w14:paraId="013A071E" w14:textId="77777777" w:rsidR="00394880" w:rsidRDefault="00000000">
            <w:pPr>
              <w:pStyle w:val="Compact"/>
            </w:pPr>
            <w:r>
              <w:t>AI Team</w:t>
            </w:r>
          </w:p>
        </w:tc>
        <w:tc>
          <w:tcPr>
            <w:tcW w:w="1980" w:type="dxa"/>
          </w:tcPr>
          <w:p w14:paraId="2A2FBEF3" w14:textId="77777777" w:rsidR="00394880" w:rsidRDefault="00000000">
            <w:pPr>
              <w:pStyle w:val="Compact"/>
            </w:pPr>
            <w:r>
              <w:t>High</w:t>
            </w:r>
          </w:p>
        </w:tc>
      </w:tr>
      <w:tr w:rsidR="00394880" w14:paraId="4082A1F3" w14:textId="77777777">
        <w:tc>
          <w:tcPr>
            <w:tcW w:w="1980" w:type="dxa"/>
          </w:tcPr>
          <w:p w14:paraId="6A86D874" w14:textId="77777777" w:rsidR="00394880" w:rsidRDefault="00000000">
            <w:pPr>
              <w:pStyle w:val="Compact"/>
            </w:pPr>
            <w:r>
              <w:t>35</w:t>
            </w:r>
          </w:p>
        </w:tc>
        <w:tc>
          <w:tcPr>
            <w:tcW w:w="1980" w:type="dxa"/>
          </w:tcPr>
          <w:p w14:paraId="522ABEE2" w14:textId="77777777" w:rsidR="00394880" w:rsidRDefault="00000000">
            <w:pPr>
              <w:pStyle w:val="Compact"/>
            </w:pPr>
            <w:r>
              <w:t>Prepare self-hosted AI architecture document</w:t>
            </w:r>
          </w:p>
        </w:tc>
        <w:tc>
          <w:tcPr>
            <w:tcW w:w="1980" w:type="dxa"/>
          </w:tcPr>
          <w:p w14:paraId="4CE9B313" w14:textId="77777777" w:rsidR="00394880" w:rsidRDefault="00000000">
            <w:pPr>
              <w:pStyle w:val="Compact"/>
            </w:pPr>
            <w:r>
              <w:t>Nandan</w:t>
            </w:r>
          </w:p>
        </w:tc>
        <w:tc>
          <w:tcPr>
            <w:tcW w:w="1980" w:type="dxa"/>
          </w:tcPr>
          <w:p w14:paraId="3C87CAFA" w14:textId="77777777" w:rsidR="00394880" w:rsidRDefault="00000000">
            <w:pPr>
              <w:pStyle w:val="Compact"/>
            </w:pPr>
            <w:r>
              <w:t>High</w:t>
            </w:r>
          </w:p>
        </w:tc>
      </w:tr>
      <w:tr w:rsidR="00394880" w14:paraId="34E6031C" w14:textId="77777777">
        <w:tc>
          <w:tcPr>
            <w:tcW w:w="1980" w:type="dxa"/>
          </w:tcPr>
          <w:p w14:paraId="6E8BCBE7" w14:textId="77777777" w:rsidR="00394880" w:rsidRDefault="00000000">
            <w:pPr>
              <w:pStyle w:val="Compact"/>
            </w:pPr>
            <w:r>
              <w:t>36</w:t>
            </w:r>
          </w:p>
        </w:tc>
        <w:tc>
          <w:tcPr>
            <w:tcW w:w="1980" w:type="dxa"/>
          </w:tcPr>
          <w:p w14:paraId="041A5AF4" w14:textId="77777777" w:rsidR="00394880" w:rsidRDefault="00000000">
            <w:pPr>
              <w:pStyle w:val="Compact"/>
            </w:pPr>
            <w:r>
              <w:t>Provide hardware, monthly running and setup costs for self-hosted AI</w:t>
            </w:r>
          </w:p>
        </w:tc>
        <w:tc>
          <w:tcPr>
            <w:tcW w:w="1980" w:type="dxa"/>
          </w:tcPr>
          <w:p w14:paraId="021FE3D7" w14:textId="77777777" w:rsidR="00394880" w:rsidRDefault="00000000">
            <w:pPr>
              <w:pStyle w:val="Compact"/>
            </w:pPr>
            <w:r>
              <w:t>Nandan</w:t>
            </w:r>
          </w:p>
        </w:tc>
        <w:tc>
          <w:tcPr>
            <w:tcW w:w="1980" w:type="dxa"/>
          </w:tcPr>
          <w:p w14:paraId="1C744E21" w14:textId="77777777" w:rsidR="00394880" w:rsidRDefault="00000000">
            <w:pPr>
              <w:pStyle w:val="Compact"/>
            </w:pPr>
            <w:r>
              <w:t>High</w:t>
            </w:r>
          </w:p>
        </w:tc>
      </w:tr>
      <w:tr w:rsidR="00394880" w14:paraId="0500E8D9" w14:textId="77777777">
        <w:tc>
          <w:tcPr>
            <w:tcW w:w="1980" w:type="dxa"/>
          </w:tcPr>
          <w:p w14:paraId="77121FB6" w14:textId="77777777" w:rsidR="00394880" w:rsidRDefault="00000000">
            <w:pPr>
              <w:pStyle w:val="Compact"/>
            </w:pPr>
            <w:r>
              <w:t>37</w:t>
            </w:r>
          </w:p>
        </w:tc>
        <w:tc>
          <w:tcPr>
            <w:tcW w:w="1980" w:type="dxa"/>
          </w:tcPr>
          <w:p w14:paraId="0D578175" w14:textId="77777777" w:rsidR="00394880" w:rsidRDefault="00000000">
            <w:pPr>
              <w:pStyle w:val="Compact"/>
            </w:pPr>
            <w:r>
              <w:t>Evaluate Llama/Gemma/other open-source models</w:t>
            </w:r>
          </w:p>
        </w:tc>
        <w:tc>
          <w:tcPr>
            <w:tcW w:w="1980" w:type="dxa"/>
          </w:tcPr>
          <w:p w14:paraId="710E0E30" w14:textId="77777777" w:rsidR="00394880" w:rsidRDefault="00000000">
            <w:pPr>
              <w:pStyle w:val="Compact"/>
            </w:pPr>
            <w:r>
              <w:t>AI Team</w:t>
            </w:r>
          </w:p>
        </w:tc>
        <w:tc>
          <w:tcPr>
            <w:tcW w:w="1980" w:type="dxa"/>
          </w:tcPr>
          <w:p w14:paraId="4343397A" w14:textId="77777777" w:rsidR="00394880" w:rsidRDefault="00000000">
            <w:pPr>
              <w:pStyle w:val="Compact"/>
            </w:pPr>
            <w:r>
              <w:t>High</w:t>
            </w:r>
          </w:p>
        </w:tc>
      </w:tr>
      <w:tr w:rsidR="00394880" w14:paraId="0248EFE3" w14:textId="77777777">
        <w:tc>
          <w:tcPr>
            <w:tcW w:w="1980" w:type="dxa"/>
          </w:tcPr>
          <w:p w14:paraId="0EF1730C" w14:textId="77777777" w:rsidR="00394880" w:rsidRDefault="00000000">
            <w:pPr>
              <w:pStyle w:val="Compact"/>
            </w:pPr>
            <w:r>
              <w:t>38</w:t>
            </w:r>
          </w:p>
        </w:tc>
        <w:tc>
          <w:tcPr>
            <w:tcW w:w="1980" w:type="dxa"/>
          </w:tcPr>
          <w:p w14:paraId="5FD75F43" w14:textId="77777777" w:rsidR="00394880" w:rsidRDefault="00000000">
            <w:pPr>
              <w:pStyle w:val="Compact"/>
            </w:pPr>
            <w:r>
              <w:t>Continue Claude for current demo while evaluating alternative AI architecture</w:t>
            </w:r>
          </w:p>
        </w:tc>
        <w:tc>
          <w:tcPr>
            <w:tcW w:w="1980" w:type="dxa"/>
          </w:tcPr>
          <w:p w14:paraId="646E6740" w14:textId="77777777" w:rsidR="00394880" w:rsidRDefault="00000000">
            <w:pPr>
              <w:pStyle w:val="Compact"/>
            </w:pPr>
            <w:r>
              <w:t>Development/AI Team</w:t>
            </w:r>
          </w:p>
        </w:tc>
        <w:tc>
          <w:tcPr>
            <w:tcW w:w="1980" w:type="dxa"/>
          </w:tcPr>
          <w:p w14:paraId="7A7C0140" w14:textId="77777777" w:rsidR="00394880" w:rsidRDefault="00000000">
            <w:pPr>
              <w:pStyle w:val="Compact"/>
            </w:pPr>
            <w:r>
              <w:t>High</w:t>
            </w:r>
          </w:p>
        </w:tc>
      </w:tr>
    </w:tbl>
    <w:p w14:paraId="43277FDA" w14:textId="77777777" w:rsidR="00394880" w:rsidRDefault="00000000">
      <w:r>
        <w:pict w14:anchorId="59C519AD">
          <v:rect id="_x0000_i1092" style="width:0;height:1.5pt" o:hralign="center" o:hrstd="t" o:hr="t"/>
        </w:pict>
      </w:r>
    </w:p>
    <w:p w14:paraId="5D60A45D" w14:textId="77777777" w:rsidR="00394880" w:rsidRDefault="00000000">
      <w:pPr>
        <w:pStyle w:val="Heading1"/>
      </w:pPr>
      <w:bookmarkStart w:id="85" w:name="customer-pilot-validation-plan"/>
      <w:bookmarkEnd w:id="84"/>
      <w:r>
        <w:t>68. Customer Pilot Validation Plan</w:t>
      </w:r>
    </w:p>
    <w:p w14:paraId="5F8E7048" w14:textId="77777777" w:rsidR="00394880" w:rsidRDefault="00000000">
      <w:pPr>
        <w:pStyle w:val="FirstParagraph"/>
      </w:pPr>
      <w:r>
        <w:t>Once the system is ready, the pilot should validate:</w:t>
      </w:r>
    </w:p>
    <w:p w14:paraId="76765497" w14:textId="77777777" w:rsidR="00394880" w:rsidRDefault="00000000">
      <w:pPr>
        <w:pStyle w:val="Heading3"/>
      </w:pPr>
      <w:bookmarkStart w:id="86" w:name="data"/>
      <w:r>
        <w:t>Data</w:t>
      </w:r>
    </w:p>
    <w:p w14:paraId="34982E46" w14:textId="77777777" w:rsidR="00394880" w:rsidRDefault="00000000">
      <w:pPr>
        <w:pStyle w:val="Compact"/>
        <w:numPr>
          <w:ilvl w:val="0"/>
          <w:numId w:val="87"/>
        </w:numPr>
      </w:pPr>
      <w:r>
        <w:t>Customer HSE data</w:t>
      </w:r>
    </w:p>
    <w:p w14:paraId="4D34125D" w14:textId="77777777" w:rsidR="00394880" w:rsidRDefault="00000000">
      <w:pPr>
        <w:pStyle w:val="Compact"/>
        <w:numPr>
          <w:ilvl w:val="0"/>
          <w:numId w:val="87"/>
        </w:numPr>
      </w:pPr>
      <w:r>
        <w:t>Customer policies</w:t>
      </w:r>
    </w:p>
    <w:p w14:paraId="61B158F1" w14:textId="77777777" w:rsidR="00394880" w:rsidRDefault="00000000">
      <w:pPr>
        <w:pStyle w:val="Compact"/>
        <w:numPr>
          <w:ilvl w:val="0"/>
          <w:numId w:val="87"/>
        </w:numPr>
      </w:pPr>
      <w:r>
        <w:t>Historical records</w:t>
      </w:r>
    </w:p>
    <w:p w14:paraId="6BAE099D" w14:textId="77777777" w:rsidR="00394880" w:rsidRDefault="00000000">
      <w:pPr>
        <w:pStyle w:val="Compact"/>
        <w:numPr>
          <w:ilvl w:val="0"/>
          <w:numId w:val="87"/>
        </w:numPr>
      </w:pPr>
      <w:r>
        <w:t>Safety Walks</w:t>
      </w:r>
    </w:p>
    <w:p w14:paraId="0EB3B3BD" w14:textId="77777777" w:rsidR="00394880" w:rsidRDefault="00000000">
      <w:pPr>
        <w:pStyle w:val="Compact"/>
        <w:numPr>
          <w:ilvl w:val="0"/>
          <w:numId w:val="87"/>
        </w:numPr>
      </w:pPr>
      <w:r>
        <w:t>Audits</w:t>
      </w:r>
    </w:p>
    <w:p w14:paraId="1F031C20" w14:textId="77777777" w:rsidR="00394880" w:rsidRDefault="00000000">
      <w:pPr>
        <w:pStyle w:val="Compact"/>
        <w:numPr>
          <w:ilvl w:val="0"/>
          <w:numId w:val="87"/>
        </w:numPr>
      </w:pPr>
      <w:r>
        <w:t>Incidents</w:t>
      </w:r>
    </w:p>
    <w:p w14:paraId="555AAF85" w14:textId="77777777" w:rsidR="00394880" w:rsidRDefault="00000000">
      <w:pPr>
        <w:pStyle w:val="Compact"/>
        <w:numPr>
          <w:ilvl w:val="0"/>
          <w:numId w:val="87"/>
        </w:numPr>
      </w:pPr>
      <w:r>
        <w:t>Near Misses</w:t>
      </w:r>
    </w:p>
    <w:p w14:paraId="130C6E7D" w14:textId="77777777" w:rsidR="00394880" w:rsidRDefault="00000000">
      <w:pPr>
        <w:pStyle w:val="Compact"/>
        <w:numPr>
          <w:ilvl w:val="0"/>
          <w:numId w:val="87"/>
        </w:numPr>
      </w:pPr>
      <w:r>
        <w:t>Unsafe Acts</w:t>
      </w:r>
    </w:p>
    <w:p w14:paraId="5EF77DD6" w14:textId="77777777" w:rsidR="00394880" w:rsidRDefault="00000000">
      <w:pPr>
        <w:pStyle w:val="Compact"/>
        <w:numPr>
          <w:ilvl w:val="0"/>
          <w:numId w:val="87"/>
        </w:numPr>
      </w:pPr>
      <w:r>
        <w:t>Compliance data</w:t>
      </w:r>
    </w:p>
    <w:p w14:paraId="57A35F12" w14:textId="77777777" w:rsidR="00394880" w:rsidRDefault="00000000">
      <w:pPr>
        <w:pStyle w:val="Compact"/>
        <w:numPr>
          <w:ilvl w:val="0"/>
          <w:numId w:val="87"/>
        </w:numPr>
      </w:pPr>
      <w:r>
        <w:t>Contractor/vendor data</w:t>
      </w:r>
    </w:p>
    <w:p w14:paraId="318317B2" w14:textId="77777777" w:rsidR="00394880" w:rsidRDefault="00000000">
      <w:pPr>
        <w:pStyle w:val="Heading3"/>
      </w:pPr>
      <w:bookmarkStart w:id="87" w:name="calculations"/>
      <w:bookmarkEnd w:id="86"/>
      <w:r>
        <w:lastRenderedPageBreak/>
        <w:t>Calculations</w:t>
      </w:r>
    </w:p>
    <w:p w14:paraId="0D30DF8F" w14:textId="77777777" w:rsidR="00394880" w:rsidRDefault="00000000">
      <w:pPr>
        <w:pStyle w:val="Compact"/>
        <w:numPr>
          <w:ilvl w:val="0"/>
          <w:numId w:val="88"/>
        </w:numPr>
      </w:pPr>
      <w:r>
        <w:t>KPI calculations</w:t>
      </w:r>
    </w:p>
    <w:p w14:paraId="26FD26E6" w14:textId="77777777" w:rsidR="00394880" w:rsidRDefault="00000000">
      <w:pPr>
        <w:pStyle w:val="Compact"/>
        <w:numPr>
          <w:ilvl w:val="0"/>
          <w:numId w:val="88"/>
        </w:numPr>
      </w:pPr>
      <w:r>
        <w:t>Risk scores</w:t>
      </w:r>
    </w:p>
    <w:p w14:paraId="58CA1700" w14:textId="77777777" w:rsidR="00394880" w:rsidRDefault="00000000">
      <w:pPr>
        <w:pStyle w:val="Compact"/>
        <w:numPr>
          <w:ilvl w:val="0"/>
          <w:numId w:val="88"/>
        </w:numPr>
      </w:pPr>
      <w:r>
        <w:t>Incident metrics</w:t>
      </w:r>
    </w:p>
    <w:p w14:paraId="5BE145D9" w14:textId="77777777" w:rsidR="00394880" w:rsidRDefault="00000000">
      <w:pPr>
        <w:pStyle w:val="Compact"/>
        <w:numPr>
          <w:ilvl w:val="0"/>
          <w:numId w:val="88"/>
        </w:numPr>
      </w:pPr>
      <w:r>
        <w:t>Compliance scores</w:t>
      </w:r>
    </w:p>
    <w:p w14:paraId="6C41706B" w14:textId="77777777" w:rsidR="00394880" w:rsidRDefault="00000000">
      <w:pPr>
        <w:pStyle w:val="Compact"/>
        <w:numPr>
          <w:ilvl w:val="0"/>
          <w:numId w:val="88"/>
        </w:numPr>
      </w:pPr>
      <w:r>
        <w:t>Competency calculations</w:t>
      </w:r>
    </w:p>
    <w:p w14:paraId="2582A9DD" w14:textId="77777777" w:rsidR="00394880" w:rsidRDefault="00000000">
      <w:pPr>
        <w:pStyle w:val="Compact"/>
        <w:numPr>
          <w:ilvl w:val="0"/>
          <w:numId w:val="88"/>
        </w:numPr>
      </w:pPr>
      <w:r>
        <w:t>Rolling averages</w:t>
      </w:r>
    </w:p>
    <w:p w14:paraId="20BB59D4" w14:textId="77777777" w:rsidR="00394880" w:rsidRDefault="00000000">
      <w:pPr>
        <w:pStyle w:val="Compact"/>
        <w:numPr>
          <w:ilvl w:val="0"/>
          <w:numId w:val="88"/>
        </w:numPr>
      </w:pPr>
      <w:r>
        <w:t>Predictive/AI outputs</w:t>
      </w:r>
    </w:p>
    <w:p w14:paraId="4E71EBFD" w14:textId="77777777" w:rsidR="00394880" w:rsidRDefault="00000000">
      <w:pPr>
        <w:pStyle w:val="Heading3"/>
      </w:pPr>
      <w:bookmarkStart w:id="88" w:name="integrations"/>
      <w:bookmarkEnd w:id="87"/>
      <w:r>
        <w:t>Integrations</w:t>
      </w:r>
    </w:p>
    <w:p w14:paraId="037717D0" w14:textId="77777777" w:rsidR="00394880" w:rsidRDefault="00000000">
      <w:pPr>
        <w:pStyle w:val="Compact"/>
        <w:numPr>
          <w:ilvl w:val="0"/>
          <w:numId w:val="89"/>
        </w:numPr>
      </w:pPr>
      <w:r>
        <w:t>Mobile → Web</w:t>
      </w:r>
    </w:p>
    <w:p w14:paraId="0AD9444F" w14:textId="77777777" w:rsidR="00394880" w:rsidRDefault="00000000">
      <w:pPr>
        <w:pStyle w:val="Compact"/>
        <w:numPr>
          <w:ilvl w:val="0"/>
          <w:numId w:val="89"/>
        </w:numPr>
      </w:pPr>
      <w:r>
        <w:t>API → Platform</w:t>
      </w:r>
    </w:p>
    <w:p w14:paraId="4C1E3196" w14:textId="77777777" w:rsidR="00394880" w:rsidRDefault="00000000">
      <w:pPr>
        <w:pStyle w:val="Compact"/>
        <w:numPr>
          <w:ilvl w:val="0"/>
          <w:numId w:val="89"/>
        </w:numPr>
      </w:pPr>
      <w:r>
        <w:t>Data Import → Platform</w:t>
      </w:r>
    </w:p>
    <w:p w14:paraId="3D612BBF" w14:textId="77777777" w:rsidR="00394880" w:rsidRDefault="00000000">
      <w:pPr>
        <w:pStyle w:val="Compact"/>
        <w:numPr>
          <w:ilvl w:val="0"/>
          <w:numId w:val="89"/>
        </w:numPr>
      </w:pPr>
      <w:r>
        <w:t>Audit → Platform</w:t>
      </w:r>
    </w:p>
    <w:p w14:paraId="53D81993" w14:textId="77777777" w:rsidR="00394880" w:rsidRDefault="00000000">
      <w:pPr>
        <w:pStyle w:val="Compact"/>
        <w:numPr>
          <w:ilvl w:val="0"/>
          <w:numId w:val="89"/>
        </w:numPr>
      </w:pPr>
      <w:r>
        <w:t>Safety Walk → Platform</w:t>
      </w:r>
    </w:p>
    <w:p w14:paraId="2459F86B" w14:textId="77777777" w:rsidR="00394880" w:rsidRDefault="00000000">
      <w:pPr>
        <w:pStyle w:val="Compact"/>
        <w:numPr>
          <w:ilvl w:val="0"/>
          <w:numId w:val="89"/>
        </w:numPr>
      </w:pPr>
      <w:r>
        <w:t>Potential IoT/camera integrations</w:t>
      </w:r>
    </w:p>
    <w:p w14:paraId="2A9BD672" w14:textId="77777777" w:rsidR="00394880" w:rsidRDefault="00000000">
      <w:pPr>
        <w:pStyle w:val="Heading3"/>
      </w:pPr>
      <w:bookmarkStart w:id="89" w:name="comparison"/>
      <w:bookmarkEnd w:id="88"/>
      <w:r>
        <w:t>Comparison</w:t>
      </w:r>
    </w:p>
    <w:p w14:paraId="377EA862" w14:textId="77777777" w:rsidR="00394880" w:rsidRDefault="00000000">
      <w:pPr>
        <w:pStyle w:val="FirstParagraph"/>
      </w:pPr>
      <w:r>
        <w:t>Outputs should be compared against the customer’s existing SAP EHS results where applicable.</w:t>
      </w:r>
    </w:p>
    <w:p w14:paraId="110E90B2" w14:textId="77777777" w:rsidR="00394880" w:rsidRDefault="00000000">
      <w:r>
        <w:pict w14:anchorId="7976F383">
          <v:rect id="_x0000_i1093" style="width:0;height:1.5pt" o:hralign="center" o:hrstd="t" o:hr="t"/>
        </w:pict>
      </w:r>
    </w:p>
    <w:p w14:paraId="76D1AF03" w14:textId="77777777" w:rsidR="00394880" w:rsidRDefault="00000000">
      <w:pPr>
        <w:pStyle w:val="Heading1"/>
      </w:pPr>
      <w:bookmarkStart w:id="90" w:name="overall-decisions"/>
      <w:bookmarkEnd w:id="85"/>
      <w:bookmarkEnd w:id="89"/>
      <w:r>
        <w:t>69. Overall Decisions</w:t>
      </w:r>
    </w:p>
    <w:p w14:paraId="653408B0" w14:textId="77777777" w:rsidR="00394880" w:rsidRDefault="00000000">
      <w:pPr>
        <w:pStyle w:val="FirstParagraph"/>
      </w:pPr>
      <w:r>
        <w:t>The following overall decisions/directions emerged from the meeting:</w:t>
      </w:r>
    </w:p>
    <w:p w14:paraId="183E38DB" w14:textId="77777777" w:rsidR="00394880" w:rsidRDefault="00000000">
      <w:pPr>
        <w:pStyle w:val="Compact"/>
        <w:numPr>
          <w:ilvl w:val="0"/>
          <w:numId w:val="90"/>
        </w:numPr>
      </w:pPr>
      <w:r>
        <w:t>Keep the platform simple and reduce navigation complexity.</w:t>
      </w:r>
    </w:p>
    <w:p w14:paraId="2617F922" w14:textId="77777777" w:rsidR="00394880" w:rsidRDefault="00000000">
      <w:pPr>
        <w:pStyle w:val="Compact"/>
        <w:numPr>
          <w:ilvl w:val="0"/>
          <w:numId w:val="90"/>
        </w:numPr>
      </w:pPr>
      <w:r>
        <w:t>Move low-frequency/configuration functions into Settings.</w:t>
      </w:r>
    </w:p>
    <w:p w14:paraId="00BD6373" w14:textId="77777777" w:rsidR="00394880" w:rsidRDefault="00000000">
      <w:pPr>
        <w:pStyle w:val="Compact"/>
        <w:numPr>
          <w:ilvl w:val="0"/>
          <w:numId w:val="90"/>
        </w:numPr>
      </w:pPr>
      <w:r>
        <w:t>Treat mobile application functionality as a core part of the platform.</w:t>
      </w:r>
    </w:p>
    <w:p w14:paraId="7C9CDAEF" w14:textId="77777777" w:rsidR="00394880" w:rsidRDefault="00000000">
      <w:pPr>
        <w:pStyle w:val="Compact"/>
        <w:numPr>
          <w:ilvl w:val="0"/>
          <w:numId w:val="90"/>
        </w:numPr>
      </w:pPr>
      <w:r>
        <w:t>Prioritise Incident workflow first.</w:t>
      </w:r>
    </w:p>
    <w:p w14:paraId="288810D1" w14:textId="77777777" w:rsidR="00394880" w:rsidRDefault="00000000">
      <w:pPr>
        <w:pStyle w:val="Compact"/>
        <w:numPr>
          <w:ilvl w:val="0"/>
          <w:numId w:val="90"/>
        </w:numPr>
      </w:pPr>
      <w:r>
        <w:t>Complete Auditor functionality.</w:t>
      </w:r>
    </w:p>
    <w:p w14:paraId="06F9E909" w14:textId="77777777" w:rsidR="00394880" w:rsidRDefault="00000000">
      <w:pPr>
        <w:pStyle w:val="Compact"/>
        <w:numPr>
          <w:ilvl w:val="0"/>
          <w:numId w:val="90"/>
        </w:numPr>
      </w:pPr>
      <w:r>
        <w:t>Extend the same workflow pattern to Near Miss and Unsafe Act after Incident.</w:t>
      </w:r>
    </w:p>
    <w:p w14:paraId="3C6DC035" w14:textId="77777777" w:rsidR="00394880" w:rsidRDefault="00000000">
      <w:pPr>
        <w:pStyle w:val="Compact"/>
        <w:numPr>
          <w:ilvl w:val="0"/>
          <w:numId w:val="90"/>
        </w:numPr>
      </w:pPr>
      <w:r>
        <w:t>Make Safety Walks and Audits core data inputs.</w:t>
      </w:r>
    </w:p>
    <w:p w14:paraId="59738519" w14:textId="77777777" w:rsidR="00394880" w:rsidRDefault="00000000">
      <w:pPr>
        <w:pStyle w:val="Compact"/>
        <w:numPr>
          <w:ilvl w:val="0"/>
          <w:numId w:val="90"/>
        </w:numPr>
      </w:pPr>
      <w:r>
        <w:t>Ensure dashboard metrics are based on real underlying data.</w:t>
      </w:r>
    </w:p>
    <w:p w14:paraId="3FC5F3BD" w14:textId="77777777" w:rsidR="00394880" w:rsidRDefault="00000000">
      <w:pPr>
        <w:pStyle w:val="Compact"/>
        <w:numPr>
          <w:ilvl w:val="0"/>
          <w:numId w:val="90"/>
        </w:numPr>
      </w:pPr>
      <w:r>
        <w:t>Avoid misleading or hard-coded classifications.</w:t>
      </w:r>
    </w:p>
    <w:p w14:paraId="28246377" w14:textId="77777777" w:rsidR="00394880" w:rsidRDefault="00000000">
      <w:pPr>
        <w:pStyle w:val="Compact"/>
        <w:numPr>
          <w:ilvl w:val="0"/>
          <w:numId w:val="90"/>
        </w:numPr>
      </w:pPr>
      <w:r>
        <w:t>Use clearly defined reporting periods.</w:t>
      </w:r>
    </w:p>
    <w:p w14:paraId="1708A2DA" w14:textId="77777777" w:rsidR="00394880" w:rsidRDefault="00000000">
      <w:pPr>
        <w:pStyle w:val="Compact"/>
        <w:numPr>
          <w:ilvl w:val="0"/>
          <w:numId w:val="90"/>
        </w:numPr>
      </w:pPr>
      <w:r>
        <w:t>Implement consistent previous-period comparisons.</w:t>
      </w:r>
    </w:p>
    <w:p w14:paraId="415C37C6" w14:textId="77777777" w:rsidR="00394880" w:rsidRDefault="00000000">
      <w:pPr>
        <w:pStyle w:val="Compact"/>
        <w:numPr>
          <w:ilvl w:val="0"/>
          <w:numId w:val="90"/>
        </w:numPr>
      </w:pPr>
      <w:r>
        <w:t>Use 12-month rolling averages where appropriate.</w:t>
      </w:r>
    </w:p>
    <w:p w14:paraId="09D471B6" w14:textId="77777777" w:rsidR="00394880" w:rsidRDefault="00000000">
      <w:pPr>
        <w:pStyle w:val="Compact"/>
        <w:numPr>
          <w:ilvl w:val="0"/>
          <w:numId w:val="90"/>
        </w:numPr>
      </w:pPr>
      <w:r>
        <w:t>Fix cross-module data synchronisation.</w:t>
      </w:r>
    </w:p>
    <w:p w14:paraId="361B113C" w14:textId="77777777" w:rsidR="00394880" w:rsidRDefault="00000000">
      <w:pPr>
        <w:pStyle w:val="Compact"/>
        <w:numPr>
          <w:ilvl w:val="0"/>
          <w:numId w:val="90"/>
        </w:numPr>
      </w:pPr>
      <w:r>
        <w:lastRenderedPageBreak/>
        <w:t>Ensure every dashboard/notification item is clickable and traceable.</w:t>
      </w:r>
    </w:p>
    <w:p w14:paraId="4770F487" w14:textId="77777777" w:rsidR="00394880" w:rsidRDefault="00000000">
      <w:pPr>
        <w:pStyle w:val="Compact"/>
        <w:numPr>
          <w:ilvl w:val="0"/>
          <w:numId w:val="90"/>
        </w:numPr>
      </w:pPr>
      <w:r>
        <w:t>Prepare a live mobile-to-web demo for the customer.</w:t>
      </w:r>
    </w:p>
    <w:p w14:paraId="5361AEB1" w14:textId="77777777" w:rsidR="00394880" w:rsidRDefault="00000000">
      <w:pPr>
        <w:pStyle w:val="Compact"/>
        <w:numPr>
          <w:ilvl w:val="0"/>
          <w:numId w:val="90"/>
        </w:numPr>
      </w:pPr>
      <w:r>
        <w:t>Use the pilot to validate the platform against real customer data and policies.</w:t>
      </w:r>
    </w:p>
    <w:p w14:paraId="6577995C" w14:textId="77777777" w:rsidR="00394880" w:rsidRDefault="00000000">
      <w:pPr>
        <w:pStyle w:val="Compact"/>
        <w:numPr>
          <w:ilvl w:val="0"/>
          <w:numId w:val="90"/>
        </w:numPr>
      </w:pPr>
      <w:r>
        <w:t>Use SAP EHS as a comparison/reference point during the pilot where applicable.</w:t>
      </w:r>
    </w:p>
    <w:p w14:paraId="38434F31" w14:textId="77777777" w:rsidR="00394880" w:rsidRDefault="00000000">
      <w:pPr>
        <w:pStyle w:val="Compact"/>
        <w:numPr>
          <w:ilvl w:val="0"/>
          <w:numId w:val="90"/>
        </w:numPr>
      </w:pPr>
      <w:r>
        <w:t>Continue Claude for the immediate development/demo.</w:t>
      </w:r>
    </w:p>
    <w:p w14:paraId="0941CC71" w14:textId="77777777" w:rsidR="00394880" w:rsidRDefault="00000000">
      <w:pPr>
        <w:pStyle w:val="Compact"/>
        <w:numPr>
          <w:ilvl w:val="0"/>
          <w:numId w:val="90"/>
        </w:numPr>
      </w:pPr>
      <w:r>
        <w:t>Do not rely on Claude indefinitely for large customer historical datasets.</w:t>
      </w:r>
    </w:p>
    <w:p w14:paraId="3C4CC306" w14:textId="77777777" w:rsidR="00394880" w:rsidRDefault="00000000">
      <w:pPr>
        <w:pStyle w:val="Compact"/>
        <w:numPr>
          <w:ilvl w:val="0"/>
          <w:numId w:val="90"/>
        </w:numPr>
      </w:pPr>
      <w:r>
        <w:t>Establish a formal AI data-retention and token/cost-control strategy.</w:t>
      </w:r>
    </w:p>
    <w:p w14:paraId="67E28AF4" w14:textId="77777777" w:rsidR="00394880" w:rsidRDefault="00000000">
      <w:pPr>
        <w:pStyle w:val="Compact"/>
        <w:numPr>
          <w:ilvl w:val="0"/>
          <w:numId w:val="90"/>
        </w:numPr>
      </w:pPr>
      <w:r>
        <w:t>Investigate a self-hosted/open-source AI architecture in parallel.</w:t>
      </w:r>
    </w:p>
    <w:p w14:paraId="78F9A14E" w14:textId="77777777" w:rsidR="00394880" w:rsidRDefault="00000000">
      <w:pPr>
        <w:pStyle w:val="Compact"/>
        <w:numPr>
          <w:ilvl w:val="0"/>
          <w:numId w:val="90"/>
        </w:numPr>
      </w:pPr>
      <w:r>
        <w:t>Evaluate the self-hosted model based on cost, privacy, performance and scalability.</w:t>
      </w:r>
    </w:p>
    <w:p w14:paraId="1BAE3868" w14:textId="77777777" w:rsidR="00394880" w:rsidRDefault="00000000">
      <w:pPr>
        <w:pStyle w:val="Compact"/>
        <w:numPr>
          <w:ilvl w:val="0"/>
          <w:numId w:val="90"/>
        </w:numPr>
      </w:pPr>
      <w:r>
        <w:t>Prepare a formal AI infrastructure cost and architecture document.</w:t>
      </w:r>
    </w:p>
    <w:p w14:paraId="05B6A60E" w14:textId="77777777" w:rsidR="00394880" w:rsidRDefault="00000000">
      <w:r>
        <w:pict w14:anchorId="6368D77B">
          <v:rect id="_x0000_i1094" style="width:0;height:1.5pt" o:hralign="center" o:hrstd="t" o:hr="t"/>
        </w:pict>
      </w:r>
    </w:p>
    <w:p w14:paraId="4B0D2A5F" w14:textId="77777777" w:rsidR="00394880" w:rsidRDefault="00000000">
      <w:pPr>
        <w:pStyle w:val="Heading1"/>
      </w:pPr>
      <w:bookmarkStart w:id="91" w:name="final-meeting-outcome"/>
      <w:bookmarkEnd w:id="90"/>
      <w:r>
        <w:t>70. Final Meeting Outcome</w:t>
      </w:r>
    </w:p>
    <w:p w14:paraId="531F5CB2" w14:textId="77777777" w:rsidR="00394880" w:rsidRDefault="00000000">
      <w:pPr>
        <w:pStyle w:val="FirstParagraph"/>
      </w:pPr>
      <w:r>
        <w:t>The meeting concluded that the platform is progressing well but requires focused refinement before the customer demonstration.</w:t>
      </w:r>
    </w:p>
    <w:p w14:paraId="7533FEDD" w14:textId="77777777" w:rsidR="00394880" w:rsidRDefault="00000000">
      <w:pPr>
        <w:pStyle w:val="BodyText"/>
      </w:pPr>
      <w:r>
        <w:t xml:space="preserve">The most important short-term objective is </w:t>
      </w:r>
      <w:r>
        <w:rPr>
          <w:b/>
          <w:bCs/>
        </w:rPr>
        <w:t>not to expand the product unnecessarily</w:t>
      </w:r>
      <w:r>
        <w:t>, but to make the existing core workflows reliable and demonstrable.</w:t>
      </w:r>
    </w:p>
    <w:p w14:paraId="66C55B32" w14:textId="77777777" w:rsidR="00394880" w:rsidRDefault="00000000">
      <w:pPr>
        <w:pStyle w:val="BodyText"/>
      </w:pPr>
      <w:r>
        <w:t>The customer demo should focus on proving the platform’s ability to:</w:t>
      </w:r>
    </w:p>
    <w:p w14:paraId="3C487132" w14:textId="77777777" w:rsidR="00394880" w:rsidRDefault="00000000">
      <w:pPr>
        <w:pStyle w:val="BodyText"/>
      </w:pPr>
      <w:r>
        <w:rPr>
          <w:b/>
          <w:bCs/>
        </w:rPr>
        <w:t>Capture → Process → Synchronise → Display → Analyse → Act</w:t>
      </w:r>
    </w:p>
    <w:p w14:paraId="422B5172" w14:textId="77777777" w:rsidR="00394880" w:rsidRDefault="00000000">
      <w:pPr>
        <w:pStyle w:val="BodyText"/>
      </w:pPr>
      <w:r>
        <w:t>with particular emphasis on:</w:t>
      </w:r>
    </w:p>
    <w:p w14:paraId="12E06ACB" w14:textId="77777777" w:rsidR="00394880" w:rsidRDefault="00000000">
      <w:pPr>
        <w:pStyle w:val="Compact"/>
        <w:numPr>
          <w:ilvl w:val="0"/>
          <w:numId w:val="91"/>
        </w:numPr>
      </w:pPr>
      <w:r>
        <w:t>Mobile incident/event reporting</w:t>
      </w:r>
    </w:p>
    <w:p w14:paraId="466DA232" w14:textId="77777777" w:rsidR="00394880" w:rsidRDefault="00000000">
      <w:pPr>
        <w:pStyle w:val="Compact"/>
        <w:numPr>
          <w:ilvl w:val="0"/>
          <w:numId w:val="91"/>
        </w:numPr>
      </w:pPr>
      <w:r>
        <w:t>Safety Walks</w:t>
      </w:r>
    </w:p>
    <w:p w14:paraId="76F437B2" w14:textId="77777777" w:rsidR="00394880" w:rsidRDefault="00000000">
      <w:pPr>
        <w:pStyle w:val="Compact"/>
        <w:numPr>
          <w:ilvl w:val="0"/>
          <w:numId w:val="91"/>
        </w:numPr>
      </w:pPr>
      <w:r>
        <w:t>Audit functionality</w:t>
      </w:r>
    </w:p>
    <w:p w14:paraId="12099836" w14:textId="77777777" w:rsidR="00394880" w:rsidRDefault="00000000">
      <w:pPr>
        <w:pStyle w:val="Compact"/>
        <w:numPr>
          <w:ilvl w:val="0"/>
          <w:numId w:val="91"/>
        </w:numPr>
      </w:pPr>
      <w:r>
        <w:t>Recent Events</w:t>
      </w:r>
    </w:p>
    <w:p w14:paraId="1520FC81" w14:textId="77777777" w:rsidR="00394880" w:rsidRDefault="00000000">
      <w:pPr>
        <w:pStyle w:val="Compact"/>
        <w:numPr>
          <w:ilvl w:val="0"/>
          <w:numId w:val="91"/>
        </w:numPr>
      </w:pPr>
      <w:r>
        <w:t>Dashboard analytics</w:t>
      </w:r>
    </w:p>
    <w:p w14:paraId="2D838CC6" w14:textId="77777777" w:rsidR="00394880" w:rsidRDefault="00000000">
      <w:pPr>
        <w:pStyle w:val="Compact"/>
        <w:numPr>
          <w:ilvl w:val="0"/>
          <w:numId w:val="91"/>
        </w:numPr>
      </w:pPr>
      <w:r>
        <w:t>Data synchronisation</w:t>
      </w:r>
    </w:p>
    <w:p w14:paraId="2ABC4C57" w14:textId="77777777" w:rsidR="00394880" w:rsidRDefault="00000000">
      <w:pPr>
        <w:pStyle w:val="Compact"/>
        <w:numPr>
          <w:ilvl w:val="0"/>
          <w:numId w:val="91"/>
        </w:numPr>
      </w:pPr>
      <w:r>
        <w:t>Action/notification drill-down</w:t>
      </w:r>
    </w:p>
    <w:p w14:paraId="14C9793A" w14:textId="77777777" w:rsidR="00394880" w:rsidRDefault="00000000">
      <w:pPr>
        <w:pStyle w:val="Compact"/>
        <w:numPr>
          <w:ilvl w:val="0"/>
          <w:numId w:val="91"/>
        </w:numPr>
      </w:pPr>
      <w:r>
        <w:t>AI-assisted HSE intelligence</w:t>
      </w:r>
    </w:p>
    <w:p w14:paraId="103C74D3" w14:textId="77777777" w:rsidR="00394880" w:rsidRDefault="00000000">
      <w:pPr>
        <w:pStyle w:val="FirstParagraph"/>
      </w:pPr>
      <w:r>
        <w:t>The longer-term strategic priority is to establish an AI architecture that is commercially sustainable for customers with large historical datasets, while maintaining appropriate privacy, cost control, response performance and scalability.</w:t>
      </w:r>
    </w:p>
    <w:p w14:paraId="7A5A7274" w14:textId="77777777" w:rsidR="00394880" w:rsidRDefault="00000000">
      <w:pPr>
        <w:pStyle w:val="BodyText"/>
      </w:pPr>
      <w:r>
        <w:t>For the current development cycle, Claude can remain in use. In parallel, the team should investigate a self-hosted/open-source model and provide a documented assessment covering hardware cost, monthly operating cost, setup cost, model options and deployment architecture.</w:t>
      </w:r>
    </w:p>
    <w:p w14:paraId="7AE5C7FE" w14:textId="77777777" w:rsidR="00394880" w:rsidRDefault="00000000">
      <w:pPr>
        <w:pStyle w:val="BodyText"/>
      </w:pPr>
      <w:r>
        <w:lastRenderedPageBreak/>
        <w:t xml:space="preserve">The immediate customer-facing milestone is the </w:t>
      </w:r>
      <w:r>
        <w:rPr>
          <w:b/>
          <w:bCs/>
        </w:rPr>
        <w:t>26 August 2026 demonstration</w:t>
      </w:r>
      <w:r>
        <w:t>, with the goal of showing a polished end-to-end workflow and subsequently using the customer pilot to validate the platform against real data, policies and SAP EHS outputs.</w:t>
      </w:r>
      <w:bookmarkEnd w:id="91"/>
    </w:p>
    <w:sectPr w:rsidR="003948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5E2E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7618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4F8B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5402322">
    <w:abstractNumId w:val="0"/>
  </w:num>
  <w:num w:numId="2" w16cid:durableId="672536039">
    <w:abstractNumId w:val="1"/>
  </w:num>
  <w:num w:numId="3" w16cid:durableId="1266036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8754780">
    <w:abstractNumId w:val="1"/>
  </w:num>
  <w:num w:numId="5" w16cid:durableId="443816695">
    <w:abstractNumId w:val="1"/>
  </w:num>
  <w:num w:numId="6" w16cid:durableId="1963882596">
    <w:abstractNumId w:val="1"/>
  </w:num>
  <w:num w:numId="7" w16cid:durableId="606739452">
    <w:abstractNumId w:val="1"/>
  </w:num>
  <w:num w:numId="8" w16cid:durableId="1296374729">
    <w:abstractNumId w:val="1"/>
  </w:num>
  <w:num w:numId="9" w16cid:durableId="1659113249">
    <w:abstractNumId w:val="1"/>
  </w:num>
  <w:num w:numId="10" w16cid:durableId="1369449669">
    <w:abstractNumId w:val="1"/>
  </w:num>
  <w:num w:numId="11" w16cid:durableId="715549978">
    <w:abstractNumId w:val="1"/>
  </w:num>
  <w:num w:numId="12" w16cid:durableId="574170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6042008">
    <w:abstractNumId w:val="1"/>
  </w:num>
  <w:num w:numId="14" w16cid:durableId="2039114672">
    <w:abstractNumId w:val="1"/>
  </w:num>
  <w:num w:numId="15" w16cid:durableId="893934386">
    <w:abstractNumId w:val="1"/>
  </w:num>
  <w:num w:numId="16" w16cid:durableId="942036726">
    <w:abstractNumId w:val="1"/>
  </w:num>
  <w:num w:numId="17" w16cid:durableId="1962418994">
    <w:abstractNumId w:val="1"/>
  </w:num>
  <w:num w:numId="18" w16cid:durableId="833060479">
    <w:abstractNumId w:val="1"/>
  </w:num>
  <w:num w:numId="19" w16cid:durableId="723258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1403681">
    <w:abstractNumId w:val="1"/>
  </w:num>
  <w:num w:numId="21" w16cid:durableId="2138209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0900403">
    <w:abstractNumId w:val="1"/>
  </w:num>
  <w:num w:numId="23" w16cid:durableId="324481354">
    <w:abstractNumId w:val="1"/>
  </w:num>
  <w:num w:numId="24" w16cid:durableId="1984693121">
    <w:abstractNumId w:val="1"/>
  </w:num>
  <w:num w:numId="25" w16cid:durableId="336807344">
    <w:abstractNumId w:val="1"/>
  </w:num>
  <w:num w:numId="26" w16cid:durableId="2022268912">
    <w:abstractNumId w:val="1"/>
  </w:num>
  <w:num w:numId="27" w16cid:durableId="1738019413">
    <w:abstractNumId w:val="1"/>
  </w:num>
  <w:num w:numId="28" w16cid:durableId="1213149127">
    <w:abstractNumId w:val="1"/>
  </w:num>
  <w:num w:numId="29" w16cid:durableId="729424161">
    <w:abstractNumId w:val="1"/>
  </w:num>
  <w:num w:numId="30" w16cid:durableId="218790705">
    <w:abstractNumId w:val="1"/>
  </w:num>
  <w:num w:numId="31" w16cid:durableId="1367097248">
    <w:abstractNumId w:val="1"/>
  </w:num>
  <w:num w:numId="32" w16cid:durableId="246696792">
    <w:abstractNumId w:val="1"/>
  </w:num>
  <w:num w:numId="33" w16cid:durableId="2020351082">
    <w:abstractNumId w:val="1"/>
  </w:num>
  <w:num w:numId="34" w16cid:durableId="1010527888">
    <w:abstractNumId w:val="1"/>
  </w:num>
  <w:num w:numId="35" w16cid:durableId="1622296439">
    <w:abstractNumId w:val="1"/>
  </w:num>
  <w:num w:numId="36" w16cid:durableId="1789353868">
    <w:abstractNumId w:val="1"/>
  </w:num>
  <w:num w:numId="37" w16cid:durableId="446655175">
    <w:abstractNumId w:val="1"/>
  </w:num>
  <w:num w:numId="38" w16cid:durableId="1495604345">
    <w:abstractNumId w:val="1"/>
  </w:num>
  <w:num w:numId="39" w16cid:durableId="647517871">
    <w:abstractNumId w:val="1"/>
  </w:num>
  <w:num w:numId="40" w16cid:durableId="1759515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47666214">
    <w:abstractNumId w:val="1"/>
  </w:num>
  <w:num w:numId="42" w16cid:durableId="541022086">
    <w:abstractNumId w:val="1"/>
  </w:num>
  <w:num w:numId="43" w16cid:durableId="346295148">
    <w:abstractNumId w:val="1"/>
  </w:num>
  <w:num w:numId="44" w16cid:durableId="1105079174">
    <w:abstractNumId w:val="1"/>
  </w:num>
  <w:num w:numId="45" w16cid:durableId="1978753420">
    <w:abstractNumId w:val="1"/>
  </w:num>
  <w:num w:numId="46" w16cid:durableId="816341992">
    <w:abstractNumId w:val="1"/>
  </w:num>
  <w:num w:numId="47" w16cid:durableId="795875481">
    <w:abstractNumId w:val="1"/>
  </w:num>
  <w:num w:numId="48" w16cid:durableId="1786264127">
    <w:abstractNumId w:val="1"/>
  </w:num>
  <w:num w:numId="49" w16cid:durableId="662243691">
    <w:abstractNumId w:val="1"/>
  </w:num>
  <w:num w:numId="50" w16cid:durableId="1638149747">
    <w:abstractNumId w:val="1"/>
  </w:num>
  <w:num w:numId="51" w16cid:durableId="201210919">
    <w:abstractNumId w:val="1"/>
  </w:num>
  <w:num w:numId="52" w16cid:durableId="2028824049">
    <w:abstractNumId w:val="1"/>
  </w:num>
  <w:num w:numId="53" w16cid:durableId="1014386000">
    <w:abstractNumId w:val="1"/>
  </w:num>
  <w:num w:numId="54" w16cid:durableId="1568800856">
    <w:abstractNumId w:val="1"/>
  </w:num>
  <w:num w:numId="55" w16cid:durableId="471869765">
    <w:abstractNumId w:val="1"/>
  </w:num>
  <w:num w:numId="56" w16cid:durableId="905341626">
    <w:abstractNumId w:val="1"/>
  </w:num>
  <w:num w:numId="57" w16cid:durableId="35201489">
    <w:abstractNumId w:val="1"/>
  </w:num>
  <w:num w:numId="58" w16cid:durableId="1756123813">
    <w:abstractNumId w:val="1"/>
  </w:num>
  <w:num w:numId="59" w16cid:durableId="1313019114">
    <w:abstractNumId w:val="1"/>
  </w:num>
  <w:num w:numId="60" w16cid:durableId="241528925">
    <w:abstractNumId w:val="1"/>
  </w:num>
  <w:num w:numId="61" w16cid:durableId="89737180">
    <w:abstractNumId w:val="1"/>
  </w:num>
  <w:num w:numId="62" w16cid:durableId="1221862665">
    <w:abstractNumId w:val="1"/>
  </w:num>
  <w:num w:numId="63" w16cid:durableId="1661032560">
    <w:abstractNumId w:val="1"/>
  </w:num>
  <w:num w:numId="64" w16cid:durableId="837233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88942589">
    <w:abstractNumId w:val="1"/>
  </w:num>
  <w:num w:numId="66" w16cid:durableId="1727334716">
    <w:abstractNumId w:val="1"/>
  </w:num>
  <w:num w:numId="67" w16cid:durableId="130266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03763336">
    <w:abstractNumId w:val="1"/>
  </w:num>
  <w:num w:numId="69" w16cid:durableId="301424248">
    <w:abstractNumId w:val="1"/>
  </w:num>
  <w:num w:numId="70" w16cid:durableId="1284383114">
    <w:abstractNumId w:val="1"/>
  </w:num>
  <w:num w:numId="71" w16cid:durableId="880553943">
    <w:abstractNumId w:val="1"/>
  </w:num>
  <w:num w:numId="72" w16cid:durableId="648552962">
    <w:abstractNumId w:val="1"/>
  </w:num>
  <w:num w:numId="73" w16cid:durableId="1589004515">
    <w:abstractNumId w:val="1"/>
  </w:num>
  <w:num w:numId="74" w16cid:durableId="1000084749">
    <w:abstractNumId w:val="1"/>
  </w:num>
  <w:num w:numId="75" w16cid:durableId="1890799678">
    <w:abstractNumId w:val="1"/>
  </w:num>
  <w:num w:numId="76" w16cid:durableId="1212839934">
    <w:abstractNumId w:val="1"/>
  </w:num>
  <w:num w:numId="77" w16cid:durableId="1633052887">
    <w:abstractNumId w:val="1"/>
  </w:num>
  <w:num w:numId="78" w16cid:durableId="3634812">
    <w:abstractNumId w:val="1"/>
  </w:num>
  <w:num w:numId="79" w16cid:durableId="1708798100">
    <w:abstractNumId w:val="1"/>
  </w:num>
  <w:num w:numId="80" w16cid:durableId="1575973797">
    <w:abstractNumId w:val="1"/>
  </w:num>
  <w:num w:numId="81" w16cid:durableId="1538620027">
    <w:abstractNumId w:val="1"/>
  </w:num>
  <w:num w:numId="82" w16cid:durableId="885875704">
    <w:abstractNumId w:val="1"/>
  </w:num>
  <w:num w:numId="83" w16cid:durableId="646785669">
    <w:abstractNumId w:val="1"/>
  </w:num>
  <w:num w:numId="84" w16cid:durableId="929044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060931853">
    <w:abstractNumId w:val="1"/>
  </w:num>
  <w:num w:numId="86" w16cid:durableId="1998264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58488294">
    <w:abstractNumId w:val="1"/>
  </w:num>
  <w:num w:numId="88" w16cid:durableId="288362092">
    <w:abstractNumId w:val="1"/>
  </w:num>
  <w:num w:numId="89" w16cid:durableId="1944726201">
    <w:abstractNumId w:val="1"/>
  </w:num>
  <w:num w:numId="90" w16cid:durableId="800999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79439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80"/>
    <w:rsid w:val="0019340E"/>
    <w:rsid w:val="00394880"/>
    <w:rsid w:val="00B2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B345"/>
  <w15:docId w15:val="{7881982D-0F9A-4E4E-BB25-B80A1D92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6402</Words>
  <Characters>36495</Characters>
  <Application>Microsoft Office Word</Application>
  <DocSecurity>0</DocSecurity>
  <Lines>304</Lines>
  <Paragraphs>85</Paragraphs>
  <ScaleCrop>false</ScaleCrop>
  <Company/>
  <LinksUpToDate>false</LinksUpToDate>
  <CharactersWithSpaces>42812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NAVNATH SONAWANE</dc:creator>
  <cp:keywords/>
  <cp:lastModifiedBy>NAVNATH SONAWANE</cp:lastModifiedBy>
  <cp:revision>2</cp:revision>
  <dcterms:created xsi:type="dcterms:W3CDTF">2026-08-26T15:23:00Z</dcterms:created>
  <dcterms:modified xsi:type="dcterms:W3CDTF">2026-08-26T15:23:00Z</dcterms:modified>
</cp:coreProperties>
</file>