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0"/>
          <w:szCs w:val="360"/>
        </w:rPr>
        <w:t xml:space="preserve">Nandan Patel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333333"/>
          <w:sz w:val="190"/>
          <w:szCs w:val="190"/>
        </w:rPr>
        <w:t xml:space="preserve">+91-9426268778  |  napassociate@gmail.com  |  linkedin.com/in/patel-nandan  |  github.com/NandanPaT-eL</w:t>
      </w:r>
    </w:p>
    <w:p>
      <w:pPr>
        <w:pBdr>
          <w:bottom w:val="single" w:color="111111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0"/>
          <w:szCs w:val="220"/>
        </w:rPr>
        <w:t xml:space="preserve">SUMMARY</w:t>
      </w:r>
    </w:p>
    <w:p>
      <w:pPr>
        <w:spacing w:after="20" w:before="40"/>
      </w:pPr>
      <w:r>
        <w:rPr>
          <w:rFonts w:ascii="Arial" w:cs="Arial" w:eastAsia="Arial" w:hAnsi="Arial"/>
          <w:sz w:val="200"/>
          <w:szCs w:val="200"/>
        </w:rPr>
        <w:t xml:space="preserve">AI Engineer skilled in Python and PyTorch with expertise in developing GAN-based data augmentation pipelines, dual-subnetwork NILM architectures, RAG-driven chatbots, and full-stack automation platforms. Proven ability to build API-enabled machine learning solutions that boost model robustness, deliver measurable energy savings, and ship production-ready client products.</w:t>
      </w:r>
    </w:p>
    <w:p>
      <w:pPr>
        <w:pBdr>
          <w:bottom w:val="single" w:color="111111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0"/>
          <w:szCs w:val="22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Programming Languages: </w:t>
      </w:r>
      <w:r>
        <w:rPr>
          <w:rFonts w:ascii="Arial" w:cs="Arial" w:eastAsia="Arial" w:hAnsi="Arial"/>
          <w:sz w:val="200"/>
          <w:szCs w:val="200"/>
        </w:rPr>
        <w:t xml:space="preserve">C/C++, C#, Java, JavaScript, TypeScript, Python, PHP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Database &amp; Cloud: </w:t>
      </w:r>
      <w:r>
        <w:rPr>
          <w:rFonts w:ascii="Arial" w:cs="Arial" w:eastAsia="Arial" w:hAnsi="Arial"/>
          <w:sz w:val="200"/>
          <w:szCs w:val="200"/>
        </w:rPr>
        <w:t xml:space="preserve">MySQL, MongoDB, AWS S3, Firebase Storage, Redis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Data Science &amp; ML: </w:t>
      </w:r>
      <w:r>
        <w:rPr>
          <w:rFonts w:ascii="Arial" w:cs="Arial" w:eastAsia="Arial" w:hAnsi="Arial"/>
          <w:sz w:val="200"/>
          <w:szCs w:val="200"/>
        </w:rPr>
        <w:t xml:space="preserve">NumPy, Pandas, BeautifulSoup, Matplotlib, Seaborn, Scikit-learn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Deep Learning: </w:t>
      </w:r>
      <w:r>
        <w:rPr>
          <w:rFonts w:ascii="Arial" w:cs="Arial" w:eastAsia="Arial" w:hAnsi="Arial"/>
          <w:sz w:val="200"/>
          <w:szCs w:val="200"/>
        </w:rPr>
        <w:t xml:space="preserve">PyTorch, TensorFlow, TF Lite, Keras, CUDA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Computer Vision &amp; AI: </w:t>
      </w:r>
      <w:r>
        <w:rPr>
          <w:rFonts w:ascii="Arial" w:cs="Arial" w:eastAsia="Arial" w:hAnsi="Arial"/>
          <w:sz w:val="200"/>
          <w:szCs w:val="200"/>
        </w:rPr>
        <w:t xml:space="preserve">OpenCV, MediaPipe, SAM, ResNet50, MODNet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NLP &amp; Agentic AI: </w:t>
      </w:r>
      <w:r>
        <w:rPr>
          <w:rFonts w:ascii="Arial" w:cs="Arial" w:eastAsia="Arial" w:hAnsi="Arial"/>
          <w:sz w:val="200"/>
          <w:szCs w:val="200"/>
        </w:rPr>
        <w:t xml:space="preserve">RAG, LangChain, Hugging Face Transformers, spaCy, Google Gemini API, Llama-3, ChromaDB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Web &amp; APIs: </w:t>
      </w:r>
      <w:r>
        <w:rPr>
          <w:rFonts w:ascii="Arial" w:cs="Arial" w:eastAsia="Arial" w:hAnsi="Arial"/>
          <w:sz w:val="200"/>
          <w:szCs w:val="200"/>
        </w:rPr>
        <w:t xml:space="preserve">React, Next.js, Node.js, Express, FastAPI, Flask, Java Servlet, REST APIs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DevOps &amp; Infrastructure: </w:t>
      </w:r>
      <w:r>
        <w:rPr>
          <w:rFonts w:ascii="Arial" w:cs="Arial" w:eastAsia="Arial" w:hAnsi="Arial"/>
          <w:sz w:val="200"/>
          <w:szCs w:val="200"/>
        </w:rPr>
        <w:t xml:space="preserve">Docker, BullMQ, Git, GitHub, Vercel, Nginx, SFTP/FTP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Embedded Systems: </w:t>
      </w:r>
      <w:r>
        <w:rPr>
          <w:rFonts w:ascii="Arial" w:cs="Arial" w:eastAsia="Arial" w:hAnsi="Arial"/>
          <w:sz w:val="200"/>
          <w:szCs w:val="200"/>
        </w:rPr>
        <w:t xml:space="preserve">Raspberry Pi, ESP32-S3, Arduino, I2C, UART, UDP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0"/>
          <w:szCs w:val="200"/>
        </w:rPr>
        <w:t xml:space="preserve">Software Engineering: </w:t>
      </w:r>
      <w:r>
        <w:rPr>
          <w:rFonts w:ascii="Arial" w:cs="Arial" w:eastAsia="Arial" w:hAnsi="Arial"/>
          <w:sz w:val="200"/>
          <w:szCs w:val="200"/>
        </w:rPr>
        <w:t xml:space="preserve">OOP, Unit Testing, API Development</w:t>
      </w:r>
    </w:p>
    <w:p>
      <w:pPr>
        <w:pBdr>
          <w:bottom w:val="single" w:color="111111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0"/>
          <w:szCs w:val="220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G. H. Patel College of Engineering and Technology, Anand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>Bachelor's, Computer Engineering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2022 — 2026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0"/>
                <w:szCs w:val="190"/>
              </w:rPr>
              <w:t xml:space="preserve">Anand, Gujarat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GPA: 9.56 (up to VI Semester)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Minor Degree: Internet of Things (GPA: 7.89)</w:t>
      </w:r>
    </w:p>
    <w:p>
      <w:pPr>
        <w:pBdr>
          <w:bottom w:val="single" w:color="111111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0"/>
          <w:szCs w:val="2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SAP Advanced — SAP | April 2025 | Skills: Machine Learning, IoT, Deep Learning, Computer Vision, ABAP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Introduction to Programming Using Python — Microsoft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Data Analytics Job Simulation — Deloitte Australia</w:t>
      </w:r>
    </w:p>
    <w:p>
      <w:pPr>
        <w:pBdr>
          <w:bottom w:val="single" w:color="111111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0"/>
          <w:szCs w:val="220"/>
        </w:rPr>
        <w:t xml:space="preserve">WORK HISTORY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ISRO: Space Applications Centre (SAC)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>Machine Learning Intern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Jan 2026 — Present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0"/>
                <w:szCs w:val="190"/>
              </w:rPr>
              <w:t xml:space="preserve">Ahmedabad, Gujarat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Developed PCB Structure Detection system using Segment Anything Model (SAM), Canny edge detection, and skeletonization for precise structural boundary overlays on hardware images.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Researching synthetic PCB defect image generation using Diffusion Models, cTransGAN, and SAGAN — multi-architecture comparative research for industrial data augmentation.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Completed development of internal research website using Java Servlet backend with DAO architecture.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Technologies: PyTorch, Python, GANs, Diffusion Models, SAM, OpenCV, scikit-image, CUDA, Java Servlet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EnergInAI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>Machine Learning Intern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Oct 2025 — Nov 2025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0"/>
                <w:szCs w:val="190"/>
              </w:rPr>
              <w:t xml:space="preserve">Madhya Pradesh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Engineered a novel Dual-Subnetwork NILM architecture from scratch in PyTorch, integrating Self-Attention and parallel Dilated Convolutions, packaged as a RESTful API to precisely map aggregated mains power (Seq2Point) to AC consumption and operational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Solution enables an estimated 15% energy savings for commercial clients through reliable peak demand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Technologies: PyTorch, Python, CNNs (Dilated), Self-Attention, CUDA, Pandas, scikit-learn, pytest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Centre of Excellence — Digital Manufacturing, BVM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>Artificial Intelligence Intern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May 2025 — Aug 2025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0"/>
                <w:szCs w:val="190"/>
              </w:rPr>
              <w:t xml:space="preserve">Anand, Gujarat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90"/>
          <w:szCs w:val="190"/>
        </w:rPr>
        <w:t xml:space="preserve">IITD-FSM Internship, AIA Foundation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Developed an intelligent chatbot using RAG (Retrieval-Augmented Generation) pipeline for context-grounded responses in digital manufacturing domains.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Integrated LangChain, Llama-3, and Chroma vector database to enable domain-specific document retrieval; built FastAPI backend with speech recognition and synthesis.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Technologies: FastAPI, LangChain, Llama-3, Chroma, HuggingFace, RAG, SpeechRecognition</w:t>
      </w:r>
    </w:p>
    <w:p>
      <w:pPr>
        <w:pBdr>
          <w:bottom w:val="single" w:color="111111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0"/>
          <w:szCs w:val="220"/>
        </w:rPr>
        <w:t xml:space="preserve">FREELANCE WORK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Radhe Multispeciality Dental Clinic &amp; Implant Center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>Full-Stack Web Developer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Feb 2026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0"/>
                <w:szCs w:val="190"/>
              </w:rPr>
              <w:t xml:space="preserve">Client Project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Designed and delivered full production website for a multispeciality dental and implant center — responsive layout, service presentation, appointment flow, and SEO-optimized structure.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Live at: www.radhedental.com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Technologies: Next.js, Tailwind CSS, SEO, Responsive Design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Automate Pro — Enterprise Document Automation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>Full-Stack Developer (MVP)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Ongoing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0"/>
                <w:szCs w:val="190"/>
              </w:rPr>
              <w:t xml:space="preserve">Client Project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Built a full MERN stack MVP for enterprise document processing with two intelligent bots: Item Document Processing Bot (manual/SFTP/FTP upload, queue management via BullMQ, Gemini API OCR, part number extraction, LN validation, Infor IDM upload) and AP Invoice Bot (cost-based and order-based invoice processing, ION API validation, invoice registration and status tracking).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Integrated a RAG bot for process-aware Q&amp;A on task results and pipeline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Implemented N-superuser authentication system with configurable access tokens (2-hour expiry) and multi-user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Live at: automate-pro-amber.vercel.app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Technologies: MongoDB, Express, React, Node.js, Docker, Redis, BullMQ, Gemini API, RAG, SFTP/FTP, REST APIs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Starlight — Android E-Commerce Application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>Android Developer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Apr 2024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0"/>
                <w:szCs w:val="190"/>
              </w:rPr>
              <w:t xml:space="preserve">Personal / Client Project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Built full-featured Android e-commerce app in Java with product listings, cart management, checkout flow, and Firebase-backed authentication and cloud storage.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GitHub: github.com/NandanPaT-eL/Starlight_Android_Studio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Technologies: Java, Android Studio, Firebase Auth, Firebase Storage, REST APIs</w:t>
      </w:r>
    </w:p>
    <w:p>
      <w:pPr>
        <w:pBdr>
          <w:bottom w:val="single" w:color="111111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0"/>
          <w:szCs w:val="220"/>
        </w:rPr>
        <w:t xml:space="preserve">PROJECT WORK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KRAKEN Submersible ROV  |  Robofest 4.0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Mar 2024 — Jan 2025</w:t>
            </w:r>
          </w:p>
          <w:p/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Secured competitive grant funding of Rs. 2.5 Lakh and led system architecture &amp; integration of fully functional underwater ROV.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Implemented computer vision for barcode detection and established real-time web interface to Pi and Pi to ESP32 data exchange via I2C, UART, and UDP.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Technologies: Python, C++, OpenCV, Flask, Raspberry Pi, ESP32-S3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Skin Cancer Classification Model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Feb 2025 — Apr 2025</w:t>
            </w:r>
          </w:p>
          <w:p/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Developed deep learning model using ResNet50 transfer learning for multi-class skin cancer classification — results published in peer-reviewed research paper.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Applied data augmentation, early stopping, and hyperparameter tuning; deployed TensorFlow Lite model for real-time edge inference.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GitHub: github.com/NandanPaT-eL/Skin_Cancer_Detection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10"/>
                <w:szCs w:val="210"/>
              </w:rPr>
              <w:t xml:space="preserve">Virtual Try-On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200"/>
                <w:szCs w:val="200"/>
              </w:rP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sz w:val="200"/>
                <w:szCs w:val="200"/>
              </w:rPr>
              <w:t xml:space="preserve">Jan 2025 — Apr 2025</w:t>
            </w:r>
          </w:p>
          <w:p/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Developed AI-powered virtual try-on system using MODNet for precise background removal and GAN-based clothing warping with MediaPipe body landmark 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GitHub: github.com/NandanPaT-eL/Virtual_Clothing_Tryon</w:t>
      </w:r>
    </w:p>
    <w:p>
      <w:pPr>
        <w:pBdr>
          <w:bottom w:val="single" w:color="111111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0"/>
          <w:szCs w:val="2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ISRO SAC — Selected as Machine Learning Intern at India's premier space research organisation.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Published Research Paper — Skin Cancer Classification using ResNet50 (peer-reviewed).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Robofest 4.0 Finalist — Led KRAKEN ROV team, securing Rs. 2.5 Lakh competitive grant.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0"/>
          <w:szCs w:val="200"/>
        </w:rPr>
        <w:t xml:space="preserve">5G Innovation Hackathon — Won Rs. 1 Lakh seed funding, organised by DoT, Govt. of India; built full EMG/EOG biomedical signal orchestration pipeline for real-time robotic arm control.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0"/>
        <w:szCs w:val="2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2026-04-07T14:06:06.028Z</dcterms:created>
  <dcterms:modified xsi:type="dcterms:W3CDTF">2026-04-07T14:06:06.029Z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