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keepLines w:val="1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 w:val="1"/>
          <w:sz w:val="30"/>
        </w:rPr>
        <w:t>Adaptive Software Engineering</w:t>
      </w:r>
    </w:p>
    <w:p>
      <w:pPr>
        <w:keepLines w:val="1"/>
        <w:rPr>
          <w:rFonts w:ascii="Times New Roman" w:hAnsi="Times New Roman" w:cs="Times New Roman" w:hint="default"/>
        </w:rPr>
      </w:pPr>
    </w:p>
    <w:p>
      <w:pPr>
        <w:keepLines w:val="1"/>
        <w:spacing w:after="40" w:beforeAutospacing="0" w:afterAutospacing="0"/>
        <w:rPr>
          <w:rFonts w:ascii="Times New Roman" w:hAnsi="Times New Roman" w:cs="Times New Roman" w:hint="default"/>
          <w:rtl w:val="0"/>
          <w:lang w:val="en-GB" w:bidi="en-GB" w:eastAsia="en-GB"/>
        </w:rPr>
      </w:pPr>
      <w:r>
        <w:rPr>
          <w:rFonts w:ascii="Times New Roman" w:hAnsi="Times New Roman" w:cs="Times New Roman" w:hint="default"/>
        </w:rPr>
        <w:t xml:space="preserve">Name: </w:t>
      </w:r>
      <w:r>
        <w:rPr>
          <w:rFonts w:ascii="Times New Roman" w:hAnsi="Times New Roman" w:cs="Times New Roman" w:hint="default"/>
          <w:rtl w:val="0"/>
          <w:lang w:val="en-GB" w:bidi="en-GB" w:eastAsia="en-GB"/>
        </w:rPr>
        <w:t>G.Devaki Nandan Varma</w:t>
      </w:r>
    </w:p>
    <w:p>
      <w:pPr>
        <w:keepLines w:val="1"/>
        <w:spacing w:after="4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Roll no: 2420030</w:t>
      </w:r>
      <w:r>
        <w:rPr>
          <w:rFonts w:ascii="Times New Roman" w:hAnsi="Times New Roman" w:cs="Times New Roman" w:hint="default"/>
          <w:rtl w:val="0"/>
          <w:lang w:val="en-GB" w:bidi="en-GB" w:eastAsia="en-GB"/>
        </w:rPr>
        <w:t>532</w:t>
      </w:r>
    </w:p>
    <w:p>
      <w:pPr>
        <w:keepLines w:val="1"/>
        <w:spacing w:after="4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Section - 1</w:t>
      </w:r>
    </w:p>
    <w:p>
      <w:pPr>
        <w:keepLines w:val="1"/>
        <w:rPr>
          <w:rFonts w:ascii="Times New Roman" w:hAnsi="Times New Roman" w:cs="Times New Roman" w:hint="default"/>
        </w:rPr>
      </w:pPr>
    </w:p>
    <w:p>
      <w:pPr>
        <w:keepLines w:val="1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 w:val="1"/>
          <w:sz w:val="26"/>
        </w:rPr>
        <w:t>Experiment-7: Kubernetes</w:t>
      </w:r>
    </w:p>
    <w:p>
      <w:pPr>
        <w:keepLines w:val="1"/>
        <w:spacing w:before="140" w:after="6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 w:val="1"/>
        </w:rPr>
        <w:t>Step 1: Install Minikube</w:t>
      </w:r>
    </w:p>
    <w:p>
      <w:pPr>
        <w:keepLines w:val="1"/>
        <w:spacing w:lineRule="auto" w:line="252" w:after="8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Download and install the latest Minikube release according to the operating system. After installation, open Command Prompt as Administrator to verify the setup.</w:t>
      </w:r>
    </w:p>
    <w:p>
      <w:pPr>
        <w:keepLines w:val="1"/>
        <w:spacing w:before="140" w:after="6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 w:val="1"/>
        </w:rPr>
        <w:t>Step 2: Start the Minikube Cluster</w:t>
      </w:r>
    </w:p>
    <w:p>
      <w:pPr>
        <w:keepLines w:val="1"/>
        <w:spacing w:lineRule="auto" w:line="252" w:after="8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Start Minikube using Docker as the container driver:</w:t>
      </w:r>
    </w:p>
    <w:p>
      <w:pPr>
        <w:keepLines w:val="1"/>
        <w:spacing w:after="100" w:beforeAutospacing="0" w:afterAutospacing="0"/>
        <w:ind w:left="36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sz w:val="21"/>
        </w:rPr>
        <w:t>minikube start --driver=docker</w:t>
      </w:r>
    </w:p>
    <w:p>
      <w:pPr>
        <w:keepLines w:val="1"/>
        <w:spacing w:lineRule="auto" w:line="252" w:after="8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Once the cluster starts, check its current status:</w:t>
      </w:r>
    </w:p>
    <w:p>
      <w:pPr>
        <w:keepLines w:val="1"/>
        <w:spacing w:after="100" w:beforeAutospacing="0" w:afterAutospacing="0"/>
        <w:ind w:left="360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minikube status</w:t>
      </w:r>
    </w:p>
    <w:p>
      <w:pPr>
        <w:keepLines w:val="1"/>
        <w:spacing w:after="100" w:beforeAutospacing="0" w:afterAutospacing="0"/>
        <w:ind w:left="360"/>
        <w:rPr>
          <w:rFonts w:ascii="Times New Roman" w:hAnsi="Times New Roman" w:cs="Times New Roman" w:hint="default"/>
          <w:sz w:val="21"/>
        </w:rPr>
      </w:pPr>
    </w:p>
    <w:p>
      <w:pPr>
        <w:keepLines w:val="1"/>
        <w:spacing w:after="100" w:beforeAutospacing="0" w:afterAutospacing="0"/>
        <w:ind w:left="36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xmlns:wp="http://schemas.openxmlformats.org/drawingml/2006/wordprocessingDrawing" distT="0" distB="0" distL="0" distR="0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1"/>
        <w:spacing w:after="100" w:beforeAutospacing="0" w:afterAutospacing="0"/>
        <w:ind w:left="360"/>
        <w:rPr>
          <w:rFonts w:ascii="Times New Roman" w:hAnsi="Times New Roman" w:cs="Times New Roman" w:hint="default"/>
        </w:rPr>
      </w:pPr>
    </w:p>
    <w:p>
      <w:pPr>
        <w:keepLines w:val="1"/>
        <w:spacing w:after="100" w:beforeAutospacing="0" w:afterAutospacing="0"/>
        <w:ind w:left="36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xmlns:wp="http://schemas.openxmlformats.org/drawingml/2006/wordprocessingDrawing" distT="0" distB="0" distL="0" distR="0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1"/>
        <w:spacing w:after="100" w:beforeAutospacing="0" w:afterAutospacing="0"/>
        <w:ind w:left="360"/>
        <w:rPr>
          <w:rFonts w:ascii="Times New Roman" w:hAnsi="Times New Roman" w:cs="Times New Roman" w:hint="default"/>
        </w:rPr>
      </w:pPr>
    </w:p>
    <w:p>
      <w:pPr>
        <w:keepLines w:val="1"/>
        <w:spacing w:after="100" w:beforeAutospacing="0" w:afterAutospacing="0"/>
        <w:ind w:left="360"/>
        <w:rPr>
          <w:rFonts w:ascii="Times New Roman" w:hAnsi="Times New Roman" w:cs="Times New Roman" w:hint="default"/>
        </w:rPr>
      </w:pPr>
    </w:p>
    <w:p>
      <w:pPr>
        <w:keepLines w:val="1"/>
        <w:spacing w:before="140" w:after="6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 w:val="1"/>
        </w:rPr>
        <w:t>Step 3: Install kubectl</w:t>
      </w:r>
    </w:p>
    <w:p>
      <w:pPr>
        <w:keepLines w:val="1"/>
        <w:spacing w:lineRule="auto" w:line="252" w:after="8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Install kubectl, the command-line tool used to communicate with the Kubernetes cluster. On Windows, use the kubectl installation instructions and run the provided installation command from Command Prompt.</w:t>
      </w:r>
    </w:p>
    <w:p>
      <w:pPr>
        <w:keepLines w:val="1"/>
        <w:spacing w:lineRule="auto" w:line="252" w:after="8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xmlns:wp="http://schemas.openxmlformats.org/drawingml/2006/wordprocessingDrawing" distT="0" distB="0" distL="0" distR="0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1"/>
        <w:spacing w:before="140" w:after="6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 w:val="1"/>
        </w:rPr>
        <w:t>Step 4: Verify kubectl Installation</w:t>
      </w:r>
    </w:p>
    <w:p>
      <w:pPr>
        <w:keepLines w:val="1"/>
        <w:spacing w:lineRule="auto" w:line="252" w:after="8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After installation, verify that kubectl is available:</w:t>
      </w:r>
    </w:p>
    <w:p>
      <w:pPr>
        <w:keepLines w:val="1"/>
        <w:spacing w:after="100" w:beforeAutospacing="0" w:afterAutospacing="0"/>
        <w:ind w:left="360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kubectl version --client</w:t>
      </w:r>
    </w:p>
    <w:p>
      <w:pPr>
        <w:keepLines w:val="1"/>
        <w:spacing w:after="100" w:beforeAutospacing="0" w:afterAutospacing="0"/>
        <w:ind w:left="360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</w:rPr>
        <w:drawing>
          <wp:inline xmlns:wp="http://schemas.openxmlformats.org/drawingml/2006/wordprocessingDrawing" distT="0" distB="0" distL="0" distR="0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1"/>
        <w:spacing w:before="140" w:after="6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 w:val="1"/>
        </w:rPr>
        <w:t>Step 5: Verify the Kubernetes Nodes</w:t>
      </w:r>
    </w:p>
    <w:p>
      <w:pPr>
        <w:keepLines w:val="1"/>
        <w:spacing w:lineRule="auto" w:line="252" w:after="8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Check the nodes available in the Minikube cluster:</w:t>
      </w:r>
    </w:p>
    <w:p>
      <w:pPr>
        <w:keepLines w:val="1"/>
        <w:spacing w:after="100" w:beforeAutospacing="0" w:afterAutospacing="0"/>
        <w:ind w:left="36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sz w:val="21"/>
        </w:rPr>
        <w:t>kubectl get nodes</w:t>
      </w:r>
    </w:p>
    <w:p>
      <w:pPr>
        <w:keepLines w:val="1"/>
        <w:spacing w:lineRule="auto" w:line="252" w:after="8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The Minikube node should be displayed with its current status.</w:t>
      </w:r>
    </w:p>
    <w:p>
      <w:pPr>
        <w:keepLines w:val="1"/>
        <w:spacing w:lineRule="auto" w:line="252" w:after="80" w:beforeAutospacing="0" w:afterAutospacing="0"/>
        <w:rPr>
          <w:rFonts w:ascii="Times New Roman" w:hAnsi="Times New Roman" w:cs="Times New Roman" w:hint="default"/>
        </w:rPr>
      </w:pPr>
    </w:p>
    <w:p>
      <w:pPr>
        <w:keepLines w:val="1"/>
        <w:spacing w:lineRule="auto" w:line="252" w:after="8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xmlns:wp="http://schemas.openxmlformats.org/drawingml/2006/wordprocessingDrawing" distT="0" distB="0" distL="0" distR="0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1"/>
        <w:spacing w:before="140" w:after="6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 w:val="1"/>
        </w:rPr>
        <w:t>Step 6: Create a Kubernetes Pod</w:t>
      </w:r>
    </w:p>
    <w:p>
      <w:pPr>
        <w:keepLines w:val="1"/>
        <w:spacing w:lineRule="auto" w:line="252" w:after="8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Create a YAML file named pod.yaml containing the required Pod configuration. Apply the configuration to the Minikube cluster using:</w:t>
      </w:r>
    </w:p>
    <w:p>
      <w:pPr>
        <w:keepLines w:val="1"/>
        <w:spacing w:after="100" w:beforeAutospacing="0" w:afterAutospacing="0"/>
        <w:ind w:left="36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sz w:val="21"/>
        </w:rPr>
        <w:t>kubectl apply -f pod.yaml</w:t>
      </w:r>
    </w:p>
    <w:p>
      <w:pPr>
        <w:keepLines w:val="1"/>
        <w:spacing w:lineRule="auto" w:line="252" w:after="8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This creates the Pod described in the YAML file.</w:t>
      </w:r>
    </w:p>
    <w:p>
      <w:pPr>
        <w:keepLines w:val="1"/>
        <w:spacing w:lineRule="auto" w:line="252" w:after="8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xmlns:wp="http://schemas.openxmlformats.org/drawingml/2006/wordprocessingDrawing" distT="0" distB="0" distL="0" distR="0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1"/>
        <w:spacing w:lineRule="auto" w:line="252" w:after="80" w:beforeAutospacing="0" w:afterAutospacing="0"/>
        <w:rPr>
          <w:rFonts w:ascii="Times New Roman" w:hAnsi="Times New Roman" w:cs="Times New Roman" w:hint="default"/>
        </w:rPr>
      </w:pPr>
    </w:p>
    <w:p>
      <w:pPr>
        <w:keepLines w:val="1"/>
        <w:spacing w:lineRule="auto" w:line="252" w:after="8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xmlns:wp="http://schemas.openxmlformats.org/drawingml/2006/wordprocessingDrawing" distT="0" distB="0" distL="0" distR="0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1"/>
        <w:spacing w:before="140" w:after="6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 w:val="1"/>
        </w:rPr>
        <w:t>Step 7: Check the Pod</w:t>
      </w:r>
    </w:p>
    <w:p>
      <w:pPr>
        <w:keepLines w:val="1"/>
        <w:spacing w:lineRule="auto" w:line="252" w:after="8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Verify that the Pod has been created and check its current status:</w:t>
      </w:r>
    </w:p>
    <w:p>
      <w:pPr>
        <w:keepLines w:val="1"/>
        <w:spacing w:after="100" w:beforeAutospacing="0" w:afterAutospacing="0"/>
        <w:ind w:left="36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sz w:val="21"/>
        </w:rPr>
        <w:t>kubectl get pods</w:t>
      </w:r>
    </w:p>
    <w:p>
      <w:pPr>
        <w:keepLines w:val="1"/>
        <w:spacing w:before="140" w:after="6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 w:val="1"/>
        </w:rPr>
        <w:t>Step 8: Describe the Pod</w:t>
      </w:r>
    </w:p>
    <w:p>
      <w:pPr>
        <w:keepLines w:val="1"/>
        <w:spacing w:lineRule="auto" w:line="252" w:after="8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Display detailed information about the nginx Pod, including its configuration and status:</w:t>
      </w:r>
    </w:p>
    <w:p>
      <w:pPr>
        <w:keepLines w:val="1"/>
        <w:spacing w:after="100" w:beforeAutospacing="0" w:afterAutospacing="0"/>
        <w:ind w:left="360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kubectl describe pod nginx</w:t>
      </w:r>
    </w:p>
    <w:p>
      <w:pPr>
        <w:keepLines w:val="1"/>
        <w:spacing w:after="100" w:beforeAutospacing="0" w:afterAutospacing="0"/>
        <w:ind w:left="360"/>
        <w:rPr>
          <w:rFonts w:ascii="Times New Roman" w:hAnsi="Times New Roman" w:cs="Times New Roman" w:hint="default"/>
          <w:sz w:val="21"/>
        </w:rPr>
      </w:pPr>
    </w:p>
    <w:p>
      <w:pPr>
        <w:keepLines w:val="1"/>
        <w:spacing w:after="100" w:beforeAutospacing="0" w:afterAutospacing="0"/>
        <w:ind w:left="360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</w:rPr>
        <w:drawing>
          <wp:inline xmlns:wp="http://schemas.openxmlformats.org/drawingml/2006/wordprocessingDrawing" distT="0" distB="0" distL="0" distR="0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1"/>
        <w:spacing w:before="140" w:after="6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 w:val="1"/>
        </w:rPr>
        <w:t>Step 9: Access the Application</w:t>
      </w:r>
    </w:p>
    <w:p>
      <w:pPr>
        <w:keepLines w:val="1"/>
        <w:spacing w:lineRule="auto" w:line="252" w:after="8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Forward the Pod's port to the local machine so that the application can be accessed through a web browser:</w:t>
      </w:r>
    </w:p>
    <w:p>
      <w:pPr>
        <w:keepLines w:val="1"/>
        <w:spacing w:after="100" w:beforeAutospacing="0" w:afterAutospacing="0"/>
        <w:ind w:left="360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kubectl port-forward pod/nginx 8080:80</w:t>
      </w:r>
    </w:p>
    <w:p>
      <w:pPr>
        <w:keepLines w:val="1"/>
        <w:spacing w:after="100" w:beforeAutospacing="0" w:afterAutospacing="0"/>
        <w:ind w:left="360"/>
        <w:rPr>
          <w:rFonts w:ascii="Times New Roman" w:hAnsi="Times New Roman" w:cs="Times New Roman" w:hint="default"/>
          <w:sz w:val="21"/>
        </w:rPr>
      </w:pPr>
    </w:p>
    <w:p>
      <w:pPr>
        <w:keepLines w:val="1"/>
        <w:spacing w:after="100" w:beforeAutospacing="0" w:afterAutospacing="0"/>
        <w:ind w:left="360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</w:rPr>
        <w:drawing>
          <wp:inline xmlns:wp="http://schemas.openxmlformats.org/drawingml/2006/wordprocessingDrawing" distT="0" distB="0" distL="0" distR="0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1"/>
        <w:spacing w:lineRule="auto" w:line="252" w:after="8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Open the displayed local address in a browser, such as http://localhost:8080, to access the nginx application.</w:t>
      </w:r>
    </w:p>
    <w:p>
      <w:pPr>
        <w:keepLines w:val="1"/>
        <w:spacing w:lineRule="auto" w:line="252" w:after="8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xmlns:wp="http://schemas.openxmlformats.org/drawingml/2006/wordprocessingDrawing" distT="0" distB="0" distL="0" distR="0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1"/>
        <w:spacing w:before="140" w:after="6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 w:val="1"/>
        </w:rPr>
        <w:t>Basic Kubernetes Workflow</w:t>
      </w:r>
    </w:p>
    <w:p>
      <w:pPr>
        <w:keepLines w:val="1"/>
        <w:spacing w:lineRule="auto" w:line="252" w:after="80" w:beforeAutospacing="0" w:afterAutospacing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Install Minikube</w:t>
        <w:br w:type="textWrapping"/>
        <w:t xml:space="preserve">        ↓</w:t>
        <w:br w:type="textWrapping"/>
        <w:t>Start Minikube Cluster</w:t>
      </w:r>
      <w:bookmarkStart w:id="0" w:name="_GoBack"/>
      <w:bookmarkEnd w:id="0"/>
      <w:r>
        <w:rPr>
          <w:rFonts w:ascii="Times New Roman" w:hAnsi="Times New Roman" w:cs="Times New Roman" w:hint="default"/>
        </w:rPr>
        <w:br w:type="textWrapping"/>
        <w:t xml:space="preserve">        ↓</w:t>
        <w:br w:type="textWrapping"/>
        <w:t>Install &amp; Verify kubectl</w:t>
        <w:br w:type="textWrapping"/>
        <w:t xml:space="preserve">        ↓</w:t>
        <w:br w:type="textWrapping"/>
        <w:t>Check Kubernetes Nodes</w:t>
        <w:br w:type="textWrapping"/>
        <w:t xml:space="preserve">        ↓</w:t>
        <w:br w:type="textWrapping"/>
        <w:t>Create Pod using YAML</w:t>
        <w:br w:type="textWrapping"/>
        <w:t xml:space="preserve">        ↓</w:t>
        <w:br w:type="textWrapping"/>
        <w:t>Apply Pod Configuration</w:t>
        <w:br w:type="textWrapping"/>
        <w:t xml:space="preserve">        ↓</w:t>
        <w:br w:type="textWrapping"/>
        <w:t>Check / Describe Pod</w:t>
        <w:br w:type="textWrapping"/>
        <w:t xml:space="preserve">        ↓</w:t>
        <w:br w:type="textWrapping"/>
        <w:t>Access Application on localhost</w:t>
      </w:r>
    </w:p>
    <w:sectPr>
      <w:footnotePr/>
      <w:endnotePr/>
      <w:type w:val="nextPage"/>
      <w:pgMar w:left="1300" w:right="1300" w:top="1000" w:bottom="1000" w:header="720" w:footer="720" w:gutter="0"/>
      <w:cols w:equalWidth="1" w:space="720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beforeAutospacing="0" w:afterAutospacing="0"/>
      </w:pPr>
      <w:r>
        <w:separator/>
      </w:r>
    </w:p>
  </w:endnote>
  <w:endnote w:type="continuationSeparator" w:id="0">
    <w:p>
      <w:pPr>
        <w:spacing w:lineRule="auto" w:line="240" w:beforeAutospacing="0" w:afterAutospacing="0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76" w:before="0" w:after="0" w:beforeAutospacing="0" w:afterAutospacing="0"/>
      </w:pPr>
      <w:r>
        <w:separator/>
      </w:r>
    </w:p>
  </w:footnote>
  <w:footnote w:type="continuationSeparator" w:id="0">
    <w:p>
      <w:pPr>
        <w:spacing w:lineRule="auto" w:line="276" w:before="0" w:after="0" w:beforeAutospacing="0" w:afterAutospacing="0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left" w:pos="1080" w:leader="none"/>
        </w:tabs>
      </w:pPr>
      <w:rPr/>
    </w:lvl>
    <w:lvl w:ilvl="1" w:tplc="1324C186">
      <w:start w:val="1"/>
      <w:numFmt w:val="decimal"/>
      <w:suff w:val="tab"/>
      <w:lvlText w:val="%1."/>
      <w:lvlJc w:val="left"/>
      <w:pPr/>
      <w:rPr/>
    </w:lvl>
    <w:lvl w:ilvl="2" w:tplc="452C2C47">
      <w:start w:val="1"/>
      <w:numFmt w:val="decimal"/>
      <w:suff w:val="tab"/>
      <w:lvlText w:val="%1."/>
      <w:lvlJc w:val="left"/>
      <w:pPr/>
      <w:rPr/>
    </w:lvl>
    <w:lvl w:ilvl="3" w:tplc="1A212A05">
      <w:start w:val="1"/>
      <w:numFmt w:val="decimal"/>
      <w:suff w:val="tab"/>
      <w:lvlText w:val="%1."/>
      <w:lvlJc w:val="left"/>
      <w:pPr/>
      <w:rPr/>
    </w:lvl>
    <w:lvl w:ilvl="4" w:tplc="79E105C7">
      <w:start w:val="1"/>
      <w:numFmt w:val="decimal"/>
      <w:suff w:val="tab"/>
      <w:lvlText w:val="%1."/>
      <w:lvlJc w:val="left"/>
      <w:pPr/>
      <w:rPr/>
    </w:lvl>
    <w:lvl w:ilvl="5" w:tplc="7C84CA59">
      <w:start w:val="1"/>
      <w:numFmt w:val="decimal"/>
      <w:suff w:val="tab"/>
      <w:lvlText w:val="%1."/>
      <w:lvlJc w:val="left"/>
      <w:pPr/>
      <w:rPr/>
    </w:lvl>
    <w:lvl w:ilvl="6" w:tplc="7869BE35">
      <w:start w:val="1"/>
      <w:numFmt w:val="decimal"/>
      <w:suff w:val="tab"/>
      <w:lvlText w:val="%1."/>
      <w:lvlJc w:val="left"/>
      <w:pPr/>
      <w:rPr/>
    </w:lvl>
    <w:lvl w:ilvl="7" w:tplc="53A87EBA">
      <w:start w:val="1"/>
      <w:numFmt w:val="decimal"/>
      <w:suff w:val="tab"/>
      <w:lvlText w:val="%1."/>
      <w:lvlJc w:val="left"/>
      <w:pPr/>
      <w:rPr/>
    </w:lvl>
    <w:lvl w:ilvl="8" w:tplc="374323DE">
      <w:start w:val="1"/>
      <w:numFmt w:val="decimal"/>
      <w:suff w:val="tab"/>
      <w:lvlText w:val="%1."/>
      <w:lvlJc w:val="left"/>
      <w:pPr/>
      <w:rPr/>
    </w:lvl>
  </w:abstractNum>
  <w:abstractNum w:abstractNumId="1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 w:tplc="3FF4E4EA">
      <w:start w:val="1"/>
      <w:numFmt w:val="decimal"/>
      <w:suff w:val="tab"/>
      <w:lvlText w:val="%1."/>
      <w:lvlJc w:val="left"/>
      <w:pPr/>
      <w:rPr/>
    </w:lvl>
    <w:lvl w:ilvl="2" w:tplc="66B05567">
      <w:start w:val="1"/>
      <w:numFmt w:val="decimal"/>
      <w:suff w:val="tab"/>
      <w:lvlText w:val="%1."/>
      <w:lvlJc w:val="left"/>
      <w:pPr/>
      <w:rPr/>
    </w:lvl>
    <w:lvl w:ilvl="3" w:tplc="353A84B1">
      <w:start w:val="1"/>
      <w:numFmt w:val="decimal"/>
      <w:suff w:val="tab"/>
      <w:lvlText w:val="%1."/>
      <w:lvlJc w:val="left"/>
      <w:pPr/>
      <w:rPr/>
    </w:lvl>
    <w:lvl w:ilvl="4" w:tplc="2F7B493B">
      <w:start w:val="1"/>
      <w:numFmt w:val="decimal"/>
      <w:suff w:val="tab"/>
      <w:lvlText w:val="%1."/>
      <w:lvlJc w:val="left"/>
      <w:pPr/>
      <w:rPr/>
    </w:lvl>
    <w:lvl w:ilvl="5" w:tplc="6373401A">
      <w:start w:val="1"/>
      <w:numFmt w:val="decimal"/>
      <w:suff w:val="tab"/>
      <w:lvlText w:val="%1."/>
      <w:lvlJc w:val="left"/>
      <w:pPr/>
      <w:rPr/>
    </w:lvl>
    <w:lvl w:ilvl="6" w:tplc="320C89C5">
      <w:start w:val="1"/>
      <w:numFmt w:val="decimal"/>
      <w:suff w:val="tab"/>
      <w:lvlText w:val="%1."/>
      <w:lvlJc w:val="left"/>
      <w:pPr/>
      <w:rPr/>
    </w:lvl>
    <w:lvl w:ilvl="7" w:tplc="6D891980">
      <w:start w:val="1"/>
      <w:numFmt w:val="decimal"/>
      <w:suff w:val="tab"/>
      <w:lvlText w:val="%1."/>
      <w:lvlJc w:val="left"/>
      <w:pPr/>
      <w:rPr/>
    </w:lvl>
    <w:lvl w:ilvl="8" w:tplc="462B7A99">
      <w:start w:val="1"/>
      <w:numFmt w:val="decimal"/>
      <w:suff w:val="tab"/>
      <w:lvlText w:val="%1."/>
      <w:lvlJc w:val="left"/>
      <w:pPr/>
      <w:rPr/>
    </w:lvl>
  </w:abstractNum>
  <w:abstractNum w:abstractNumId="2">
    <w:nsid w:val="FFFFFF82"/>
    <w:multiLevelType w:val="hybridMultilevel"/>
    <w:lvl w:ilvl="0">
      <w:start w:val="1"/>
      <w:numFmt w:val="bullet"/>
      <w:pStyle w:val="P21"/>
      <w:suff w:val="tab"/>
      <w:lvlText w:val=""/>
      <w:lvlJc w:val="left"/>
      <w:pPr>
        <w:ind w:hanging="360" w:left="1080"/>
        <w:tabs>
          <w:tab w:val="left" w:pos="1080" w:leader="none"/>
        </w:tabs>
      </w:pPr>
      <w:rPr>
        <w:rFonts w:ascii="Symbol" w:hAnsi="Symbol" w:hint="default"/>
      </w:rPr>
    </w:lvl>
    <w:lvl w:ilvl="1" w:tplc="04D16DD3">
      <w:start w:val="1"/>
      <w:numFmt w:val="decimal"/>
      <w:suff w:val="tab"/>
      <w:lvlText w:val="%1."/>
      <w:lvlJc w:val="left"/>
      <w:pPr/>
      <w:rPr/>
    </w:lvl>
    <w:lvl w:ilvl="2" w:tplc="10831C9D">
      <w:start w:val="1"/>
      <w:numFmt w:val="decimal"/>
      <w:suff w:val="tab"/>
      <w:lvlText w:val="%1."/>
      <w:lvlJc w:val="left"/>
      <w:pPr/>
      <w:rPr/>
    </w:lvl>
    <w:lvl w:ilvl="3" w:tplc="3A02EB8D">
      <w:start w:val="1"/>
      <w:numFmt w:val="decimal"/>
      <w:suff w:val="tab"/>
      <w:lvlText w:val="%1."/>
      <w:lvlJc w:val="left"/>
      <w:pPr/>
      <w:rPr/>
    </w:lvl>
    <w:lvl w:ilvl="4" w:tplc="2AB23197">
      <w:start w:val="1"/>
      <w:numFmt w:val="decimal"/>
      <w:suff w:val="tab"/>
      <w:lvlText w:val="%1."/>
      <w:lvlJc w:val="left"/>
      <w:pPr/>
      <w:rPr/>
    </w:lvl>
    <w:lvl w:ilvl="5" w:tplc="5B031E66">
      <w:start w:val="1"/>
      <w:numFmt w:val="decimal"/>
      <w:suff w:val="tab"/>
      <w:lvlText w:val="%1."/>
      <w:lvlJc w:val="left"/>
      <w:pPr/>
      <w:rPr/>
    </w:lvl>
    <w:lvl w:ilvl="6" w:tplc="69682E74">
      <w:start w:val="1"/>
      <w:numFmt w:val="decimal"/>
      <w:suff w:val="tab"/>
      <w:lvlText w:val="%1."/>
      <w:lvlJc w:val="left"/>
      <w:pPr/>
      <w:rPr/>
    </w:lvl>
    <w:lvl w:ilvl="7" w:tplc="54778BDE">
      <w:start w:val="1"/>
      <w:numFmt w:val="decimal"/>
      <w:suff w:val="tab"/>
      <w:lvlText w:val="%1."/>
      <w:lvlJc w:val="left"/>
      <w:pPr/>
      <w:rPr/>
    </w:lvl>
    <w:lvl w:ilvl="8" w:tplc="2E5BA074">
      <w:start w:val="1"/>
      <w:numFmt w:val="decimal"/>
      <w:suff w:val="tab"/>
      <w:lvlText w:val="%1."/>
      <w:lvlJc w:val="left"/>
      <w:pPr/>
      <w:rPr/>
    </w:lvl>
  </w:abstractNum>
  <w:abstractNum w:abstractNumId="3">
    <w:nsid w:val="FFFFFF83"/>
    <w:multiLevelType w:val="hybridMultilevel"/>
    <w:lvl w:ilvl="0">
      <w:start w:val="1"/>
      <w:numFmt w:val="bullet"/>
      <w:pStyle w:val="P20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 w:hint="default"/>
      </w:rPr>
    </w:lvl>
    <w:lvl w:ilvl="1" w:tplc="444A4EA8">
      <w:start w:val="1"/>
      <w:numFmt w:val="decimal"/>
      <w:suff w:val="tab"/>
      <w:lvlText w:val="%1."/>
      <w:lvlJc w:val="left"/>
      <w:pPr/>
      <w:rPr/>
    </w:lvl>
    <w:lvl w:ilvl="2" w:tplc="1B092E26">
      <w:start w:val="1"/>
      <w:numFmt w:val="decimal"/>
      <w:suff w:val="tab"/>
      <w:lvlText w:val="%1."/>
      <w:lvlJc w:val="left"/>
      <w:pPr/>
      <w:rPr/>
    </w:lvl>
    <w:lvl w:ilvl="3" w:tplc="67C6F191">
      <w:start w:val="1"/>
      <w:numFmt w:val="decimal"/>
      <w:suff w:val="tab"/>
      <w:lvlText w:val="%1."/>
      <w:lvlJc w:val="left"/>
      <w:pPr/>
      <w:rPr/>
    </w:lvl>
    <w:lvl w:ilvl="4" w:tplc="10019547">
      <w:start w:val="1"/>
      <w:numFmt w:val="decimal"/>
      <w:suff w:val="tab"/>
      <w:lvlText w:val="%1."/>
      <w:lvlJc w:val="left"/>
      <w:pPr/>
      <w:rPr/>
    </w:lvl>
    <w:lvl w:ilvl="5" w:tplc="5CAC777B">
      <w:start w:val="1"/>
      <w:numFmt w:val="decimal"/>
      <w:suff w:val="tab"/>
      <w:lvlText w:val="%1."/>
      <w:lvlJc w:val="left"/>
      <w:pPr/>
      <w:rPr/>
    </w:lvl>
    <w:lvl w:ilvl="6" w:tplc="355F751A">
      <w:start w:val="1"/>
      <w:numFmt w:val="decimal"/>
      <w:suff w:val="tab"/>
      <w:lvlText w:val="%1."/>
      <w:lvlJc w:val="left"/>
      <w:pPr/>
      <w:rPr/>
    </w:lvl>
    <w:lvl w:ilvl="7" w:tplc="0E78DFAB">
      <w:start w:val="1"/>
      <w:numFmt w:val="decimal"/>
      <w:suff w:val="tab"/>
      <w:lvlText w:val="%1."/>
      <w:lvlJc w:val="left"/>
      <w:pPr/>
      <w:rPr/>
    </w:lvl>
    <w:lvl w:ilvl="8" w:tplc="14907C49">
      <w:start w:val="1"/>
      <w:numFmt w:val="decimal"/>
      <w:suff w:val="tab"/>
      <w:lvlText w:val="%1."/>
      <w:lvlJc w:val="left"/>
      <w:pPr/>
      <w:rPr/>
    </w:lvl>
  </w:abstractNum>
  <w:abstractNum w:abstractNumId="4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 w:tplc="44E830EB">
      <w:start w:val="1"/>
      <w:numFmt w:val="decimal"/>
      <w:suff w:val="tab"/>
      <w:lvlText w:val="%1."/>
      <w:lvlJc w:val="left"/>
      <w:pPr/>
      <w:rPr/>
    </w:lvl>
    <w:lvl w:ilvl="2" w:tplc="01DCC104">
      <w:start w:val="1"/>
      <w:numFmt w:val="decimal"/>
      <w:suff w:val="tab"/>
      <w:lvlText w:val="%1."/>
      <w:lvlJc w:val="left"/>
      <w:pPr/>
      <w:rPr/>
    </w:lvl>
    <w:lvl w:ilvl="3" w:tplc="60E7FC82">
      <w:start w:val="1"/>
      <w:numFmt w:val="decimal"/>
      <w:suff w:val="tab"/>
      <w:lvlText w:val="%1."/>
      <w:lvlJc w:val="left"/>
      <w:pPr/>
      <w:rPr/>
    </w:lvl>
    <w:lvl w:ilvl="4" w:tplc="2727C910">
      <w:start w:val="1"/>
      <w:numFmt w:val="decimal"/>
      <w:suff w:val="tab"/>
      <w:lvlText w:val="%1."/>
      <w:lvlJc w:val="left"/>
      <w:pPr/>
      <w:rPr/>
    </w:lvl>
    <w:lvl w:ilvl="5" w:tplc="3E1F8840">
      <w:start w:val="1"/>
      <w:numFmt w:val="decimal"/>
      <w:suff w:val="tab"/>
      <w:lvlText w:val="%1."/>
      <w:lvlJc w:val="left"/>
      <w:pPr/>
      <w:rPr/>
    </w:lvl>
    <w:lvl w:ilvl="6" w:tplc="188F782E">
      <w:start w:val="1"/>
      <w:numFmt w:val="decimal"/>
      <w:suff w:val="tab"/>
      <w:lvlText w:val="%1."/>
      <w:lvlJc w:val="left"/>
      <w:pPr/>
      <w:rPr/>
    </w:lvl>
    <w:lvl w:ilvl="7" w:tplc="73702E5B">
      <w:start w:val="1"/>
      <w:numFmt w:val="decimal"/>
      <w:suff w:val="tab"/>
      <w:lvlText w:val="%1."/>
      <w:lvlJc w:val="left"/>
      <w:pPr/>
      <w:rPr/>
    </w:lvl>
    <w:lvl w:ilvl="8" w:tplc="32181C39">
      <w:start w:val="1"/>
      <w:numFmt w:val="decimal"/>
      <w:suff w:val="tab"/>
      <w:lvlText w:val="%1."/>
      <w:lvlJc w:val="left"/>
      <w:pPr/>
      <w:rPr/>
    </w:lvl>
  </w:abstractNum>
  <w:abstractNum w:abstractNumId="5">
    <w:nsid w:val="FFFFFF89"/>
    <w:multiLevelType w:val="hybridMultilevel"/>
    <w:lvl w:ilvl="0">
      <w:start w:val="1"/>
      <w:numFmt w:val="bullet"/>
      <w:pStyle w:val="P19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 w:hint="default"/>
      </w:rPr>
    </w:lvl>
    <w:lvl w:ilvl="1" w:tplc="73C851E7">
      <w:start w:val="1"/>
      <w:numFmt w:val="decimal"/>
      <w:suff w:val="tab"/>
      <w:lvlText w:val="%1."/>
      <w:lvlJc w:val="left"/>
      <w:pPr/>
      <w:rPr/>
    </w:lvl>
    <w:lvl w:ilvl="2" w:tplc="6F8B2F3D">
      <w:start w:val="1"/>
      <w:numFmt w:val="decimal"/>
      <w:suff w:val="tab"/>
      <w:lvlText w:val="%1."/>
      <w:lvlJc w:val="left"/>
      <w:pPr/>
      <w:rPr/>
    </w:lvl>
    <w:lvl w:ilvl="3" w:tplc="63E35536">
      <w:start w:val="1"/>
      <w:numFmt w:val="decimal"/>
      <w:suff w:val="tab"/>
      <w:lvlText w:val="%1."/>
      <w:lvlJc w:val="left"/>
      <w:pPr/>
      <w:rPr/>
    </w:lvl>
    <w:lvl w:ilvl="4" w:tplc="35EA9540">
      <w:start w:val="1"/>
      <w:numFmt w:val="decimal"/>
      <w:suff w:val="tab"/>
      <w:lvlText w:val="%1."/>
      <w:lvlJc w:val="left"/>
      <w:pPr/>
      <w:rPr/>
    </w:lvl>
    <w:lvl w:ilvl="5" w:tplc="4FB5E85D">
      <w:start w:val="1"/>
      <w:numFmt w:val="decimal"/>
      <w:suff w:val="tab"/>
      <w:lvlText w:val="%1."/>
      <w:lvlJc w:val="left"/>
      <w:pPr/>
      <w:rPr/>
    </w:lvl>
    <w:lvl w:ilvl="6" w:tplc="73346B70">
      <w:start w:val="1"/>
      <w:numFmt w:val="decimal"/>
      <w:suff w:val="tab"/>
      <w:lvlText w:val="%1."/>
      <w:lvlJc w:val="left"/>
      <w:pPr/>
      <w:rPr/>
    </w:lvl>
    <w:lvl w:ilvl="7" w:tplc="503E8807">
      <w:start w:val="1"/>
      <w:numFmt w:val="decimal"/>
      <w:suff w:val="tab"/>
      <w:lvlText w:val="%1."/>
      <w:lvlJc w:val="left"/>
      <w:pPr/>
      <w:rPr/>
    </w:lvl>
    <w:lvl w:ilvl="8" w:tplc="1329E972">
      <w:start w:val="1"/>
      <w:numFmt w:val="decimal"/>
      <w:suff w:val="tab"/>
      <w:lvlText w:val="%1."/>
      <w:lvlJc w:val="left"/>
      <w:pPr/>
      <w:rPr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spacing w:lineRule="auto" w:line="276" w:after="200" w:beforeAutospacing="0" w:afterAutospacing="0"/>
    </w:pPr>
    <w:rPr>
      <w:rFonts w:ascii="Calibri" w:hAnsi="Calibri" w:cstheme="minorBidi" w:eastAsiaTheme="minorEastAsia"/>
      <w:sz w:val="22"/>
      <w:szCs w:val="22"/>
      <w:lang w:val="en-US" w:bidi="ar-SA" w:eastAsia="en-US"/>
    </w:rPr>
  </w:style>
  <w:style w:type="paragraph" w:styleId="P1">
    <w:name w:val="Heading 1"/>
    <w:basedOn w:val="P0"/>
    <w:next w:val="P0"/>
    <w:link w:val="C7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2">
    <w:name w:val="Heading 2"/>
    <w:basedOn w:val="P0"/>
    <w:next w:val="P0"/>
    <w:link w:val="C8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3">
    <w:name w:val="Heading 3"/>
    <w:basedOn w:val="P0"/>
    <w:next w:val="P0"/>
    <w:link w:val="C9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4">
    <w:name w:val="Heading 4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5">
    <w:name w:val="Heading 5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54062" w:themeColor="accent1" w:themeShade="80"/>
    </w:rPr>
  </w:style>
  <w:style w:type="paragraph" w:styleId="P6">
    <w:name w:val="Heading 6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54062" w:themeColor="accent1" w:themeShade="80"/>
    </w:rPr>
  </w:style>
  <w:style w:type="paragraph" w:styleId="P7">
    <w:name w:val="Heading 7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8">
    <w:name w:val="Heading 8"/>
    <w:basedOn w:val="P0"/>
    <w:next w:val="P0"/>
    <w:link w:val="C21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9">
    <w:name w:val="Heading 9"/>
    <w:basedOn w:val="P0"/>
    <w:next w:val="P0"/>
    <w:link w:val="C22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0">
    <w:name w:val="Body Text"/>
    <w:basedOn w:val="P0"/>
    <w:link w:val="C12"/>
    <w:pPr>
      <w:spacing w:after="120" w:beforeAutospacing="0" w:afterAutospacing="0"/>
    </w:pPr>
    <w:rPr/>
  </w:style>
  <w:style w:type="paragraph" w:styleId="P11">
    <w:name w:val="Body Text 2"/>
    <w:basedOn w:val="P0"/>
    <w:link w:val="C13"/>
    <w:qFormat/>
    <w:pPr>
      <w:spacing w:lineRule="auto" w:line="480" w:after="120" w:beforeAutospacing="0" w:afterAutospacing="0"/>
    </w:pPr>
    <w:rPr/>
  </w:style>
  <w:style w:type="paragraph" w:styleId="P12">
    <w:name w:val="Body Text 3"/>
    <w:basedOn w:val="P0"/>
    <w:link w:val="C14"/>
    <w:qFormat/>
    <w:pPr>
      <w:spacing w:after="120" w:beforeAutospacing="0" w:afterAutospacing="0"/>
    </w:pPr>
    <w:rPr>
      <w:sz w:val="16"/>
      <w:szCs w:val="16"/>
    </w:rPr>
  </w:style>
  <w:style w:type="paragraph" w:styleId="P1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14">
    <w:name w:val="Footer"/>
    <w:basedOn w:val="P0"/>
    <w:link w:val="C6"/>
    <w:qFormat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15">
    <w:name w:val="Header"/>
    <w:basedOn w:val="P0"/>
    <w:link w:val="C5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16">
    <w:name w:val="List"/>
    <w:basedOn w:val="P0"/>
    <w:pPr>
      <w:ind w:hanging="360" w:left="360"/>
      <w:contextualSpacing w:val="1"/>
    </w:pPr>
    <w:rPr/>
  </w:style>
  <w:style w:type="paragraph" w:styleId="P17">
    <w:name w:val="List 2"/>
    <w:basedOn w:val="P0"/>
    <w:qFormat/>
    <w:pPr>
      <w:ind w:hanging="360" w:left="720"/>
      <w:contextualSpacing w:val="1"/>
    </w:pPr>
    <w:rPr/>
  </w:style>
  <w:style w:type="paragraph" w:styleId="P18">
    <w:name w:val="List 3"/>
    <w:basedOn w:val="P0"/>
    <w:qFormat/>
    <w:pPr>
      <w:ind w:hanging="360" w:left="1080"/>
      <w:contextualSpacing w:val="1"/>
    </w:pPr>
    <w:rPr/>
  </w:style>
  <w:style w:type="paragraph" w:styleId="P19">
    <w:name w:val="List Bullet"/>
    <w:basedOn w:val="P0"/>
    <w:pPr>
      <w:numPr>
        <w:numId w:val="1"/>
      </w:numPr>
      <w:contextualSpacing w:val="1"/>
    </w:pPr>
    <w:rPr/>
  </w:style>
  <w:style w:type="paragraph" w:styleId="P20">
    <w:name w:val="List Bullet 2"/>
    <w:basedOn w:val="P0"/>
    <w:qFormat/>
    <w:pPr>
      <w:numPr>
        <w:numId w:val="2"/>
      </w:numPr>
      <w:contextualSpacing w:val="1"/>
    </w:pPr>
    <w:rPr/>
  </w:style>
  <w:style w:type="paragraph" w:styleId="P21">
    <w:name w:val="List Bullet 3"/>
    <w:basedOn w:val="P0"/>
    <w:qFormat/>
    <w:pPr>
      <w:numPr>
        <w:numId w:val="3"/>
      </w:numPr>
      <w:contextualSpacing w:val="1"/>
    </w:pPr>
    <w:rPr/>
  </w:style>
  <w:style w:type="paragraph" w:styleId="P22">
    <w:name w:val="List Continue"/>
    <w:basedOn w:val="P0"/>
    <w:qFormat/>
    <w:pPr>
      <w:spacing w:after="120" w:beforeAutospacing="0" w:afterAutospacing="0"/>
      <w:ind w:left="360"/>
      <w:contextualSpacing w:val="1"/>
    </w:pPr>
    <w:rPr/>
  </w:style>
  <w:style w:type="paragraph" w:styleId="P23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24">
    <w:name w:val="List Continue 3"/>
    <w:basedOn w:val="P0"/>
    <w:qFormat/>
    <w:pPr>
      <w:spacing w:after="120" w:beforeAutospacing="0" w:afterAutospacing="0"/>
      <w:ind w:left="1080"/>
      <w:contextualSpacing w:val="1"/>
    </w:pPr>
    <w:rPr/>
  </w:style>
  <w:style w:type="paragraph" w:styleId="P25">
    <w:name w:val="List Number"/>
    <w:basedOn w:val="P0"/>
    <w:qFormat/>
    <w:pPr>
      <w:numPr>
        <w:numId w:val="4"/>
      </w:numPr>
      <w:contextualSpacing w:val="1"/>
    </w:pPr>
    <w:rPr/>
  </w:style>
  <w:style w:type="paragraph" w:styleId="P26">
    <w:name w:val="List Number 2"/>
    <w:basedOn w:val="P0"/>
    <w:qFormat/>
    <w:pPr>
      <w:numPr>
        <w:numId w:val="5"/>
      </w:numPr>
      <w:contextualSpacing w:val="1"/>
    </w:pPr>
    <w:rPr/>
  </w:style>
  <w:style w:type="paragraph" w:styleId="P27">
    <w:name w:val="List Number 3"/>
    <w:basedOn w:val="P0"/>
    <w:pPr>
      <w:numPr>
        <w:numId w:val="6"/>
      </w:numPr>
      <w:contextualSpacing w:val="1"/>
    </w:pPr>
    <w:rPr/>
  </w:style>
  <w:style w:type="paragraph" w:styleId="P28">
    <w:name w:val="macro"/>
    <w:link w:val="C15"/>
    <w:qFormat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pacing w:lineRule="auto" w:line="276" w:after="200" w:beforeAutospacing="0" w:afterAutospacing="0"/>
    </w:pPr>
    <w:rPr>
      <w:rFonts w:ascii="Courier" w:hAnsi="Courier" w:cstheme="minorBidi" w:eastAsiaTheme="minorEastAsia"/>
      <w:sz w:val="20"/>
      <w:szCs w:val="20"/>
      <w:lang w:val="en-US" w:bidi="ar-SA" w:eastAsia="en-US"/>
    </w:rPr>
  </w:style>
  <w:style w:type="paragraph" w:styleId="P29">
    <w:name w:val="Subtitle"/>
    <w:basedOn w:val="P0"/>
    <w:next w:val="P0"/>
    <w:link w:val="C11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30">
    <w:name w:val="Title"/>
    <w:basedOn w:val="P0"/>
    <w:next w:val="P0"/>
    <w:link w:val="C10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31">
    <w:name w:val="No Spacing"/>
    <w:qFormat/>
    <w:pPr>
      <w:spacing w:lineRule="auto" w:line="240" w:after="0" w:beforeAutospacing="0" w:afterAutospacing="0"/>
    </w:pPr>
    <w:rPr>
      <w:rFonts w:asciiTheme="minorHAnsi" w:hAnsiTheme="minorHAnsi" w:cstheme="minorBidi" w:eastAsiaTheme="minorEastAsia"/>
      <w:sz w:val="22"/>
      <w:szCs w:val="22"/>
      <w:lang w:val="en-US" w:bidi="ar-SA" w:eastAsia="en-US"/>
    </w:rPr>
  </w:style>
  <w:style w:type="paragraph" w:styleId="P32">
    <w:name w:val="List Paragraph"/>
    <w:basedOn w:val="P0"/>
    <w:qFormat/>
    <w:pPr>
      <w:ind w:left="720"/>
      <w:contextualSpacing w:val="1"/>
    </w:pPr>
    <w:rPr/>
  </w:style>
  <w:style w:type="paragraph" w:styleId="P33">
    <w:name w:val="Quote"/>
    <w:basedOn w:val="P0"/>
    <w:next w:val="P0"/>
    <w:link w:val="C16"/>
    <w:qFormat/>
    <w:pPr/>
    <w:rPr>
      <w:i w:val="1"/>
      <w:iCs w:val="1"/>
      <w:color w:val="000000" w:themeColor="text1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1"/>
    <w:basedOn w:val="P1"/>
    <w:next w:val="P0"/>
    <w:semiHidden/>
    <w:qFormat/>
    <w:pPr>
      <w:outlineLvl w:val="9"/>
    </w:pPr>
    <w:rPr/>
  </w:style>
  <w:style w:type="paragraph" w:styleId="P36">
    <w:name w:val="Footnote Text"/>
    <w:link w:val="C30"/>
    <w:semiHidden/>
    <w:pPr>
      <w:spacing w:lineRule="auto" w:line="240" w:after="0"/>
    </w:pPr>
    <w:rPr>
      <w:sz w:val="20"/>
      <w:szCs w:val="20"/>
    </w:rPr>
  </w:style>
  <w:style w:type="paragraph" w:styleId="P37">
    <w:name w:val="Endnote Text"/>
    <w:link w:val="C32"/>
    <w:semiHidden/>
    <w:pPr>
      <w:spacing w:lineRule="auto" w:line="240" w:after="0"/>
    </w:pPr>
    <w:rPr>
      <w:sz w:val="20"/>
      <w:szCs w:val="20"/>
    </w:rPr>
  </w:style>
  <w:style w:type="character" w:styleId="C0" w:default="1">
    <w:name w:val="Default Paragraph Font"/>
    <w:semiHidden/>
    <w:qFormat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Emphasis"/>
    <w:basedOn w:val="C0"/>
    <w:qFormat/>
    <w:rPr>
      <w:i w:val="1"/>
      <w:iCs w:val="1"/>
    </w:rPr>
  </w:style>
  <w:style w:type="character" w:styleId="C4">
    <w:name w:val="Strong"/>
    <w:basedOn w:val="C0"/>
    <w:qFormat/>
    <w:rPr>
      <w:b w:val="1"/>
      <w:bCs w:val="1"/>
    </w:rPr>
  </w:style>
  <w:style w:type="character" w:styleId="C5">
    <w:name w:val="Header Char"/>
    <w:basedOn w:val="C0"/>
    <w:link w:val="P15"/>
    <w:rPr/>
  </w:style>
  <w:style w:type="character" w:styleId="C6">
    <w:name w:val="Footer Char"/>
    <w:basedOn w:val="C0"/>
    <w:link w:val="P14"/>
    <w:qFormat/>
    <w:rPr/>
  </w:style>
  <w:style w:type="character" w:styleId="C7">
    <w:name w:val="Heading 1 Char"/>
    <w:basedOn w:val="C0"/>
    <w:link w:val="P1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8">
    <w:name w:val="Heading 2 Char"/>
    <w:basedOn w:val="C0"/>
    <w:link w:val="P2"/>
    <w:qFormat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9">
    <w:name w:val="Heading 3 Char"/>
    <w:basedOn w:val="C0"/>
    <w:link w:val="P3"/>
    <w:qFormat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10">
    <w:name w:val="Title Char"/>
    <w:basedOn w:val="C0"/>
    <w:link w:val="P30"/>
    <w:qFormat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11">
    <w:name w:val="Subtitle Char"/>
    <w:basedOn w:val="C0"/>
    <w:link w:val="P29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2">
    <w:name w:val="Body Text Char"/>
    <w:basedOn w:val="C0"/>
    <w:link w:val="P10"/>
    <w:qFormat/>
    <w:rPr/>
  </w:style>
  <w:style w:type="character" w:styleId="C13">
    <w:name w:val="Body Text 2 Char"/>
    <w:basedOn w:val="C0"/>
    <w:link w:val="P11"/>
    <w:qFormat/>
    <w:rPr/>
  </w:style>
  <w:style w:type="character" w:styleId="C14">
    <w:name w:val="Body Text 3 Char"/>
    <w:basedOn w:val="C0"/>
    <w:link w:val="P12"/>
    <w:rPr>
      <w:sz w:val="16"/>
      <w:szCs w:val="16"/>
    </w:rPr>
  </w:style>
  <w:style w:type="character" w:styleId="C15">
    <w:name w:val="Macro Text Char"/>
    <w:basedOn w:val="C0"/>
    <w:link w:val="P28"/>
    <w:rPr>
      <w:rFonts w:ascii="Courier" w:hAnsi="Courier"/>
      <w:sz w:val="20"/>
      <w:szCs w:val="20"/>
    </w:rPr>
  </w:style>
  <w:style w:type="character" w:styleId="C16">
    <w:name w:val="Quote Char"/>
    <w:basedOn w:val="C0"/>
    <w:link w:val="P33"/>
    <w:qFormat/>
    <w:rPr>
      <w:i w:val="1"/>
      <w:iCs w:val="1"/>
      <w:color w:val="000000" w:themeColor="text1"/>
    </w:rPr>
  </w:style>
  <w:style w:type="character" w:styleId="C17">
    <w:name w:val="Heading 4 Char"/>
    <w:basedOn w:val="C0"/>
    <w:link w:val="P4"/>
    <w:semiHidden/>
    <w:qFormat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8">
    <w:name w:val="Heading 5 Char"/>
    <w:basedOn w:val="C0"/>
    <w:link w:val="P5"/>
    <w:semiHidden/>
    <w:qFormat/>
    <w:rPr>
      <w:rFonts w:asciiTheme="majorHAnsi" w:hAnsiTheme="majorHAnsi" w:cstheme="majorBidi" w:eastAsiaTheme="majorEastAsia"/>
      <w:color w:val="254062" w:themeColor="accent1" w:themeShade="80"/>
    </w:rPr>
  </w:style>
  <w:style w:type="character" w:styleId="C19">
    <w:name w:val="Heading 6 Char"/>
    <w:basedOn w:val="C0"/>
    <w:link w:val="P6"/>
    <w:semiHidden/>
    <w:qFormat/>
    <w:rPr>
      <w:rFonts w:asciiTheme="majorHAnsi" w:hAnsiTheme="majorHAnsi" w:cstheme="majorBidi" w:eastAsiaTheme="majorEastAsia"/>
      <w:i w:val="1"/>
      <w:iCs w:val="1"/>
      <w:color w:val="254062" w:themeColor="accent1" w:themeShade="80"/>
    </w:rPr>
  </w:style>
  <w:style w:type="character" w:styleId="C20">
    <w:name w:val="Heading 7 Char"/>
    <w:basedOn w:val="C0"/>
    <w:link w:val="P7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21">
    <w:name w:val="Heading 8 Char"/>
    <w:basedOn w:val="C0"/>
    <w:link w:val="P8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2">
    <w:name w:val="Heading 9 Char"/>
    <w:basedOn w:val="C0"/>
    <w:link w:val="P9"/>
    <w:semiHidden/>
    <w:qFormat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3">
    <w:name w:val="Intense Quote Char"/>
    <w:basedOn w:val="C0"/>
    <w:link w:val="P34"/>
    <w:qFormat/>
    <w:rPr>
      <w:b w:val="1"/>
      <w:i w:val="1"/>
      <w:bCs w:val="1"/>
      <w:iCs w:val="1"/>
      <w:color w:val="4F81BD" w:themeColor="accent1"/>
    </w:rPr>
  </w:style>
  <w:style w:type="character" w:styleId="C24">
    <w:name w:val="Subtle Emphasis1"/>
    <w:basedOn w:val="C0"/>
    <w:qFormat/>
    <w:rPr>
      <w:i w:val="1"/>
      <w:iCs w:val="1"/>
      <w:color w:val="7F7F7F" w:themeColor="text1" w:themeTint="80"/>
    </w:rPr>
  </w:style>
  <w:style w:type="character" w:styleId="C25">
    <w:name w:val="Intense Emphasis1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1"/>
    <w:basedOn w:val="C0"/>
    <w:qFormat/>
    <w:rPr>
      <w:b w:val="1"/>
      <w:bCs w:val="1"/>
      <w:smallCaps w:val="1"/>
      <w:spacing w:val="5"/>
    </w:rPr>
  </w:style>
  <w:style w:type="character" w:styleId="C29">
    <w:name w:val="Footnote Reference"/>
    <w:semiHidden/>
    <w:rPr>
      <w:vertAlign w:val="superscript"/>
    </w:rPr>
  </w:style>
  <w:style w:type="character" w:styleId="C30">
    <w:name w:val="Footnote Text Char"/>
    <w:link w:val="P36"/>
    <w:semiHidden/>
    <w:rPr>
      <w:sz w:val="20"/>
      <w:szCs w:val="20"/>
    </w:rPr>
  </w:style>
  <w:style w:type="character" w:styleId="C31">
    <w:name w:val="Endnote Reference"/>
    <w:semiHidden/>
    <w:rPr>
      <w:vertAlign w:val="superscript"/>
    </w:rPr>
  </w:style>
  <w:style w:type="character" w:styleId="C32">
    <w:name w:val="Endnote Text Char"/>
    <w:link w:val="P37"/>
    <w:semiHidden/>
    <w:rPr>
      <w:sz w:val="20"/>
      <w:szCs w:val="20"/>
    </w:rPr>
  </w:style>
  <w:style w:type="table" w:styleId="T0" w:default="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qFormat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qFormat/>
    <w:pPr>
      <w:spacing w:lineRule="auto" w:line="240" w:after="0" w:beforeAutospacing="0" w:afterAutospacing="0"/>
    </w:pPr>
    <w:rPr>
      <w:color w:val="376092" w:themeColor="accent1" w:themeShade="BF"/>
    </w:rPr>
    <w:tblPr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qFormat/>
    <w:pPr>
      <w:spacing w:lineRule="auto" w:line="240" w:after="0" w:beforeAutospacing="0" w:afterAutospacing="0"/>
    </w:pPr>
    <w:rPr>
      <w:color w:val="953735" w:themeColor="accent2" w:themeShade="BF"/>
    </w:rPr>
    <w:tblPr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qFormat/>
    <w:pPr>
      <w:spacing w:lineRule="auto" w:line="240" w:after="0" w:beforeAutospacing="0" w:afterAutospacing="0"/>
    </w:pPr>
    <w:rPr>
      <w:color w:val="76933C" w:themeColor="accent3" w:themeShade="BF"/>
    </w:rPr>
    <w:tblPr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qFormat/>
    <w:pPr>
      <w:spacing w:lineRule="auto" w:line="240" w:after="0" w:beforeAutospacing="0" w:afterAutospacing="0"/>
    </w:pPr>
    <w:rPr>
      <w:color w:val="604A7B" w:themeColor="accent4" w:themeShade="BF"/>
    </w:rPr>
    <w:tblPr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qFormat/>
    <w:pPr>
      <w:spacing w:lineRule="auto" w:line="240" w:after="0" w:beforeAutospacing="0" w:afterAutospacing="0"/>
    </w:pPr>
    <w:rPr>
      <w:color w:val="31859B" w:themeColor="accent5" w:themeShade="BF"/>
    </w:rPr>
    <w:tblPr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qFormat/>
    <w:pPr>
      <w:spacing w:lineRule="auto" w:line="240" w:after="0" w:beforeAutospacing="0" w:afterAutospacing="0"/>
    </w:pPr>
    <w:rPr>
      <w:color w:val="E46C0A" w:themeColor="accent6" w:themeShade="BF"/>
    </w:rPr>
    <w:tblPr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/>
        </w:tcBorders>
      </w:tcPr>
    </w:tblStylePr>
  </w:style>
  <w:style w:type="table" w:styleId="T19">
    <w:name w:val="Light Grid Accent 2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/>
        </w:tcBorders>
      </w:tcPr>
    </w:tblStylePr>
  </w:style>
  <w:style w:type="table" w:styleId="T20">
    <w:name w:val="Light Grid Accent 3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/>
        </w:tcBorders>
      </w:tcPr>
    </w:tblStylePr>
  </w:style>
  <w:style w:type="table" w:styleId="T21">
    <w:name w:val="Light Grid Accent 4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/>
        </w:tcBorders>
      </w:tcPr>
    </w:tblStylePr>
  </w:style>
  <w:style w:type="table" w:styleId="T22">
    <w:name w:val="Light Grid Accent 5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/>
        </w:tcBorders>
      </w:tcPr>
    </w:tblStylePr>
  </w:style>
  <w:style w:type="table" w:styleId="T23">
    <w:name w:val="Light Grid Accent 6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qFormat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qFormat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qFormat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qFormat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qFormat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qFormat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qFormat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qFormat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qFormat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qFormat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qFormat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qFormat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qFormat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qFormat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qFormat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qFormat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qFormat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F79646" w:themeFill="accent6"/>
      </w:tcPr>
    </w:tblStylePr>
  </w:style>
  <w:style w:type="table" w:styleId="T73">
    <w:name w:val="Dark List1"/>
    <w:basedOn w:val="T0"/>
    <w:qFormat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qFormat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qFormat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qFormat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qFormat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qFormat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qFormat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qFormat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_rels/endnotes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API/22.1.4.0</Application>
  <AppVersion>22.1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2026-09-18T03:43:33Z</dcterms:created>
  <dc:description>generated by python-docx</dc:description>
  <cp:lastModifiedBy>devakinandanvarma gadhiraju</cp:lastModifiedBy>
  <dcterms:modified xsi:type="dcterms:W3CDTF">2026-09-18T03:43:33Z</dcterms:modified>
  <cp:revision>2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