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1224" w14:textId="445E4B5A" w:rsidR="00F5354C" w:rsidRPr="00F5354C" w:rsidRDefault="00F3520D" w:rsidP="009E73EE">
      <w:pPr>
        <w:spacing w:after="0" w:line="240" w:lineRule="auto"/>
        <w:jc w:val="center"/>
        <w:rPr>
          <w:rFonts w:ascii="Times New Roman" w:eastAsia="Times New Roman" w:hAnsi="Times New Roman" w:cs="Times New Roman"/>
          <w:kern w:val="0"/>
          <w:sz w:val="32"/>
          <w:szCs w:val="32"/>
          <w14:ligatures w14:val="none"/>
        </w:rPr>
      </w:pPr>
      <w:bookmarkStart w:id="0" w:name="_Hlk182296659"/>
      <w:bookmarkEnd w:id="0"/>
      <w:r>
        <w:rPr>
          <w:rFonts w:ascii="Times New Roman" w:eastAsia="Times New Roman" w:hAnsi="Times New Roman" w:cs="Times New Roman"/>
          <w:b/>
          <w:bCs/>
          <w:color w:val="000000"/>
          <w:kern w:val="0"/>
          <w:sz w:val="32"/>
          <w:szCs w:val="32"/>
          <w14:ligatures w14:val="none"/>
        </w:rPr>
        <w:t xml:space="preserve">AI-Driven Integrated Course Registration and Student Academic Management System for Intelligent Academic Planning and Administration</w:t>
      </w: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xml:space="preserve">DEPARTMENT OF COMPUTER SCIENCE AND ENGINEERING</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7DFBA32A"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 xml:space="preserve">Y. Gowtham Reddy – 2420030522 (Team Lead)</w:t>
      </w:r>
      <w:proofErr w:type="spellStart"/>
      <w:proofErr w:type="spellEnd"/>
    </w:p>
    <w:p w14:paraId="7F5862BE" w14:textId="4235C758"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 xml:space="preserve">G. Devaki Nandan Varma – 2420030532</w:t>
      </w:r>
      <w:proofErr w:type="spellStart"/>
      <w:proofErr w:type="spellEnd"/>
    </w:p>
    <w:p w14:paraId="678DC6BF"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09115E">
        <w:rPr>
          <w:rFonts w:ascii="Times New Roman" w:eastAsia="Times New Roman" w:hAnsi="Times New Roman" w:cs="Times New Roman"/>
          <w:b/>
          <w:bCs/>
          <w:color w:val="000000"/>
          <w:kern w:val="0"/>
          <w:sz w:val="28"/>
          <w:szCs w:val="28"/>
          <w14:ligatures w14:val="none"/>
        </w:rPr>
        <w:t xml:space="preserve">M. Arjun Reddy – 2420030559</w:t>
      </w:r>
      <w:proofErr w:type="spellStart"/>
      <w:proofErr w:type="spellEnd"/>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766C5F49"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Neelima Gogineni</w:t>
      </w: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pageBreakBefore/>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 xml:space="preserve">DEPARTMENT OF COMPUTER SCIENCE AND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8F8A825"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The Mini Project Report entitled “AI-Driven Integrated Course Registration and Student Academic Management System for Intelligent Academic Planning and Administration” is a record of Bonafide work of Y. Gowtham Reddy – 2420030522, G. Devaki Nandan Varma – 2420030532, M. Arjun Reddy – 2420030559 submitted in partial fulfillment for the award of B. Tech in Computer Science and Engineering to the K L University. The results embodied in this report have not been copied from any other departments/University/Institute.</w:t>
      </w:r>
      <w:proofErr w:type="spellStart"/>
      <w:proofErr w:type="spellEnd"/>
      <w:proofErr w:type="spellStart"/>
      <w:proofErr w:type="spellEnd"/>
      <w:proofErr w:type="spellStart"/>
      <w:proofErr w:type="spellEnd"/>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3400"/>
        <w:jc w:val="lef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color w:val="000000"/>
          <w:kern w:val="0"/>
          <w:sz w:val="24"/>
          <w:szCs w:val="24"/>
          <w14:ligatures w14:val="none"/>
        </w:rPr>
        <w:t xml:space="preserve">Y. Gowtham Reddy – 2420030522</w:t>
      </w:r>
      <w:proofErr w:type="spellStart"/>
      <w:proofErr w:type="spellEnd"/>
    </w:p>
    <w:p w14:paraId="7B71D2BE" w14:textId="4572CF1D" w:rsidR="006C7338" w:rsidRDefault="006C7338" w:rsidP="006C7338">
      <w:pPr>
        <w:spacing w:before="220" w:after="0" w:line="240" w:lineRule="auto"/>
        <w:ind w:left="3400"/>
        <w:jc w:val="left"/>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xml:space="preserve">G. Devaki Nandan Varma – 2420030532</w:t>
      </w:r>
      <w:proofErr w:type="spellStart"/>
      <w:proofErr w:type="spellEnd"/>
    </w:p>
    <w:p w14:paraId="6080588F" w14:textId="36D25BAA" w:rsidR="006C7338" w:rsidRPr="00F5354C" w:rsidRDefault="006C7338" w:rsidP="006C7338">
      <w:pPr>
        <w:spacing w:before="220" w:after="0" w:line="240" w:lineRule="auto"/>
        <w:ind w:left="3400"/>
        <w:jc w:val="left"/>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xml:space="preserve">M. Arjun Reddy – 2420030559</w:t>
      </w:r>
      <w:proofErr w:type="spellStart"/>
      <w:proofErr w:type="spellEnd"/>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pageBreakBefore/>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COMPUTER SCIENCE AND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868D795"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certify that the mini project based report entitled “AI-Driven Integrated Course Registration and Student Academic Management System for Intelligent Academic Planning and Administration” is a bonafide work done and submitted by Y. Gowtham Reddy – 2420030522, G. Devaki Nandan Varma – 2420030532, M. Arjun Reddy – 2420030559 in partial fulfillment of the requirements for the award of the degree of BACHELOR OF TECHNOLOGY in Department of Computer Science and Engineering, K L (Deemed to be University), during the academic year 2026-2027.</w:t>
      </w:r>
      <w:proofErr w:type="spellStart"/>
      <w:proofErr w:type="spellEnd"/>
      <w:proofErr w:type="spellStart"/>
      <w:proofErr w:type="spellEnd"/>
      <w:proofErr w:type="spellStart"/>
      <w:proofErr w:type="spellEnd"/>
      <w:proofErr w:type="spellStart"/>
      <w:proofErr w:type="spellEnd"/>
      <w:proofErr w:type="spellStart"/>
      <w:proofErr w:type="spellEnd"/>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4D8118C8" w14:textId="77777777" w:rsidR="00F5354C" w:rsidRPr="00F5354C" w:rsidRDefault="00F5354C" w:rsidP="00F5354C">
      <w:pPr>
        <w:pageBreakBefore/>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D1A59A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Neelima Gogineni, Department of Computer Science and Engineering, whose tremendous support, encouragement and guidance for this project cannot be expressed in words.</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132C4458"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Dr. P. Venkateshwar Sir, Head of the Department of Computer Science and Engineering, for providing us with adequate facilities, ways and means by which we are able to complete this project-based Lab.</w:t>
      </w:r>
      <w:proofErr w:type="spellStart"/>
      <w:proofErr w:type="gramStart"/>
      <w:proofErr w:type="spellEnd"/>
      <w:proofErr w:type="gramEnd"/>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3400"/>
        <w:jc w:val="lef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color w:val="000000"/>
          <w:kern w:val="0"/>
          <w:sz w:val="24"/>
          <w:szCs w:val="24"/>
          <w14:ligatures w14:val="none"/>
        </w:rPr>
        <w:t xml:space="preserve">Y. Gowtham Reddy – 2420030522</w:t>
      </w:r>
      <w:proofErr w:type="spellStart"/>
      <w:proofErr w:type="spellEnd"/>
    </w:p>
    <w:p w14:paraId="010D6F18" w14:textId="0C317809" w:rsidR="00223BAE" w:rsidRDefault="00223BAE" w:rsidP="00223BAE">
      <w:pPr>
        <w:spacing w:before="220" w:after="0" w:line="240" w:lineRule="auto"/>
        <w:ind w:left="340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G. Devaki Nandan Varma – 2420030532</w:t>
      </w:r>
      <w:proofErr w:type="spellStart"/>
      <w:proofErr w:type="spellEnd"/>
    </w:p>
    <w:p w14:paraId="7B6B9454" w14:textId="6AA2280C" w:rsidR="00223BAE" w:rsidRPr="00F5354C" w:rsidRDefault="00223BAE" w:rsidP="00223BAE">
      <w:pPr>
        <w:spacing w:before="220" w:after="0" w:line="240" w:lineRule="auto"/>
        <w:ind w:left="3400"/>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M. Arjun Reddy – 2420030559</w:t>
      </w:r>
      <w:proofErr w:type="spellStart"/>
      <w:proofErr w:type="spellEnd"/>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sidRPr="00387723">
              <w:rPr>
                <w:rFonts w:ascii="Times New Roman" w:eastAsia="Times New Roman" w:hAnsi="Times New Roman" w:cs="Times New Roman"/>
                <w:kern w:val="0"/>
                <w:sz w:val="28"/>
                <w:szCs w:val="28"/>
                <w14:ligatures w14:val="none"/>
              </w:rPr>
              <w:t>16</w:t>
            </w:r>
          </w:p>
        </w:tc>
      </w:tr>
    </w:tbl>
    <w:p w14:paraId="65783B63" w14:textId="4ECEB945" w:rsidR="00F5354C" w:rsidRPr="00C14E63" w:rsidRDefault="00F5354C" w:rsidP="00C14E63">
      <w:pPr>
        <w:pStyle w:val="ListParagraph"/>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pPr>
        <w:spacing w:before="0" w:after="120" w:line="360" w:lineRule="auto"/>
        <w:jc w:val="both"/>
      </w:pPr>
      <w:r>
        <w:rPr>
          <w:rFonts w:ascii="Times New Roman" w:eastAsia="Times New Roman" w:hAnsi="Times New Roman" w:cs="Times New Roman"/>
          <w:sz w:val="24"/>
          <w:szCs w:val="24"/>
        </w:rPr>
        <w:t xml:space="preserve">University course registration and academic administration often depend on disjointed, manually operated systems that treat enrollment, timetable clashes, prerequisite checks, and academic advising as separate activities. This fragmentation causes registration bottlenecks, seat-allocation conflicts, delayed guidance, and administrative overhead. This project proposes an AI-Driven Integrated Course Registration and Student Academic Management System that unifies course registration, student records management, and academic advising in a single platform. The system follows a Service-Oriented Architecture built from Spring Boot microservices: course registration, student academic management, and intelligent academic planning are independently deployable services that communicate through REST APIs, and each owns its own MySQL schema. A React.js single-page application provides the user interface, while JWT-based authentication and authorization secure every endpoint and enforce role-based access for students, faculty, and administrators. The planning service integrates the Gemini API to generate personalized course recommendations, flag potential scheduling conflicts, and give natural-language guidance based on a student’s academic history and remaining degree requirements. Development uses Maven for builds, Postman for designing and validating API contracts, and Git/GitHub for version control. The system aims to reduce administrative overhead, minimize registration conflicts, and give students clearer, AI-assisted visibility into their academic progress.</w:t>
      </w:r>
    </w:p>
    <w:p>
      <w:pPr>
        <w:keepNext/>
        <w:spacing w:before="160" w:after="80" w:line="276" w:lineRule="auto"/>
        <w:jc w:val="left"/>
      </w:pPr>
      <w:r>
        <w:rPr>
          <w:rFonts w:ascii="Times New Roman" w:eastAsia="Times New Roman" w:hAnsi="Times New Roman" w:cs="Times New Roman"/>
          <w:b/>
          <w:bCs/>
          <w:sz w:val="28"/>
          <w:szCs w:val="28"/>
        </w:rPr>
        <w:t xml:space="preserve">Team Name:</w:t>
      </w:r>
    </w:p>
    <w:p>
      <w:pPr>
        <w:spacing w:before="0" w:after="120" w:line="360" w:lineRule="auto"/>
        <w:jc w:val="left"/>
      </w:pPr>
      <w:r>
        <w:rPr>
          <w:rFonts w:ascii="Times New Roman" w:eastAsia="Times New Roman" w:hAnsi="Times New Roman" w:cs="Times New Roman"/>
          <w:sz w:val="24"/>
          <w:szCs w:val="24"/>
          <w:highlight w:val="yellow"/>
        </w:rPr>
        <w:t xml:space="preserve">[Add your team name here]</w:t>
      </w:r>
    </w:p>
    <w:p>
      <w:pPr>
        <w:keepNext/>
        <w:spacing w:before="160" w:after="80" w:line="276" w:lineRule="auto"/>
        <w:jc w:val="left"/>
      </w:pPr>
      <w:r>
        <w:rPr>
          <w:rFonts w:ascii="Times New Roman" w:eastAsia="Times New Roman" w:hAnsi="Times New Roman" w:cs="Times New Roman"/>
          <w:b/>
          <w:bCs/>
          <w:sz w:val="28"/>
          <w:szCs w:val="28"/>
        </w:rPr>
        <w:t xml:space="preserve">Team Logo (if any):</w:t>
      </w:r>
    </w:p>
    <w:p>
      <w:pPr>
        <w:spacing w:before="0" w:after="120" w:line="360" w:lineRule="auto"/>
        <w:jc w:val="left"/>
      </w:pPr>
      <w:r>
        <w:rPr>
          <w:rFonts w:ascii="Times New Roman" w:eastAsia="Times New Roman" w:hAnsi="Times New Roman" w:cs="Times New Roman"/>
          <w:sz w:val="24"/>
          <w:szCs w:val="24"/>
        </w:rPr>
        <w:t xml:space="preserve">Not applicable</w:t>
      </w:r>
    </w:p>
    <w:p>
      <w:pPr>
        <w:keepNext/>
        <w:spacing w:before="160" w:after="80" w:line="276" w:lineRule="auto"/>
        <w:jc w:val="left"/>
      </w:pPr>
      <w:r>
        <w:rPr>
          <w:rFonts w:ascii="Times New Roman" w:eastAsia="Times New Roman" w:hAnsi="Times New Roman" w:cs="Times New Roman"/>
          <w:b/>
          <w:bCs/>
          <w:sz w:val="28"/>
          <w:szCs w:val="28"/>
        </w:rPr>
        <w:t xml:space="preserve">Team Members:</w:t>
      </w:r>
    </w:p>
    <w:p>
      <w:pPr>
        <w:spacing w:before="0" w:after="60" w:line="312" w:lineRule="auto"/>
        <w:ind w:left="720" w:hanging="360"/>
        <w:jc w:val="both"/>
      </w:pPr>
      <w:r>
        <w:rPr>
          <w:rFonts w:ascii="Times New Roman" w:eastAsia="Times New Roman" w:hAnsi="Times New Roman" w:cs="Times New Roman"/>
          <w:sz w:val="24"/>
          <w:szCs w:val="24"/>
        </w:rPr>
        <w:t xml:space="preserve">1.</w:t>
        <w:tab/>
        <w:t xml:space="preserve">Y. Gowtham Reddy – Team Lead – University ID 2420030522 – 2420030522@klh.edu.in</w:t>
      </w:r>
    </w:p>
    <w:p>
      <w:pPr>
        <w:spacing w:before="0" w:after="60" w:line="312" w:lineRule="auto"/>
        <w:ind w:left="720" w:hanging="360"/>
        <w:jc w:val="both"/>
      </w:pPr>
      <w:r>
        <w:rPr>
          <w:rFonts w:ascii="Times New Roman" w:eastAsia="Times New Roman" w:hAnsi="Times New Roman" w:cs="Times New Roman"/>
          <w:sz w:val="24"/>
          <w:szCs w:val="24"/>
        </w:rPr>
        <w:t xml:space="preserve">2.</w:t>
        <w:tab/>
        <w:t xml:space="preserve">G. Devaki Nandan Varma – Team Member – University ID 2420030532 – 2420030532@klh.edu.in</w:t>
      </w:r>
    </w:p>
    <w:p>
      <w:pPr>
        <w:spacing w:before="0" w:after="60" w:line="312" w:lineRule="auto"/>
        <w:ind w:left="720" w:hanging="360"/>
        <w:jc w:val="both"/>
      </w:pPr>
      <w:r>
        <w:rPr>
          <w:rFonts w:ascii="Times New Roman" w:eastAsia="Times New Roman" w:hAnsi="Times New Roman" w:cs="Times New Roman"/>
          <w:sz w:val="24"/>
          <w:szCs w:val="24"/>
        </w:rPr>
        <w:t xml:space="preserve">3.</w:t>
        <w:tab/>
        <w:t xml:space="preserve">M. Arjun Reddy – Team Member – University ID 2420030559 – 2420030559@klh.edu.in</w:t>
      </w:r>
    </w:p>
    <w:p>
      <w:pPr>
        <w:spacing w:before="120" w:after="120" w:line="360" w:lineRule="auto"/>
        <w:jc w:val="left"/>
      </w:pPr>
      <w:r>
        <w:rPr>
          <w:rFonts w:ascii="Times New Roman" w:eastAsia="Times New Roman" w:hAnsi="Times New Roman" w:cs="Times New Roman"/>
          <w:sz w:val="24"/>
          <w:szCs w:val="24"/>
        </w:rPr>
        <w:t xml:space="preserve">Guide: Neelima Gogineni</w:t>
      </w:r>
    </w:p>
    <w:p w14:paraId="16FC5513" w14:textId="4CED1C40" w:rsidR="00F5354C" w:rsidRPr="00C14E63" w:rsidRDefault="00F5354C" w:rsidP="00C14E63">
      <w:pPr>
        <w:pStyle w:val="ListParagraph"/>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t>INTRODUCTION</w:t>
      </w:r>
    </w:p>
    <w:p>
      <w:pPr>
        <w:spacing w:before="0" w:after="120" w:line="360" w:lineRule="auto"/>
        <w:jc w:val="both"/>
      </w:pPr>
      <w:r>
        <w:rPr>
          <w:rFonts w:ascii="Times New Roman" w:eastAsia="Times New Roman" w:hAnsi="Times New Roman" w:cs="Times New Roman"/>
          <w:sz w:val="24"/>
          <w:szCs w:val="24"/>
        </w:rPr>
        <w:t xml:space="preserve">Course registration is one of the most demanding recurring processes in a university. Students must choose courses that satisfy prerequisites, avoid timetable clashes, and move them toward their degree requirements, while faculty and administrators manage seat limits, student records, and academic advising. In many institutions these activities still run on disjointed, manually operated systems that handle enrollment, timetable clashes, prerequisite checks, and advising as separate, loosely connected tasks. The result is registration bottlenecks, seat-allocation conflicts, delayed academic guidance, and extra administrative work for both students and faculty.</w:t>
      </w:r>
    </w:p>
    <w:p>
      <w:pPr>
        <w:spacing w:before="0" w:after="120" w:line="360" w:lineRule="auto"/>
        <w:jc w:val="both"/>
      </w:pPr>
      <w:r>
        <w:rPr>
          <w:rFonts w:ascii="Times New Roman" w:eastAsia="Times New Roman" w:hAnsi="Times New Roman" w:cs="Times New Roman"/>
          <w:sz w:val="24"/>
          <w:szCs w:val="24"/>
        </w:rPr>
        <w:t xml:space="preserve">As student populations and elective course catalogues grow, this approach does not scale. Institutions need a unified, intelligent, and scalable platform that automates registration and, at the same time, supports students in planning their studies. This project addresses that need with an AI-Driven Integrated Course Registration and Student Academic Management System. It brings course registration, student records management, and academic advising into one platform and adds AI-based recommendations that help students plan course loads, detect scheduling conflicts, and track progress toward degree requirements in real time.</w:t>
      </w:r>
    </w:p>
    <w:p>
      <w:pPr>
        <w:spacing w:before="0" w:after="120" w:line="360" w:lineRule="auto"/>
        <w:jc w:val="both"/>
      </w:pPr>
      <w:r>
        <w:rPr>
          <w:rFonts w:ascii="Times New Roman" w:eastAsia="Times New Roman" w:hAnsi="Times New Roman" w:cs="Times New Roman"/>
          <w:sz w:val="24"/>
          <w:szCs w:val="24"/>
        </w:rPr>
        <w:t xml:space="preserve">The system is built on a Service-Oriented Architecture (SOA) using Spring Boot microservices. Course registration, student record management, and academic planning are implemented as separate, independently deployable services that communicate through REST APIs, and each service maintains its own MySQL schema. A React.js single-page application provides the front end. JWT-based authentication and authorization protect every API endpoint and enforce role-based access for students, faculty, and administrators. The planning service uses the Gemini API to produce personalized recommendations and natural-language guidance. Maven, Postman, and Git/GitHub support building, API testing, and collaboration.</w:t>
      </w:r>
    </w:p>
    <w:p>
      <w:pPr>
        <w:spacing w:before="0" w:after="120" w:line="360" w:lineRule="auto"/>
        <w:jc w:val="both"/>
      </w:pPr>
      <w:r>
        <w:rPr>
          <w:rFonts w:ascii="Times New Roman" w:eastAsia="Times New Roman" w:hAnsi="Times New Roman" w:cs="Times New Roman"/>
          <w:sz w:val="24"/>
          <w:szCs w:val="24"/>
        </w:rPr>
        <w:t xml:space="preserve">The rest of this report is organized as follows. Section 3 reviews similar projects, Section 4 states the problem and objectives, and Section 5 lists the hardware and software requirements. Section 6 describes the implementation, Section 7 presents the results and discussion, and Section 8 gives the conclusion and future scope.</w:t>
      </w:r>
    </w:p>
    <w:p w14:paraId="47884D46" w14:textId="0B20E6AE" w:rsidR="00D10344" w:rsidRPr="009B1792" w:rsidRDefault="00D10344" w:rsidP="009B1792">
      <w:pPr>
        <w:pStyle w:val="ListParagraph"/>
        <w:pageBreakBefore/>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eastAsia="Times New Roman" w:hAnsi="Times New Roman" w:cs="Times New Roman"/>
          <w:sz w:val="24"/>
          <w:szCs w:val="24"/>
        </w:rPr>
        <w:t xml:space="preserve">The following similar projects and studies were reviewed. Links are listed in the References section.</w:t>
      </w:r>
    </w:p>
    <w:p>
      <w:pPr>
        <w:spacing w:before="0" w:after="120" w:line="360" w:lineRule="auto"/>
        <w:jc w:val="both"/>
      </w:pPr>
      <w:r>
        <w:rPr>
          <w:rFonts w:ascii="Times New Roman" w:eastAsia="Times New Roman" w:hAnsi="Times New Roman" w:cs="Times New Roman"/>
          <w:b/>
          <w:bCs/>
          <w:sz w:val="24"/>
          <w:szCs w:val="24"/>
        </w:rPr>
        <w:t xml:space="preserve">1. Student Management System (Spring Boot and React).</w:t>
      </w:r>
      <w:r>
        <w:rPr>
          <w:rFonts w:ascii="Times New Roman" w:eastAsia="Times New Roman" w:hAnsi="Times New Roman" w:cs="Times New Roman"/>
          <w:sz w:val="24"/>
          <w:szCs w:val="24"/>
        </w:rPr>
        <w:t xml:space="preserve"> This open-source project combines a Spring Boot backend using Spring Data JPA with MySQL and a React front end built with Material-UI. It provides JWT authentication with role-based access control for super admins, teachers, and students, and its student endpoints cover the dashboard, enrolled courses, enrollment in a course, and grades [1]. It shows a common full-stack pattern for student administration, which our project extends with separate services and AI-assisted planning.</w:t>
      </w:r>
    </w:p>
    <w:p>
      <w:pPr>
        <w:spacing w:before="0" w:after="120" w:line="360" w:lineRule="auto"/>
        <w:jc w:val="both"/>
      </w:pPr>
      <w:r>
        <w:rPr>
          <w:rFonts w:ascii="Times New Roman" w:eastAsia="Times New Roman" w:hAnsi="Times New Roman" w:cs="Times New Roman"/>
          <w:b/>
          <w:bCs/>
          <w:sz w:val="24"/>
          <w:szCs w:val="24"/>
        </w:rPr>
        <w:t xml:space="preserve">2. Course Enrollment Microservices.</w:t>
      </w:r>
      <w:r>
        <w:rPr>
          <w:rFonts w:ascii="Times New Roman" w:eastAsia="Times New Roman" w:hAnsi="Times New Roman" w:cs="Times New Roman"/>
          <w:sz w:val="24"/>
          <w:szCs w:val="24"/>
        </w:rPr>
        <w:t xml:space="preserve"> This repository implements course enrollment with Spring Cloud, Spring Boot, React, MySQL, Cassandra, Hibernate, and Liquibase. It is split into user-management, course-management, and log-management microservices, with a Eureka discovery service, a Zuul gateway, and a React client that consumes the hosted services [2]. It is close to our architecture in using independent services behind a gateway, but it does not include an AI planning component in its description.</w:t>
      </w:r>
    </w:p>
    <w:p>
      <w:pPr>
        <w:spacing w:before="0" w:after="120" w:line="360" w:lineRule="auto"/>
        <w:jc w:val="both"/>
      </w:pPr>
      <w:r>
        <w:rPr>
          <w:rFonts w:ascii="Times New Roman" w:eastAsia="Times New Roman" w:hAnsi="Times New Roman" w:cs="Times New Roman"/>
          <w:b/>
          <w:bCs/>
          <w:sz w:val="24"/>
          <w:szCs w:val="24"/>
        </w:rPr>
        <w:t xml:space="preserve">3. University Learning Management System.</w:t>
      </w:r>
      <w:r>
        <w:rPr>
          <w:rFonts w:ascii="Times New Roman" w:eastAsia="Times New Roman" w:hAnsi="Times New Roman" w:cs="Times New Roman"/>
          <w:sz w:val="24"/>
          <w:szCs w:val="24"/>
        </w:rPr>
        <w:t xml:space="preserve"> This university LMS is built with Spring and Angular for guests, students, teachers, and administrators. Its backend uses a microservices architecture with the database-per-service pattern, and authentication and authorization use JWT with access and refresh tokens, with MySQL and Docker in the stack [3]. Its database-per-service design matches the data-ownership principle used in our project.</w:t>
      </w:r>
    </w:p>
    <w:p>
      <w:pPr>
        <w:spacing w:before="0" w:after="120" w:line="360" w:lineRule="auto"/>
        <w:jc w:val="both"/>
      </w:pPr>
      <w:r>
        <w:rPr>
          <w:rFonts w:ascii="Times New Roman" w:eastAsia="Times New Roman" w:hAnsi="Times New Roman" w:cs="Times New Roman"/>
          <w:b/>
          <w:bCs/>
          <w:sz w:val="24"/>
          <w:szCs w:val="24"/>
        </w:rPr>
        <w:t xml:space="preserve">4. Microsoft Engage 2021 Scheduling Tool.</w:t>
      </w:r>
      <w:r>
        <w:rPr>
          <w:rFonts w:ascii="Times New Roman" w:eastAsia="Times New Roman" w:hAnsi="Times New Roman" w:cs="Times New Roman"/>
          <w:sz w:val="24"/>
          <w:szCs w:val="24"/>
        </w:rPr>
        <w:t xml:space="preserve"> This project assigns available seats to students who want to attend class physically and gives faculty a roster of cleared students. It uses React with Redux and Material-UI on the front end, Spring Boot with PostgreSQL on the back end, microservices for authentication and for student, teacher, and class scheduling, and a circuit breaker with fallback for error handling [4]. It demonstrates seat allocation across microservices.</w:t>
      </w:r>
    </w:p>
    <w:p>
      <w:pPr>
        <w:spacing w:before="0" w:after="120" w:line="360" w:lineRule="auto"/>
        <w:jc w:val="both"/>
      </w:pPr>
      <w:r>
        <w:rPr>
          <w:rFonts w:ascii="Times New Roman" w:eastAsia="Times New Roman" w:hAnsi="Times New Roman" w:cs="Times New Roman"/>
          <w:b/>
          <w:bCs/>
          <w:sz w:val="24"/>
          <w:szCs w:val="24"/>
        </w:rPr>
        <w:t xml:space="preserve">5. SmartCourse.</w:t>
      </w:r>
      <w:r>
        <w:rPr>
          <w:rFonts w:ascii="Times New Roman" w:eastAsia="Times New Roman" w:hAnsi="Times New Roman" w:cs="Times New Roman"/>
          <w:sz w:val="24"/>
          <w:szCs w:val="24"/>
        </w:rPr>
        <w:t xml:space="preserve"> SmartCourse is an integrated course management and AI-driven advising system for undergraduate computer science students. It manages user accounts, course enrollment, grading, and four-year degree plans through a command-line interface and a Gradio web interface, and it uses a locally hosted LLM (via Ollama) to give personalized suggestions from the student’s transcript and degree plan [5]. It shows the value of combining academic records with an LLM, although it is not organized as microservices.</w:t>
      </w:r>
    </w:p>
    <w:p>
      <w:pPr>
        <w:spacing w:before="0" w:after="120" w:line="360" w:lineRule="auto"/>
        <w:jc w:val="both"/>
      </w:pPr>
      <w:r>
        <w:rPr>
          <w:rFonts w:ascii="Times New Roman" w:eastAsia="Times New Roman" w:hAnsi="Times New Roman" w:cs="Times New Roman"/>
          <w:b/>
          <w:bCs/>
          <w:sz w:val="24"/>
          <w:szCs w:val="24"/>
        </w:rPr>
        <w:t xml:space="preserve">6. Aurora.</w:t>
      </w:r>
      <w:r>
        <w:rPr>
          <w:rFonts w:ascii="Times New Roman" w:eastAsia="Times New Roman" w:hAnsi="Times New Roman" w:cs="Times New Roman"/>
          <w:sz w:val="24"/>
          <w:szCs w:val="24"/>
        </w:rPr>
        <w:t xml:space="preserve"> Aurora is a neuro-symbolic advising agent that combines large language models and retrieval-augmented generation with rule-based inference. It targets degree planning that must follow strict prerequisite structures and curricular policies, and it aims to give accurate, interpretable, and verifiable advice [6]. It motivates our use of explicit prerequisite and conflict checks alongside AI-generated guidance.</w:t>
      </w:r>
    </w:p>
    <w:p>
      <w:pPr>
        <w:spacing w:before="0" w:after="120" w:line="360" w:lineRule="auto"/>
        <w:jc w:val="both"/>
      </w:pPr>
      <w:r>
        <w:rPr>
          <w:rFonts w:ascii="Times New Roman" w:eastAsia="Times New Roman" w:hAnsi="Times New Roman" w:cs="Times New Roman"/>
          <w:b/>
          <w:bCs/>
          <w:sz w:val="24"/>
          <w:szCs w:val="24"/>
        </w:rPr>
        <w:t xml:space="preserve">7. LLM-Based Course Recommendation.</w:t>
      </w:r>
      <w:r>
        <w:rPr>
          <w:rFonts w:ascii="Times New Roman" w:eastAsia="Times New Roman" w:hAnsi="Times New Roman" w:cs="Times New Roman"/>
          <w:sz w:val="24"/>
          <w:szCs w:val="24"/>
        </w:rPr>
        <w:t xml:space="preserve"> This research explores a course recommendation system that applies retrieval-augmented generation to a corpus of course descriptions so that students and advisers can search with natural-language queries about their interests [7]. It shows how natural-language input can make course discovery easier, which relates to the natural-language guidance in our planning service.</w:t>
      </w:r>
    </w:p>
    <w:p>
      <w:pPr>
        <w:spacing w:before="0" w:after="120" w:line="360" w:lineRule="auto"/>
        <w:jc w:val="both"/>
      </w:pPr>
      <w:r>
        <w:rPr>
          <w:rFonts w:ascii="Times New Roman" w:eastAsia="Times New Roman" w:hAnsi="Times New Roman" w:cs="Times New Roman"/>
          <w:b/>
          <w:bCs/>
          <w:sz w:val="24"/>
          <w:szCs w:val="24"/>
        </w:rPr>
        <w:t xml:space="preserve">8. AI Tool for Course Selection and Registration.</w:t>
      </w:r>
      <w:r>
        <w:rPr>
          <w:rFonts w:ascii="Times New Roman" w:eastAsia="Times New Roman" w:hAnsi="Times New Roman" w:cs="Times New Roman"/>
          <w:sz w:val="24"/>
          <w:szCs w:val="24"/>
        </w:rPr>
        <w:t xml:space="preserve"> This project built an AI-driven web tool to help students with class registration and academic planning. It lets students experiment with customized academic plans and understand course prerequisites before deciding [8]. Its goals are close to ours, but it is described as a planning tool rather than a full microservices-based registration and records platform.</w:t>
      </w:r>
    </w:p>
    <w:p>
      <w:pPr>
        <w:spacing w:before="0" w:after="120" w:line="360" w:lineRule="auto"/>
        <w:jc w:val="both"/>
      </w:pPr>
      <w:r>
        <w:rPr>
          <w:rFonts w:ascii="Times New Roman" w:eastAsia="Times New Roman" w:hAnsi="Times New Roman" w:cs="Times New Roman"/>
          <w:b/>
          <w:bCs/>
          <w:sz w:val="24"/>
          <w:szCs w:val="24"/>
        </w:rPr>
        <w:t xml:space="preserve">Gap addressed.</w:t>
      </w:r>
      <w:r>
        <w:rPr>
          <w:rFonts w:ascii="Times New Roman" w:eastAsia="Times New Roman" w:hAnsi="Times New Roman" w:cs="Times New Roman"/>
          <w:sz w:val="24"/>
          <w:szCs w:val="24"/>
        </w:rPr>
        <w:t xml:space="preserve"> In the material we reviewed, student-management and enrollment systems [1]–[4] provide registration and records but do not describe AI-based academic planning, while AI advising work [5]–[8] provides recommendations but is not described as a microservices platform with JWT-secured REST APIs and one database per service. Our project combines both: an SOA of Spring Boot services for registration, records, and planning, with Gemini-powered recommendations inside the planning service.</w:t>
      </w:r>
    </w:p>
    <w:p w14:paraId="59BF1F53" w14:textId="3F839D07" w:rsidR="000146D1" w:rsidRPr="00435724" w:rsidRDefault="000146D1" w:rsidP="006D647F">
      <w:pPr>
        <w:pStyle w:val="ListParagraph"/>
        <w:pageBreakBefore/>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pPr>
        <w:keepNext/>
        <w:spacing w:before="160" w:after="80" w:line="276" w:lineRule="auto"/>
        <w:jc w:val="left"/>
      </w:pPr>
      <w:r>
        <w:rPr>
          <w:rFonts w:ascii="Times New Roman" w:eastAsia="Times New Roman" w:hAnsi="Times New Roman" w:cs="Times New Roman"/>
          <w:b/>
          <w:bCs/>
          <w:sz w:val="28"/>
          <w:szCs w:val="28"/>
        </w:rPr>
        <w:t xml:space="preserve">Problem Statement:</w:t>
      </w:r>
    </w:p>
    <w:p>
      <w:pPr>
        <w:spacing w:before="0" w:after="120" w:line="360" w:lineRule="auto"/>
        <w:ind w:left="360"/>
        <w:jc w:val="both"/>
      </w:pPr>
      <w:r>
        <w:rPr>
          <w:rFonts w:ascii="Times New Roman" w:eastAsia="Times New Roman" w:hAnsi="Times New Roman" w:cs="Times New Roman"/>
          <w:sz w:val="24"/>
          <w:szCs w:val="24"/>
        </w:rPr>
        <w:t xml:space="preserve">Course registration, student records, and academic advising run on disconnected, manual systems, which causes registration conflicts, delayed guidance, and administrative overhead.</w:t>
      </w:r>
    </w:p>
    <w:p>
      <w:pPr>
        <w:keepNext/>
        <w:spacing w:before="160" w:after="80" w:line="276" w:lineRule="auto"/>
        <w:jc w:val="left"/>
      </w:pPr>
      <w:r>
        <w:rPr>
          <w:rFonts w:ascii="Times New Roman" w:eastAsia="Times New Roman" w:hAnsi="Times New Roman" w:cs="Times New Roman"/>
          <w:b/>
          <w:bCs/>
          <w:sz w:val="28"/>
          <w:szCs w:val="28"/>
        </w:rPr>
        <w:t xml:space="preserve">Problem Description:</w:t>
      </w:r>
    </w:p>
    <w:p>
      <w:pPr>
        <w:spacing w:before="0" w:after="120" w:line="360" w:lineRule="auto"/>
        <w:ind w:left="360"/>
        <w:jc w:val="both"/>
      </w:pPr>
      <w:r>
        <w:rPr>
          <w:rFonts w:ascii="Times New Roman" w:eastAsia="Times New Roman" w:hAnsi="Times New Roman" w:cs="Times New Roman"/>
          <w:sz w:val="24"/>
          <w:szCs w:val="24"/>
        </w:rPr>
        <w:t xml:space="preserve">Manual enrollment, timetable-clash, and prerequisite checks do not scale as student populations and elective catalogues grow, and students have no real-time, AI-assisted view of their progress toward degree requirements.</w:t>
      </w:r>
    </w:p>
    <w:p>
      <w:pPr>
        <w:keepNext/>
        <w:spacing w:before="160" w:after="80" w:line="276" w:lineRule="auto"/>
        <w:jc w:val="left"/>
      </w:pPr>
      <w:r>
        <w:rPr>
          <w:rFonts w:ascii="Times New Roman" w:eastAsia="Times New Roman" w:hAnsi="Times New Roman" w:cs="Times New Roman"/>
          <w:b/>
          <w:bCs/>
          <w:sz w:val="28"/>
          <w:szCs w:val="28"/>
        </w:rPr>
        <w:t xml:space="preserve">Objectives:</w:t>
      </w:r>
    </w:p>
    <w:p>
      <w:pPr>
        <w:keepNext/>
        <w:spacing w:before="120" w:after="60" w:line="276" w:lineRule="auto"/>
        <w:ind w:left="360"/>
        <w:jc w:val="left"/>
      </w:pPr>
      <w:r>
        <w:rPr>
          <w:rFonts w:ascii="Times New Roman" w:eastAsia="Times New Roman" w:hAnsi="Times New Roman" w:cs="Times New Roman"/>
          <w:b/>
          <w:bCs/>
          <w:sz w:val="26"/>
          <w:szCs w:val="26"/>
        </w:rPr>
        <w:t xml:space="preserve">Identify the Project’s Purpose:</w:t>
      </w:r>
    </w:p>
    <w:p>
      <w:pPr>
        <w:spacing w:before="0" w:after="120" w:line="360" w:lineRule="auto"/>
        <w:ind w:left="360"/>
        <w:jc w:val="both"/>
      </w:pPr>
      <w:r>
        <w:rPr>
          <w:rFonts w:ascii="Times New Roman" w:eastAsia="Times New Roman" w:hAnsi="Times New Roman" w:cs="Times New Roman"/>
          <w:sz w:val="24"/>
          <w:szCs w:val="24"/>
        </w:rPr>
        <w:t xml:space="preserve">The project was initiated to replace fragmented registration and advising processes with one unified, scalable platform that reduces administrative work and helps students plan their studies. Its objectives are:</w:t>
      </w:r>
    </w:p>
    <w:p>
      <w:pPr>
        <w:spacing w:before="0" w:after="60" w:line="312" w:lineRule="auto"/>
        <w:ind w:left="720" w:hanging="360"/>
        <w:jc w:val="both"/>
      </w:pPr>
      <w:r>
        <w:rPr>
          <w:rFonts w:ascii="Times New Roman" w:eastAsia="Times New Roman" w:hAnsi="Times New Roman" w:cs="Times New Roman"/>
          <w:sz w:val="24"/>
          <w:szCs w:val="24"/>
        </w:rPr>
        <w:t xml:space="preserve">1.</w:t>
        <w:tab/>
        <w:t xml:space="preserve">Design a Service-Oriented Architecture of independently deployable Spring Boot microservices for course registration, student academic management, and intelligent academic planning, communicating through REST APIs.</w:t>
      </w:r>
    </w:p>
    <w:p>
      <w:pPr>
        <w:spacing w:before="0" w:after="60" w:line="312" w:lineRule="auto"/>
        <w:ind w:left="720" w:hanging="360"/>
        <w:jc w:val="both"/>
      </w:pPr>
      <w:r>
        <w:rPr>
          <w:rFonts w:ascii="Times New Roman" w:eastAsia="Times New Roman" w:hAnsi="Times New Roman" w:cs="Times New Roman"/>
          <w:sz w:val="24"/>
          <w:szCs w:val="24"/>
        </w:rPr>
        <w:t xml:space="preserve">2.</w:t>
        <w:tab/>
        <w:t xml:space="preserve">Unify course registration, student records management, and academic advising in a single platform.</w:t>
      </w:r>
    </w:p>
    <w:p>
      <w:pPr>
        <w:spacing w:before="0" w:after="60" w:line="312" w:lineRule="auto"/>
        <w:ind w:left="720" w:hanging="360"/>
        <w:jc w:val="both"/>
      </w:pPr>
      <w:r>
        <w:rPr>
          <w:rFonts w:ascii="Times New Roman" w:eastAsia="Times New Roman" w:hAnsi="Times New Roman" w:cs="Times New Roman"/>
          <w:sz w:val="24"/>
          <w:szCs w:val="24"/>
        </w:rPr>
        <w:t xml:space="preserve">3.</w:t>
        <w:tab/>
        <w:t xml:space="preserve">Secure every API endpoint with JWT-based authentication and authorization and enforce role-based access for students, faculty, and administrators.</w:t>
      </w:r>
    </w:p>
    <w:p>
      <w:pPr>
        <w:spacing w:before="0" w:after="60" w:line="312" w:lineRule="auto"/>
        <w:ind w:left="720" w:hanging="360"/>
        <w:jc w:val="both"/>
      </w:pPr>
      <w:r>
        <w:rPr>
          <w:rFonts w:ascii="Times New Roman" w:eastAsia="Times New Roman" w:hAnsi="Times New Roman" w:cs="Times New Roman"/>
          <w:sz w:val="24"/>
          <w:szCs w:val="24"/>
        </w:rPr>
        <w:t xml:space="preserve">4.</w:t>
        <w:tab/>
        <w:t xml:space="preserve">Integrate the Gemini API into the planning service to generate personalized course recommendations, flag potential scheduling conflicts, and give natural-language guidance based on academic history and remaining degree requirements.</w:t>
      </w:r>
    </w:p>
    <w:p>
      <w:pPr>
        <w:spacing w:before="0" w:after="60" w:line="312" w:lineRule="auto"/>
        <w:ind w:left="720" w:hanging="360"/>
        <w:jc w:val="both"/>
      </w:pPr>
      <w:r>
        <w:rPr>
          <w:rFonts w:ascii="Times New Roman" w:eastAsia="Times New Roman" w:hAnsi="Times New Roman" w:cs="Times New Roman"/>
          <w:sz w:val="24"/>
          <w:szCs w:val="24"/>
        </w:rPr>
        <w:t xml:space="preserve">5.</w:t>
        <w:tab/>
        <w:t xml:space="preserve">Preserve data ownership and consistency by giving each microservice its own MySQL schema.</w:t>
      </w:r>
    </w:p>
    <w:p>
      <w:pPr>
        <w:spacing w:before="0" w:after="60" w:line="312" w:lineRule="auto"/>
        <w:ind w:left="720" w:hanging="360"/>
        <w:jc w:val="both"/>
      </w:pPr>
      <w:r>
        <w:rPr>
          <w:rFonts w:ascii="Times New Roman" w:eastAsia="Times New Roman" w:hAnsi="Times New Roman" w:cs="Times New Roman"/>
          <w:sz w:val="24"/>
          <w:szCs w:val="24"/>
        </w:rPr>
        <w:t xml:space="preserve">6.</w:t>
        <w:tab/>
        <w:t xml:space="preserve">Provide a responsive React.js single-page application as the user interface.</w:t>
      </w:r>
    </w:p>
    <w:p>
      <w:pPr>
        <w:spacing w:before="0" w:after="60" w:line="312" w:lineRule="auto"/>
        <w:ind w:left="720" w:hanging="360"/>
        <w:jc w:val="both"/>
      </w:pPr>
      <w:r>
        <w:rPr>
          <w:rFonts w:ascii="Times New Roman" w:eastAsia="Times New Roman" w:hAnsi="Times New Roman" w:cs="Times New Roman"/>
          <w:sz w:val="24"/>
          <w:szCs w:val="24"/>
        </w:rPr>
        <w:t xml:space="preserve">7.</w:t>
        <w:tab/>
        <w:t xml:space="preserve">Reduce administrative overhead and registration conflicts, and give students real-time visibility into their progress toward degree requirements.</w:t>
      </w:r>
    </w:p>
    <w:p>
      <w:pPr>
        <w:spacing w:before="0" w:after="60" w:line="312" w:lineRule="auto"/>
        <w:ind w:left="720" w:hanging="360"/>
        <w:jc w:val="both"/>
      </w:pPr>
      <w:r>
        <w:rPr>
          <w:rFonts w:ascii="Times New Roman" w:eastAsia="Times New Roman" w:hAnsi="Times New Roman" w:cs="Times New Roman"/>
          <w:sz w:val="24"/>
          <w:szCs w:val="24"/>
        </w:rPr>
        <w:t xml:space="preserve">8.</w:t>
        <w:tab/>
        <w:t xml:space="preserve">Follow standard engineering practice, using Maven for builds, Postman for API contract testing, and Git/GitHub for version control.</w:t>
      </w:r>
    </w:p>
    <w:p w14:paraId="57CC119A" w14:textId="254A33D6"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pPr>
        <w:keepNext/>
        <w:spacing w:before="160" w:after="80" w:line="276" w:lineRule="auto"/>
        <w:jc w:val="left"/>
      </w:pPr>
      <w:r>
        <w:rPr>
          <w:rFonts w:ascii="Times New Roman" w:eastAsia="Times New Roman" w:hAnsi="Times New Roman" w:cs="Times New Roman"/>
          <w:b/>
          <w:bCs/>
          <w:sz w:val="28"/>
          <w:szCs w:val="28"/>
        </w:rPr>
        <w:t xml:space="preserve">Hardware Requirements: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Processor: Intel Core i5 or equivalent (or higher)</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RAM: 8 GB minimum; 16 GB recommended to run several services, MySQL, and the React development server together</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Storage: 256 GB disk with at least 10 GB free</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Network: Internet connection, needed for Gemini API calls and dependency downloads</w:t>
      </w:r>
    </w:p>
    <w:p>
      <w:pPr>
        <w:keepNext/>
        <w:spacing w:before="160" w:after="80" w:line="276" w:lineRule="auto"/>
        <w:jc w:val="left"/>
      </w:pPr>
      <w:r>
        <w:rPr>
          <w:rFonts w:ascii="Times New Roman" w:eastAsia="Times New Roman" w:hAnsi="Times New Roman" w:cs="Times New Roman"/>
          <w:b/>
          <w:bCs/>
          <w:sz w:val="28"/>
          <w:szCs w:val="28"/>
        </w:rPr>
        <w:t xml:space="preserve">Software Requirements: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Operating System: Windows 10/11, Linux, or macOS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Java Development Kit (JDK) 17 or later</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Spring Boot (microservices) with Maven for dependency management and builds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Node.js and npm, with React.js for the single-page front end</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MySQL Server (one schema per microservice)</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Postman for designing, testing, and validating REST API contracts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Git and GitHub for version control and collaboration</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Gemini API access (API key) for the planning service</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IDE or code editor (for example IntelliJ IDEA, Eclipse, or VS Code) and a modern web browser</w:t>
      </w:r>
    </w:p>
    <w:p>
      <w:pPr>
        <w:spacing w:before="0" w:after="100" w:line="300" w:lineRule="auto"/>
        <w:jc w:val="left"/>
      </w:pPr>
      <w:r>
        <w:rPr>
          <w:rFonts w:ascii="Times New Roman" w:eastAsia="Times New Roman" w:hAnsi="Times New Roman" w:cs="Times New Roman"/>
          <w:sz w:val="24"/>
          <w:szCs w:val="24"/>
          <w:highlight w:val="yellow"/>
        </w:rPr>
        <w:t xml:space="preserve">[Confirm the exact versions of the tools used in your project and edit this list if needed.]</w:t>
      </w:r>
    </w:p>
    <w:p w14:paraId="23A8969F" w14:textId="2A6C6209"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pPr>
        <w:spacing w:before="0" w:after="120" w:line="360" w:lineRule="auto"/>
        <w:jc w:val="both"/>
      </w:pPr>
      <w:r>
        <w:rPr>
          <w:rFonts w:ascii="Times New Roman" w:eastAsia="Times New Roman" w:hAnsi="Times New Roman" w:cs="Times New Roman"/>
          <w:sz w:val="24"/>
          <w:szCs w:val="24"/>
        </w:rPr>
        <w:t xml:space="preserve">The system is implemented as a React.js front end, a set of Spring Boot microservices behind an API gateway, and one MySQL schema per service. The three parts are described below.</w:t>
      </w:r>
    </w:p>
    <w:p>
      <w:pPr>
        <w:spacing w:before="0" w:after="60" w:line="312" w:lineRule="auto"/>
        <w:ind w:left="720" w:hanging="360"/>
        <w:jc w:val="both"/>
      </w:pPr>
      <w:r>
        <w:rPr>
          <w:rFonts w:ascii="Times New Roman" w:eastAsia="Times New Roman" w:hAnsi="Times New Roman" w:cs="Times New Roman"/>
          <w:sz w:val="24"/>
          <w:szCs w:val="24"/>
        </w:rPr>
        <w:t xml:space="preserve">1.</w:t>
        <w:tab/>
        <w:t xml:space="preserve"/>
      </w:r>
      <w:r>
        <w:rPr>
          <w:rFonts w:ascii="Times New Roman" w:eastAsia="Times New Roman" w:hAnsi="Times New Roman" w:cs="Times New Roman"/>
          <w:b/>
          <w:bCs/>
          <w:sz w:val="24"/>
          <w:szCs w:val="24"/>
        </w:rPr>
        <w:t xml:space="preserve">Frontend:</w:t>
      </w:r>
      <w:r>
        <w:rPr>
          <w:rFonts w:ascii="Times New Roman" w:eastAsia="Times New Roman" w:hAnsi="Times New Roman" w:cs="Times New Roman"/>
          <w:sz w:val="24"/>
          <w:szCs w:val="24"/>
        </w:rPr>
        <w:t xml:space="preserve"> React.js single-page application that calls the REST APIs and shows role-based views for students, faculty, and administrators.</w:t>
      </w:r>
    </w:p>
    <w:p>
      <w:pPr>
        <w:spacing w:before="0" w:after="60" w:line="312" w:lineRule="auto"/>
        <w:ind w:left="720" w:hanging="360"/>
        <w:jc w:val="both"/>
      </w:pPr>
      <w:r>
        <w:rPr>
          <w:rFonts w:ascii="Times New Roman" w:eastAsia="Times New Roman" w:hAnsi="Times New Roman" w:cs="Times New Roman"/>
          <w:sz w:val="24"/>
          <w:szCs w:val="24"/>
        </w:rPr>
        <w:t xml:space="preserve">2.</w:t>
        <w:tab/>
        <w:t xml:space="preserve"/>
      </w:r>
      <w:r>
        <w:rPr>
          <w:rFonts w:ascii="Times New Roman" w:eastAsia="Times New Roman" w:hAnsi="Times New Roman" w:cs="Times New Roman"/>
          <w:b/>
          <w:bCs/>
          <w:sz w:val="24"/>
          <w:szCs w:val="24"/>
        </w:rPr>
        <w:t xml:space="preserve">Backend:</w:t>
      </w:r>
      <w:r>
        <w:rPr>
          <w:rFonts w:ascii="Times New Roman" w:eastAsia="Times New Roman" w:hAnsi="Times New Roman" w:cs="Times New Roman"/>
          <w:sz w:val="24"/>
          <w:szCs w:val="24"/>
        </w:rPr>
        <w:t xml:space="preserve"> three Spring Boot microservices (Course Registration, Student Academic Management, and Intelligent Academic Planning), each with its own MySQL schema and built with Maven.</w:t>
      </w:r>
    </w:p>
    <w:p>
      <w:pPr>
        <w:spacing w:before="0" w:after="60" w:line="312" w:lineRule="auto"/>
        <w:ind w:left="720" w:hanging="360"/>
        <w:jc w:val="both"/>
      </w:pPr>
      <w:r>
        <w:rPr>
          <w:rFonts w:ascii="Times New Roman" w:eastAsia="Times New Roman" w:hAnsi="Times New Roman" w:cs="Times New Roman"/>
          <w:sz w:val="24"/>
          <w:szCs w:val="24"/>
        </w:rPr>
        <w:t xml:space="preserve">3.</w:t>
        <w:tab/>
        <w:t xml:space="preserve"/>
      </w:r>
      <w:r>
        <w:rPr>
          <w:rFonts w:ascii="Times New Roman" w:eastAsia="Times New Roman" w:hAnsi="Times New Roman" w:cs="Times New Roman"/>
          <w:b/>
          <w:bCs/>
          <w:sz w:val="24"/>
          <w:szCs w:val="24"/>
        </w:rPr>
        <w:t xml:space="preserve">API Integration:</w:t>
      </w:r>
      <w:r>
        <w:rPr>
          <w:rFonts w:ascii="Times New Roman" w:eastAsia="Times New Roman" w:hAnsi="Times New Roman" w:cs="Times New Roman"/>
          <w:sz w:val="24"/>
          <w:szCs w:val="24"/>
        </w:rPr>
        <w:t xml:space="preserve"> REST APIs between the client and services, JWT-based authentication and authorization at the gateway, and the Gemini API called from the planning service.</w:t>
      </w:r>
    </w:p>
    <w:p>
      <w:pPr>
        <w:keepNext/>
        <w:spacing w:before="120" w:after="60"/>
        <w:jc w:val="center"/>
      </w:pPr>
      <w:r>
        <w:drawing>
          <wp:inline xmlns:a="http://schemas.openxmlformats.org/drawingml/2006/main" xmlns:pic="http://schemas.openxmlformats.org/drawingml/2006/picture">
            <wp:extent cx="5486400" cy="2721869"/>
            <wp:docPr id="1826383878" name="Picture 1826383878"/>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486400" cy="2721869"/>
                    </a:xfrm>
                    <a:prstGeom prst="rect"/>
                  </pic:spPr>
                </pic:pic>
              </a:graphicData>
            </a:graphic>
          </wp:inline>
        </w:drawing>
      </w:r>
    </w:p>
    <w:p>
      <w:pPr>
        <w:spacing w:before="0" w:after="160" w:line="252" w:lineRule="auto"/>
        <w:jc w:val="center"/>
      </w:pPr>
      <w:r>
        <w:rPr>
          <w:rFonts w:ascii="Times New Roman" w:eastAsia="Times New Roman" w:hAnsi="Times New Roman" w:cs="Times New Roman"/>
          <w:i/>
          <w:iCs/>
          <w:sz w:val="22"/>
          <w:szCs w:val="22"/>
        </w:rPr>
        <w:t xml:space="preserve">Fig. 6.1  System architecture of the AI-Driven Integrated Course Registration and Student Academic Management System</w:t>
      </w:r>
    </w:p>
    <w:tbl>
      <w:tblPr>
        <w:tblW w:w="9300" w:type="dxa"/>
        <w:jc w:val="center"/>
        <w:tblLayout w:type="fixed"/>
      </w:tblPr>
      <w:tblGrid>
        <w:gridCol w:w="2100"/>
        <w:gridCol w:w="2300"/>
        <w:gridCol w:w="4900"/>
      </w:tblGrid>
      <w:tr>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pPr>
              <w:spacing w:after="0" w:line="252" w:lineRule="auto"/>
              <w:jc w:val="left"/>
            </w:pPr>
            <w:r>
              <w:rPr>
                <w:rFonts w:ascii="Times New Roman" w:eastAsia="Times New Roman" w:hAnsi="Times New Roman" w:cs="Times New Roman"/>
                <w:b/>
                <w:bCs/>
                <w:sz w:val="22"/>
                <w:szCs w:val="22"/>
              </w:rPr>
              <w:t xml:space="preserve">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pPr>
              <w:spacing w:after="0" w:line="252" w:lineRule="auto"/>
              <w:jc w:val="left"/>
            </w:pPr>
            <w:r>
              <w:rPr>
                <w:rFonts w:ascii="Times New Roman" w:eastAsia="Times New Roman" w:hAnsi="Times New Roman" w:cs="Times New Roman"/>
                <w:b/>
                <w:bCs/>
                <w:sz w:val="22"/>
                <w:szCs w:val="22"/>
              </w:rPr>
              <w:t xml:space="preserve">Technology</w:t>
            </w:r>
          </w:p>
        </w:tc>
        <w:tc>
          <w:tcPr>
            <w:tcW w:w="4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pPr>
              <w:spacing w:after="0" w:line="252" w:lineRule="auto"/>
              <w:jc w:val="left"/>
            </w:pPr>
            <w:r>
              <w:rPr>
                <w:rFonts w:ascii="Times New Roman" w:eastAsia="Times New Roman" w:hAnsi="Times New Roman" w:cs="Times New Roman"/>
                <w:b/>
                <w:bCs/>
                <w:sz w:val="22"/>
                <w:szCs w:val="22"/>
              </w:rPr>
              <w:t xml:space="preserve">Responsibility</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Client layer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React.js SPA</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Responsive web interface for students, faculty, and administrators</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API gateway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JWT, REST endpoints</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Authenticates and authorizes requests and routes them to the services</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Course Registration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Spring Boot, MySQL</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Course catalogue and enrollment records (Course &amp; Registration DB)</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Student Academic Management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Spring Boot, MySQL</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Student records and academic history (Student Records DB)</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Intelligent Academic Planning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Spring Boot, Gemini API, MySQL</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Personalized recommendations, conflict flags, and natural-language guidance (Academic Planning DB)</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Development tooling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Git/GitHub, Maven, Postman</w:t>
            </w:r>
          </w:p>
        </w:tc>
        <w:tc>
          <w:tcPr>
            <w:tcW w:w="4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jc w:val="left"/>
            </w:pPr>
            <w:r>
              <w:rPr>
                <w:rFonts w:ascii="Times New Roman" w:eastAsia="Times New Roman" w:hAnsi="Times New Roman" w:cs="Times New Roman"/>
                <w:sz w:val="22"/>
                <w:szCs w:val="22"/>
              </w:rPr>
              <w:t xml:space="preserve">Version control, build automation, and API testing</w:t>
            </w:r>
          </w:p>
        </w:tc>
      </w:tr>
    </w:tbl>
    <w:p>
      <w:pPr>
        <w:spacing w:before="0" w:after="60" w:line="360" w:lineRule="auto"/>
        <w:jc w:val="both"/>
      </w:pPr>
    </w:p>
    <w:p>
      <w:pPr>
        <w:keepNext/>
        <w:spacing w:before="160" w:after="80" w:line="276" w:lineRule="auto"/>
        <w:jc w:val="left"/>
      </w:pPr>
      <w:r>
        <w:rPr>
          <w:rFonts w:ascii="Times New Roman" w:eastAsia="Times New Roman" w:hAnsi="Times New Roman" w:cs="Times New Roman"/>
          <w:b/>
          <w:bCs/>
          <w:sz w:val="28"/>
          <w:szCs w:val="28"/>
        </w:rPr>
        <w:t xml:space="preserve">1. Frontend (React.js):</w:t>
      </w:r>
    </w:p>
    <w:p>
      <w:pPr>
        <w:spacing w:before="0" w:after="100" w:line="300" w:lineRule="auto"/>
        <w:jc w:val="left"/>
      </w:pPr>
      <w:r>
        <w:rPr>
          <w:rFonts w:ascii="Times New Roman" w:eastAsia="Times New Roman" w:hAnsi="Times New Roman" w:cs="Times New Roman"/>
          <w:sz w:val="24"/>
          <w:szCs w:val="24"/>
          <w:highlight w:val="yellow"/>
        </w:rPr>
        <w:t xml:space="preserve">[List your React source files (pages, components, and API service files) and write one line on what each file does.]</w:t>
      </w:r>
    </w:p>
    <w:p>
      <w:pPr>
        <w:keepNext/>
        <w:spacing w:before="160" w:after="80" w:line="276" w:lineRule="auto"/>
        <w:jc w:val="left"/>
      </w:pPr>
      <w:r>
        <w:rPr>
          <w:rFonts w:ascii="Times New Roman" w:eastAsia="Times New Roman" w:hAnsi="Times New Roman" w:cs="Times New Roman"/>
          <w:b/>
          <w:bCs/>
          <w:sz w:val="28"/>
          <w:szCs w:val="28"/>
        </w:rPr>
        <w:t xml:space="preserve">2. Backend (Java, Spring Boot):</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Course Registration Service:</w:t>
      </w:r>
      <w:r>
        <w:rPr>
          <w:rFonts w:ascii="Times New Roman" w:eastAsia="Times New Roman" w:hAnsi="Times New Roman" w:cs="Times New Roman"/>
          <w:sz w:val="24"/>
          <w:szCs w:val="24"/>
        </w:rPr>
        <w:t xml:space="preserve"> manages the course catalogue and enrollment records in its own MySQL schema.</w:t>
      </w:r>
    </w:p>
    <w:p>
      <w:pPr>
        <w:spacing w:before="0" w:after="100" w:line="300" w:lineRule="auto"/>
        <w:jc w:val="left"/>
      </w:pPr>
      <w:r>
        <w:rPr>
          <w:rFonts w:ascii="Times New Roman" w:eastAsia="Times New Roman" w:hAnsi="Times New Roman" w:cs="Times New Roman"/>
          <w:sz w:val="24"/>
          <w:szCs w:val="24"/>
          <w:highlight w:val="yellow"/>
        </w:rPr>
        <w:t xml:space="preserve">[List the Java files of this service (controllers, services, repositories, entities) and what each does.]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Student Academic Management Service:</w:t>
      </w:r>
      <w:r>
        <w:rPr>
          <w:rFonts w:ascii="Times New Roman" w:eastAsia="Times New Roman" w:hAnsi="Times New Roman" w:cs="Times New Roman"/>
          <w:sz w:val="24"/>
          <w:szCs w:val="24"/>
        </w:rPr>
        <w:t xml:space="preserve"> manages student records and academic history in its own MySQL schema.</w:t>
      </w:r>
    </w:p>
    <w:p>
      <w:pPr>
        <w:spacing w:before="0" w:after="100" w:line="300" w:lineRule="auto"/>
        <w:jc w:val="left"/>
      </w:pPr>
      <w:r>
        <w:rPr>
          <w:rFonts w:ascii="Times New Roman" w:eastAsia="Times New Roman" w:hAnsi="Times New Roman" w:cs="Times New Roman"/>
          <w:sz w:val="24"/>
          <w:szCs w:val="24"/>
          <w:highlight w:val="yellow"/>
        </w:rPr>
        <w:t xml:space="preserve">[List the Java files of this service and what each does.]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Intelligent Academic Planning Service:</w:t>
      </w:r>
      <w:r>
        <w:rPr>
          <w:rFonts w:ascii="Times New Roman" w:eastAsia="Times New Roman" w:hAnsi="Times New Roman" w:cs="Times New Roman"/>
          <w:sz w:val="24"/>
          <w:szCs w:val="24"/>
        </w:rPr>
        <w:t xml:space="preserve"> hosts the Gemini API integration and stores planning data in its own MySQL schema.</w:t>
      </w:r>
    </w:p>
    <w:p>
      <w:pPr>
        <w:spacing w:before="0" w:after="100" w:line="300" w:lineRule="auto"/>
        <w:jc w:val="left"/>
      </w:pPr>
      <w:r>
        <w:rPr>
          <w:rFonts w:ascii="Times New Roman" w:eastAsia="Times New Roman" w:hAnsi="Times New Roman" w:cs="Times New Roman"/>
          <w:sz w:val="24"/>
          <w:szCs w:val="24"/>
          <w:highlight w:val="yellow"/>
        </w:rPr>
        <w:t xml:space="preserve">[List the Java files of this service and what each does.]</w:t>
      </w:r>
    </w:p>
    <w:p>
      <w:pPr>
        <w:keepNext/>
        <w:spacing w:before="160" w:after="80" w:line="276" w:lineRule="auto"/>
        <w:jc w:val="left"/>
      </w:pPr>
      <w:r>
        <w:rPr>
          <w:rFonts w:ascii="Times New Roman" w:eastAsia="Times New Roman" w:hAnsi="Times New Roman" w:cs="Times New Roman"/>
          <w:b/>
          <w:bCs/>
          <w:sz w:val="28"/>
          <w:szCs w:val="28"/>
        </w:rPr>
        <w:t xml:space="preserve">3. API Integration:</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REST and JWT:</w:t>
      </w:r>
      <w:r>
        <w:rPr>
          <w:rFonts w:ascii="Times New Roman" w:eastAsia="Times New Roman" w:hAnsi="Times New Roman" w:cs="Times New Roman"/>
          <w:sz w:val="24"/>
          <w:szCs w:val="24"/>
        </w:rPr>
        <w:t xml:space="preserve"> each service exposes REST endpoints; JWT validation protects every endpoint, and the user’s role (student, faculty, or administrator) decides what can be accessed.</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Gemini API:</w:t>
      </w:r>
      <w:r>
        <w:rPr>
          <w:rFonts w:ascii="Times New Roman" w:eastAsia="Times New Roman" w:hAnsi="Times New Roman" w:cs="Times New Roman"/>
          <w:sz w:val="24"/>
          <w:szCs w:val="24"/>
        </w:rPr>
        <w:t xml:space="preserve"> the planning service uses a student’s academic history and remaining degree requirements to obtain personalized course recommendations, scheduling-conflict flags, and natural-language guidance.</w:t>
      </w:r>
    </w:p>
    <w:p>
      <w:pPr>
        <w:spacing w:before="0" w:after="100" w:line="300" w:lineRule="auto"/>
        <w:jc w:val="left"/>
      </w:pPr>
      <w:r>
        <w:rPr>
          <w:rFonts w:ascii="Times New Roman" w:eastAsia="Times New Roman" w:hAnsi="Times New Roman" w:cs="Times New Roman"/>
          <w:sz w:val="24"/>
          <w:szCs w:val="24"/>
          <w:highlight w:val="yellow"/>
        </w:rPr>
        <w:t xml:space="preserve">[List the integration code files (security configuration, gateway configuration, Gemini client) and describe them.]</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
      </w:r>
      <w:r>
        <w:rPr>
          <w:rFonts w:ascii="Times New Roman" w:eastAsia="Times New Roman" w:hAnsi="Times New Roman" w:cs="Times New Roman"/>
          <w:b/>
          <w:bCs/>
          <w:sz w:val="24"/>
          <w:szCs w:val="24"/>
        </w:rPr>
        <w:t xml:space="preserve">Tooling:</w:t>
      </w:r>
      <w:r>
        <w:rPr>
          <w:rFonts w:ascii="Times New Roman" w:eastAsia="Times New Roman" w:hAnsi="Times New Roman" w:cs="Times New Roman"/>
          <w:sz w:val="24"/>
          <w:szCs w:val="24"/>
        </w:rPr>
        <w:t xml:space="preserve"> Maven builds each Spring Boot service, Postman is used to design and validate the REST API contracts, and Git/GitHub supports version control across the team.</w:t>
      </w:r>
    </w:p>
    <w:p w14:paraId="04D61FBE" w14:textId="01AC4EDB" w:rsidR="00D10344" w:rsidRPr="00435724" w:rsidRDefault="001F3D1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pPr>
        <w:spacing w:before="0" w:after="120" w:line="360" w:lineRule="auto"/>
        <w:jc w:val="both"/>
      </w:pPr>
      <w:r>
        <w:rPr>
          <w:rFonts w:ascii="Times New Roman" w:eastAsia="Times New Roman" w:hAnsi="Times New Roman" w:cs="Times New Roman"/>
          <w:sz w:val="24"/>
          <w:szCs w:val="24"/>
        </w:rPr>
        <w:t xml:space="preserve">This section presents screenshots of the running system. Each screenshot is followed by a two-line explanation.</w:t>
      </w:r>
    </w:p>
    <w:p>
      <w:pPr>
        <w:keepNext/>
        <w:spacing w:before="120" w:after="60" w:line="276" w:lineRule="auto"/>
        <w:jc w:val="left"/>
      </w:pPr>
      <w:r>
        <w:rPr>
          <w:rFonts w:ascii="Times New Roman" w:eastAsia="Times New Roman" w:hAnsi="Times New Roman" w:cs="Times New Roman"/>
          <w:b/>
          <w:bCs/>
          <w:sz w:val="26"/>
          <w:szCs w:val="26"/>
        </w:rPr>
        <w:t xml:space="preserve">Fig. 7.1  Login page with role-based access (student, faculty, administrator)</w:t>
      </w:r>
    </w:p>
    <w:p>
      <w:pPr>
        <w:spacing w:before="0" w:after="100" w:line="300" w:lineRule="auto"/>
        <w:jc w:val="left"/>
      </w:pPr>
      <w:r>
        <w:rPr>
          <w:rFonts w:ascii="Times New Roman" w:eastAsia="Times New Roman" w:hAnsi="Times New Roman" w:cs="Times New Roman"/>
          <w:sz w:val="24"/>
          <w:szCs w:val="24"/>
          <w:highlight w:val="yellow"/>
        </w:rPr>
        <w:t xml:space="preserve">[Insert screenshot 1 here, then write a two-line explanation of what it shows.]</w:t>
      </w:r>
    </w:p>
    <w:p>
      <w:pPr>
        <w:keepNext/>
        <w:spacing w:before="120" w:after="60" w:line="276" w:lineRule="auto"/>
        <w:jc w:val="left"/>
      </w:pPr>
      <w:r>
        <w:rPr>
          <w:rFonts w:ascii="Times New Roman" w:eastAsia="Times New Roman" w:hAnsi="Times New Roman" w:cs="Times New Roman"/>
          <w:b/>
          <w:bCs/>
          <w:sz w:val="26"/>
          <w:szCs w:val="26"/>
        </w:rPr>
        <w:t xml:space="preserve">Fig. 7.2  Course catalogue and course registration page</w:t>
      </w:r>
    </w:p>
    <w:p>
      <w:pPr>
        <w:spacing w:before="0" w:after="100" w:line="300" w:lineRule="auto"/>
        <w:jc w:val="left"/>
      </w:pPr>
      <w:r>
        <w:rPr>
          <w:rFonts w:ascii="Times New Roman" w:eastAsia="Times New Roman" w:hAnsi="Times New Roman" w:cs="Times New Roman"/>
          <w:sz w:val="24"/>
          <w:szCs w:val="24"/>
          <w:highlight w:val="yellow"/>
        </w:rPr>
        <w:t xml:space="preserve">[Insert screenshot 2 here, then write a two-line explanation of what it shows.]</w:t>
      </w:r>
    </w:p>
    <w:p>
      <w:pPr>
        <w:keepNext/>
        <w:spacing w:before="120" w:after="60" w:line="276" w:lineRule="auto"/>
        <w:jc w:val="left"/>
      </w:pPr>
      <w:r>
        <w:rPr>
          <w:rFonts w:ascii="Times New Roman" w:eastAsia="Times New Roman" w:hAnsi="Times New Roman" w:cs="Times New Roman"/>
          <w:b/>
          <w:bCs/>
          <w:sz w:val="26"/>
          <w:szCs w:val="26"/>
        </w:rPr>
        <w:t xml:space="preserve">Fig. 7.3  Student record and academic history page</w:t>
      </w:r>
    </w:p>
    <w:p>
      <w:pPr>
        <w:spacing w:before="0" w:after="100" w:line="300" w:lineRule="auto"/>
        <w:jc w:val="left"/>
      </w:pPr>
      <w:r>
        <w:rPr>
          <w:rFonts w:ascii="Times New Roman" w:eastAsia="Times New Roman" w:hAnsi="Times New Roman" w:cs="Times New Roman"/>
          <w:sz w:val="24"/>
          <w:szCs w:val="24"/>
          <w:highlight w:val="yellow"/>
        </w:rPr>
        <w:t xml:space="preserve">[Insert screenshot 3 here, then write a two-line explanation of what it shows.]</w:t>
      </w:r>
    </w:p>
    <w:p>
      <w:pPr>
        <w:keepNext/>
        <w:spacing w:before="120" w:after="60" w:line="276" w:lineRule="auto"/>
        <w:jc w:val="left"/>
      </w:pPr>
      <w:r>
        <w:rPr>
          <w:rFonts w:ascii="Times New Roman" w:eastAsia="Times New Roman" w:hAnsi="Times New Roman" w:cs="Times New Roman"/>
          <w:b/>
          <w:bCs/>
          <w:sz w:val="26"/>
          <w:szCs w:val="26"/>
        </w:rPr>
        <w:t xml:space="preserve">Fig. 7.4  AI planning page showing recommendations, scheduling-conflict flags, and guidance</w:t>
      </w:r>
    </w:p>
    <w:p>
      <w:pPr>
        <w:spacing w:before="0" w:after="100" w:line="300" w:lineRule="auto"/>
        <w:jc w:val="left"/>
      </w:pPr>
      <w:r>
        <w:rPr>
          <w:rFonts w:ascii="Times New Roman" w:eastAsia="Times New Roman" w:hAnsi="Times New Roman" w:cs="Times New Roman"/>
          <w:sz w:val="24"/>
          <w:szCs w:val="24"/>
          <w:highlight w:val="yellow"/>
        </w:rPr>
        <w:t xml:space="preserve">[Insert screenshot 4 here, then write a two-line explanation of what it shows.]</w:t>
      </w:r>
    </w:p>
    <w:p>
      <w:pPr>
        <w:keepNext/>
        <w:spacing w:before="120" w:after="60" w:line="276" w:lineRule="auto"/>
        <w:jc w:val="left"/>
      </w:pPr>
      <w:r>
        <w:rPr>
          <w:rFonts w:ascii="Times New Roman" w:eastAsia="Times New Roman" w:hAnsi="Times New Roman" w:cs="Times New Roman"/>
          <w:b/>
          <w:bCs/>
          <w:sz w:val="26"/>
          <w:szCs w:val="26"/>
        </w:rPr>
        <w:t xml:space="preserve">Fig. 7.5  Administrator or faculty management view</w:t>
      </w:r>
    </w:p>
    <w:p>
      <w:pPr>
        <w:spacing w:before="0" w:after="100" w:line="300" w:lineRule="auto"/>
        <w:jc w:val="left"/>
      </w:pPr>
      <w:r>
        <w:rPr>
          <w:rFonts w:ascii="Times New Roman" w:eastAsia="Times New Roman" w:hAnsi="Times New Roman" w:cs="Times New Roman"/>
          <w:sz w:val="24"/>
          <w:szCs w:val="24"/>
          <w:highlight w:val="yellow"/>
        </w:rPr>
        <w:t xml:space="preserve">[Insert screenshot 5 here, then write a two-line explanation of what it shows.]</w:t>
      </w:r>
    </w:p>
    <w:p>
      <w:pPr>
        <w:keepNext/>
        <w:spacing w:before="120" w:after="60" w:line="276" w:lineRule="auto"/>
        <w:jc w:val="left"/>
      </w:pPr>
      <w:r>
        <w:rPr>
          <w:rFonts w:ascii="Times New Roman" w:eastAsia="Times New Roman" w:hAnsi="Times New Roman" w:cs="Times New Roman"/>
          <w:b/>
          <w:bCs/>
          <w:sz w:val="26"/>
          <w:szCs w:val="26"/>
        </w:rPr>
        <w:t xml:space="preserve">Fig. 7.6  Postman test of a JWT-secured REST API request</w:t>
      </w:r>
    </w:p>
    <w:p>
      <w:pPr>
        <w:spacing w:before="0" w:after="100" w:line="300" w:lineRule="auto"/>
        <w:jc w:val="left"/>
      </w:pPr>
      <w:r>
        <w:rPr>
          <w:rFonts w:ascii="Times New Roman" w:eastAsia="Times New Roman" w:hAnsi="Times New Roman" w:cs="Times New Roman"/>
          <w:sz w:val="24"/>
          <w:szCs w:val="24"/>
          <w:highlight w:val="yellow"/>
        </w:rPr>
        <w:t xml:space="preserve">[Insert screenshot 6 here, then write a two-line explanation of what it shows.]</w:t>
      </w:r>
    </w:p>
    <w:p>
      <w:pPr>
        <w:keepNext/>
        <w:spacing w:before="160" w:after="80" w:line="276" w:lineRule="auto"/>
        <w:jc w:val="left"/>
      </w:pPr>
      <w:r>
        <w:rPr>
          <w:rFonts w:ascii="Times New Roman" w:eastAsia="Times New Roman" w:hAnsi="Times New Roman" w:cs="Times New Roman"/>
          <w:b/>
          <w:bCs/>
          <w:sz w:val="28"/>
          <w:szCs w:val="28"/>
        </w:rPr>
        <w:t xml:space="preserve">Discussion:</w:t>
      </w:r>
    </w:p>
    <w:p>
      <w:pPr>
        <w:spacing w:before="0" w:after="120" w:line="360" w:lineRule="auto"/>
        <w:jc w:val="both"/>
      </w:pPr>
      <w:r>
        <w:rPr>
          <w:rFonts w:ascii="Times New Roman" w:eastAsia="Times New Roman" w:hAnsi="Times New Roman" w:cs="Times New Roman"/>
          <w:sz w:val="24"/>
          <w:szCs w:val="24"/>
        </w:rPr>
        <w:t xml:space="preserve">The architecture is designed so that each core function runs as an independently deployable service with its own schema. This should improve scalability, fault isolation, and maintainability, because one service can be updated or scaled without disrupting the others. JWT-based role checks protect every endpoint, and the Gemini-powered planning service gives students recommendations and conflict warnings in one place.</w:t>
      </w:r>
    </w:p>
    <w:p>
      <w:pPr>
        <w:spacing w:before="0" w:after="100" w:line="300" w:lineRule="auto"/>
        <w:jc w:val="left"/>
      </w:pPr>
      <w:r>
        <w:rPr>
          <w:rFonts w:ascii="Times New Roman" w:eastAsia="Times New Roman" w:hAnsi="Times New Roman" w:cs="Times New Roman"/>
          <w:sz w:val="24"/>
          <w:szCs w:val="24"/>
          <w:highlight w:val="yellow"/>
        </w:rPr>
        <w:t xml:space="preserve">[Add measured results if you have them, such as API test outcomes, response times, or user feedback.]</w:t>
      </w:r>
    </w:p>
    <w:p w14:paraId="1DA05CA4" w14:textId="3D022C36" w:rsidR="001F3D14" w:rsidRPr="001A51FD" w:rsidRDefault="001F3D14" w:rsidP="00D872A6">
      <w:pPr>
        <w:pStyle w:val="ListParagraph"/>
        <w:pageBreakBefore/>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pPr>
        <w:keepNext/>
        <w:spacing w:before="160" w:after="80" w:line="276" w:lineRule="auto"/>
        <w:jc w:val="left"/>
      </w:pPr>
      <w:r>
        <w:rPr>
          <w:rFonts w:ascii="Times New Roman" w:eastAsia="Times New Roman" w:hAnsi="Times New Roman" w:cs="Times New Roman"/>
          <w:b/>
          <w:bCs/>
          <w:sz w:val="28"/>
          <w:szCs w:val="28"/>
        </w:rPr>
        <w:t xml:space="preserve">Conclusion:</w:t>
      </w:r>
    </w:p>
    <w:p>
      <w:pPr>
        <w:spacing w:before="0" w:after="120" w:line="360" w:lineRule="auto"/>
        <w:jc w:val="both"/>
      </w:pPr>
      <w:r>
        <w:rPr>
          <w:rFonts w:ascii="Times New Roman" w:eastAsia="Times New Roman" w:hAnsi="Times New Roman" w:cs="Times New Roman"/>
          <w:sz w:val="24"/>
          <w:szCs w:val="24"/>
        </w:rPr>
        <w:t xml:space="preserve">This project proposed and designed an AI-Driven Integrated Course Registration and Student Academic Management System that brings course registration, student records management, and academic advising into one platform. Its objectives were to build the system as independent Spring Boot microservices communicating through REST APIs, to secure it with JWT-based role-based access, to give each service its own MySQL schema, and to add Gemini-powered recommendations, conflict flags, and natural-language guidance for academic planning. The React.js front end, Maven builds, Postman API testing, and Git/GitHub workflow complete an end-to-end development pipeline.</w:t>
      </w:r>
    </w:p>
    <w:p>
      <w:pPr>
        <w:spacing w:before="0" w:after="120" w:line="360" w:lineRule="auto"/>
        <w:jc w:val="both"/>
      </w:pPr>
      <w:r>
        <w:rPr>
          <w:rFonts w:ascii="Times New Roman" w:eastAsia="Times New Roman" w:hAnsi="Times New Roman" w:cs="Times New Roman"/>
          <w:sz w:val="24"/>
          <w:szCs w:val="24"/>
        </w:rPr>
        <w:t xml:space="preserve">Together, these choices aim to reduce administrative overhead, minimize registration conflicts, and give students clearer, AI-assisted visibility into their academic journey, providing a scalable foundation for registration and academic management in higher education institutions.</w:t>
      </w:r>
    </w:p>
    <w:p>
      <w:pPr>
        <w:keepNext/>
        <w:spacing w:before="160" w:after="80" w:line="276" w:lineRule="auto"/>
        <w:jc w:val="left"/>
      </w:pPr>
      <w:r>
        <w:rPr>
          <w:rFonts w:ascii="Times New Roman" w:eastAsia="Times New Roman" w:hAnsi="Times New Roman" w:cs="Times New Roman"/>
          <w:b/>
          <w:bCs/>
          <w:sz w:val="28"/>
          <w:szCs w:val="28"/>
        </w:rPr>
        <w:t xml:space="preserve">Future Scope:</w:t>
      </w:r>
    </w:p>
    <w:p>
      <w:pPr>
        <w:keepNext/>
        <w:spacing w:before="120" w:after="60" w:line="276" w:lineRule="auto"/>
        <w:jc w:val="left"/>
      </w:pPr>
      <w:r>
        <w:rPr>
          <w:rFonts w:ascii="Times New Roman" w:eastAsia="Times New Roman" w:hAnsi="Times New Roman" w:cs="Times New Roman"/>
          <w:b/>
          <w:bCs/>
          <w:sz w:val="26"/>
          <w:szCs w:val="26"/>
        </w:rPr>
        <w:t xml:space="preserve">Near term</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Add automated unit and integration tests for each microservice and package the services with Docker.</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Add notifications for registration status, seat availability, and detected scheduling conflicts.</w:t>
      </w:r>
    </w:p>
    <w:p>
      <w:pPr>
        <w:keepNext/>
        <w:spacing w:before="120" w:after="60" w:line="276" w:lineRule="auto"/>
        <w:jc w:val="left"/>
      </w:pPr>
      <w:r>
        <w:rPr>
          <w:rFonts w:ascii="Times New Roman" w:eastAsia="Times New Roman" w:hAnsi="Times New Roman" w:cs="Times New Roman"/>
          <w:b/>
          <w:bCs/>
          <w:sz w:val="26"/>
          <w:szCs w:val="26"/>
        </w:rPr>
        <w:t xml:space="preserve">Medium term</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Add service discovery and centralized configuration, and scale the services that receive the heaviest load during registration periods.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Add waitlists and smarter seat allocation for high-demand courses.</w:t>
      </w:r>
    </w:p>
    <w:p>
      <w:pPr>
        <w:keepNext/>
        <w:spacing w:before="120" w:after="60" w:line="276" w:lineRule="auto"/>
        <w:jc w:val="left"/>
      </w:pPr>
      <w:r>
        <w:rPr>
          <w:rFonts w:ascii="Times New Roman" w:eastAsia="Times New Roman" w:hAnsi="Times New Roman" w:cs="Times New Roman"/>
          <w:b/>
          <w:bCs/>
          <w:sz w:val="26"/>
          <w:szCs w:val="26"/>
        </w:rPr>
        <w:t xml:space="preserve">Long term</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Add analytics dashboards for administrators and course-demand forecasting to help plan course offerings.</w:t>
      </w:r>
    </w:p>
    <w:p>
      <w:pPr>
        <w:spacing w:before="0" w:after="60" w:line="312" w:lineRule="auto"/>
        <w:ind w:left="720" w:hanging="360"/>
        <w:jc w:val="both"/>
      </w:pPr>
      <w:r>
        <w:rPr>
          <w:rFonts w:ascii="Times New Roman" w:eastAsia="Times New Roman" w:hAnsi="Times New Roman" w:cs="Times New Roman"/>
          <w:sz w:val="24"/>
          <w:szCs w:val="24"/>
        </w:rPr>
        <w:t xml:space="preserve">•</w:t>
        <w:tab/>
        <w:t xml:space="preserve">Integrate with other university systems and provide a mobile application.</w:t>
      </w:r>
    </w:p>
    <w:p w14:paraId="76F4D25D" w14:textId="1C6041A3" w:rsidR="001F3D14" w:rsidRPr="006F00A5" w:rsidRDefault="001F3D14" w:rsidP="00525F06">
      <w:pPr>
        <w:pStyle w:val="ListParagraph"/>
        <w:pageBreakBefore/>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pPr>
        <w:spacing w:before="0" w:after="100" w:line="300" w:lineRule="auto"/>
        <w:ind w:left="720" w:hanging="480"/>
        <w:jc w:val="left"/>
      </w:pPr>
      <w:r>
        <w:rPr>
          <w:rFonts w:ascii="Times New Roman" w:eastAsia="Times New Roman" w:hAnsi="Times New Roman" w:cs="Times New Roman"/>
          <w:sz w:val="24"/>
          <w:szCs w:val="24"/>
        </w:rPr>
        <w:t xml:space="preserve">1.</w:t>
        <w:tab/>
        <w:t xml:space="preserve">TheIbrahim-System, “Student Management System,” GitHub repository. [Online]. Available: https://github.com/TheIbrahim-System/Student-Management-System</w:t>
      </w:r>
    </w:p>
    <w:p>
      <w:pPr>
        <w:spacing w:before="0" w:after="100" w:line="300" w:lineRule="auto"/>
        <w:ind w:left="720" w:hanging="480"/>
        <w:jc w:val="left"/>
      </w:pPr>
      <w:r>
        <w:rPr>
          <w:rFonts w:ascii="Times New Roman" w:eastAsia="Times New Roman" w:hAnsi="Times New Roman" w:cs="Times New Roman"/>
          <w:sz w:val="24"/>
          <w:szCs w:val="24"/>
        </w:rPr>
        <w:t xml:space="preserve">2.</w:t>
        <w:tab/>
        <w:t xml:space="preserve">satya11-dev, “Course Enrollment Microservices (microservices-react),” GitHub repository. [Online]. Available: https://github.com/satya11-dev/microservices-react</w:t>
      </w:r>
    </w:p>
    <w:p>
      <w:pPr>
        <w:spacing w:before="0" w:after="100" w:line="300" w:lineRule="auto"/>
        <w:ind w:left="720" w:hanging="480"/>
        <w:jc w:val="left"/>
      </w:pPr>
      <w:r>
        <w:rPr>
          <w:rFonts w:ascii="Times New Roman" w:eastAsia="Times New Roman" w:hAnsi="Times New Roman" w:cs="Times New Roman"/>
          <w:sz w:val="24"/>
          <w:szCs w:val="24"/>
        </w:rPr>
        <w:t xml:space="preserve">3.</w:t>
        <w:tab/>
        <w:t xml:space="preserve">bojanzdelar, “Learning-management-system,” GitHub repository. [Online]. Available: https://github.com/bojanzdelar/Learning-management-system</w:t>
      </w:r>
    </w:p>
    <w:p>
      <w:pPr>
        <w:spacing w:before="0" w:after="100" w:line="300" w:lineRule="auto"/>
        <w:ind w:left="720" w:hanging="480"/>
        <w:jc w:val="left"/>
      </w:pPr>
      <w:r>
        <w:rPr>
          <w:rFonts w:ascii="Times New Roman" w:eastAsia="Times New Roman" w:hAnsi="Times New Roman" w:cs="Times New Roman"/>
          <w:sz w:val="24"/>
          <w:szCs w:val="24"/>
        </w:rPr>
        <w:t xml:space="preserve">4.</w:t>
        <w:tab/>
        <w:t xml:space="preserve">Shiru99, “Engage-21 (Microsoft Engage 2021),” GitHub repository. [Online]. Available: https://github.com/Shiru99/Engage-21</w:t>
      </w:r>
    </w:p>
    <w:p>
      <w:pPr>
        <w:spacing w:before="0" w:after="100" w:line="300" w:lineRule="auto"/>
        <w:ind w:left="720" w:hanging="480"/>
        <w:jc w:val="left"/>
      </w:pPr>
      <w:r>
        <w:rPr>
          <w:rFonts w:ascii="Times New Roman" w:eastAsia="Times New Roman" w:hAnsi="Times New Roman" w:cs="Times New Roman"/>
          <w:sz w:val="24"/>
          <w:szCs w:val="24"/>
        </w:rPr>
        <w:t xml:space="preserve">5.</w:t>
        <w:tab/>
        <w:t xml:space="preserve">Y. Mi, Y. Yu, and Y. Zhao, “SmartCourse: A Contextual AI-Powered Course Advising System for Undergraduates,” arXiv:2507.22946, 2025. [Online]. Available: https://arxiv.org/abs/2507.22946</w:t>
      </w:r>
    </w:p>
    <w:p>
      <w:pPr>
        <w:spacing w:before="0" w:after="100" w:line="300" w:lineRule="auto"/>
        <w:ind w:left="720" w:hanging="480"/>
        <w:jc w:val="left"/>
      </w:pPr>
      <w:r>
        <w:rPr>
          <w:rFonts w:ascii="Times New Roman" w:eastAsia="Times New Roman" w:hAnsi="Times New Roman" w:cs="Times New Roman"/>
          <w:sz w:val="24"/>
          <w:szCs w:val="24"/>
        </w:rPr>
        <w:t xml:space="preserve">6.</w:t>
        <w:tab/>
        <w:t xml:space="preserve">“Aurora: Neuro-Symbolic AI Driven Advising Agent,” arXiv:2602.17999. [Online]. Available: https://arxiv.org/abs/2602.17999</w:t>
      </w:r>
    </w:p>
    <w:p>
      <w:pPr>
        <w:spacing w:before="0" w:after="100" w:line="300" w:lineRule="auto"/>
        <w:ind w:left="720" w:hanging="480"/>
        <w:jc w:val="left"/>
      </w:pPr>
      <w:r>
        <w:rPr>
          <w:rFonts w:ascii="Times New Roman" w:eastAsia="Times New Roman" w:hAnsi="Times New Roman" w:cs="Times New Roman"/>
          <w:sz w:val="24"/>
          <w:szCs w:val="24"/>
        </w:rPr>
        <w:t xml:space="preserve">7.</w:t>
        <w:tab/>
        <w:t xml:space="preserve">“From Interests to Insights: An LLM Approach to Course Recommendations Using Natural Language Queries,” arXiv:2412.19312. [Online]. Available: https://arxiv.org/abs/2412.19312</w:t>
      </w:r>
    </w:p>
    <w:p>
      <w:pPr>
        <w:spacing w:before="0" w:after="100" w:line="300" w:lineRule="auto"/>
        <w:ind w:left="720" w:hanging="480"/>
        <w:jc w:val="left"/>
      </w:pPr>
      <w:r>
        <w:rPr>
          <w:rFonts w:ascii="Times New Roman" w:eastAsia="Times New Roman" w:hAnsi="Times New Roman" w:cs="Times New Roman"/>
          <w:sz w:val="24"/>
          <w:szCs w:val="24"/>
        </w:rPr>
        <w:t xml:space="preserve">8.</w:t>
        <w:tab/>
        <w:t xml:space="preserve">Georgetown University IPAI, “An AI Tool for Course Selection and Registration.” [Online]. Available: https://ipai.georgetown.edu/projects/student-x-grant-project/brainstorming-an-educational-path-based-on-student-interests-with-large-language-models-llms</w:t>
      </w:r>
    </w:p>
    <w:p>
      <w:pPr>
        <w:spacing w:before="0" w:after="100" w:line="300" w:lineRule="auto"/>
        <w:ind w:left="720" w:hanging="480"/>
        <w:jc w:val="left"/>
      </w:pPr>
      <w:r>
        <w:rPr>
          <w:rFonts w:ascii="Times New Roman" w:eastAsia="Times New Roman" w:hAnsi="Times New Roman" w:cs="Times New Roman"/>
          <w:sz w:val="24"/>
          <w:szCs w:val="24"/>
        </w:rPr>
        <w:t xml:space="preserve">9.</w:t>
        <w:tab/>
        <w:t xml:space="preserve">VMware/Broadcom, “Spring Boot,” Spring project page. [Online]. Available: https://spring.io/projects/spring-boot</w:t>
      </w:r>
    </w:p>
    <w:p>
      <w:pPr>
        <w:spacing w:before="0" w:after="100" w:line="300" w:lineRule="auto"/>
        <w:ind w:left="720" w:hanging="480"/>
        <w:jc w:val="left"/>
      </w:pPr>
      <w:r>
        <w:rPr>
          <w:rFonts w:ascii="Times New Roman" w:eastAsia="Times New Roman" w:hAnsi="Times New Roman" w:cs="Times New Roman"/>
          <w:sz w:val="24"/>
          <w:szCs w:val="24"/>
        </w:rPr>
        <w:t xml:space="preserve">10.</w:t>
        <w:tab/>
        <w:t xml:space="preserve">M. Jones, J. Bradley, and N. Sakimura, “JSON Web Token (JWT),” IETF RFC 7519, 2015. [Online]. Available: https://datatracker.ietf.org/doc/html/rfc7519</w:t>
      </w:r>
    </w:p>
    <w:p>
      <w:pPr>
        <w:spacing w:before="0" w:after="100" w:line="300" w:lineRule="auto"/>
        <w:ind w:left="720" w:hanging="480"/>
        <w:jc w:val="left"/>
      </w:pPr>
      <w:r>
        <w:rPr>
          <w:rFonts w:ascii="Times New Roman" w:eastAsia="Times New Roman" w:hAnsi="Times New Roman" w:cs="Times New Roman"/>
          <w:sz w:val="24"/>
          <w:szCs w:val="24"/>
        </w:rPr>
        <w:t xml:space="preserve">11.</w:t>
        <w:tab/>
        <w:t xml:space="preserve">Google, “Gemini API documentation.” [Online]. Available: https://ai.google.dev/gemini-api/docs</w:t>
      </w:r>
    </w:p>
    <w:sectPr w:rsidR="001F3D14" w:rsidRPr="0043572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1BC0A" w14:textId="77777777" w:rsidR="00BA59FD" w:rsidRDefault="00BA59FD" w:rsidP="001F3D14">
      <w:pPr>
        <w:spacing w:after="0" w:line="240" w:lineRule="auto"/>
      </w:pPr>
      <w:r>
        <w:separator/>
      </w:r>
    </w:p>
  </w:endnote>
  <w:endnote w:type="continuationSeparator" w:id="0">
    <w:p w14:paraId="67032C2F" w14:textId="77777777" w:rsidR="00BA59FD" w:rsidRDefault="00BA59FD"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E0F5" w14:textId="77777777" w:rsidR="00BA59FD" w:rsidRDefault="00BA59FD" w:rsidP="001F3D14">
      <w:pPr>
        <w:spacing w:after="0" w:line="240" w:lineRule="auto"/>
      </w:pPr>
      <w:r>
        <w:separator/>
      </w:r>
    </w:p>
  </w:footnote>
  <w:footnote w:type="continuationSeparator" w:id="0">
    <w:p w14:paraId="1D1019BC" w14:textId="77777777" w:rsidR="00BA59FD" w:rsidRDefault="00BA59FD"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7"/>
  </w:num>
  <w:num w:numId="2" w16cid:durableId="1431661164">
    <w:abstractNumId w:val="18"/>
  </w:num>
  <w:num w:numId="3" w16cid:durableId="1113135654">
    <w:abstractNumId w:val="13"/>
  </w:num>
  <w:num w:numId="4" w16cid:durableId="1922980093">
    <w:abstractNumId w:val="28"/>
  </w:num>
  <w:num w:numId="5" w16cid:durableId="414136049">
    <w:abstractNumId w:val="6"/>
  </w:num>
  <w:num w:numId="6" w16cid:durableId="1320189897">
    <w:abstractNumId w:val="20"/>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0"/>
  </w:num>
  <w:num w:numId="10" w16cid:durableId="1938319585">
    <w:abstractNumId w:val="1"/>
  </w:num>
  <w:num w:numId="11" w16cid:durableId="1006132676">
    <w:abstractNumId w:val="11"/>
  </w:num>
  <w:num w:numId="12" w16cid:durableId="1752700980">
    <w:abstractNumId w:val="2"/>
  </w:num>
  <w:num w:numId="13" w16cid:durableId="919291029">
    <w:abstractNumId w:val="17"/>
  </w:num>
  <w:num w:numId="14" w16cid:durableId="1491484721">
    <w:abstractNumId w:val="9"/>
  </w:num>
  <w:num w:numId="15" w16cid:durableId="1538079548">
    <w:abstractNumId w:val="15"/>
  </w:num>
  <w:num w:numId="16" w16cid:durableId="840195189">
    <w:abstractNumId w:val="26"/>
  </w:num>
  <w:num w:numId="17" w16cid:durableId="931087889">
    <w:abstractNumId w:val="29"/>
  </w:num>
  <w:num w:numId="18" w16cid:durableId="1332024471">
    <w:abstractNumId w:val="4"/>
  </w:num>
  <w:num w:numId="19" w16cid:durableId="612174932">
    <w:abstractNumId w:val="23"/>
  </w:num>
  <w:num w:numId="20" w16cid:durableId="641354246">
    <w:abstractNumId w:val="8"/>
  </w:num>
  <w:num w:numId="21" w16cid:durableId="482089594">
    <w:abstractNumId w:val="21"/>
  </w:num>
  <w:num w:numId="22" w16cid:durableId="1738163469">
    <w:abstractNumId w:val="14"/>
  </w:num>
  <w:num w:numId="23" w16cid:durableId="1292129116">
    <w:abstractNumId w:val="10"/>
  </w:num>
  <w:num w:numId="24" w16cid:durableId="885608023">
    <w:abstractNumId w:val="3"/>
  </w:num>
  <w:num w:numId="25" w16cid:durableId="917248253">
    <w:abstractNumId w:val="5"/>
  </w:num>
  <w:num w:numId="26" w16cid:durableId="1200125079">
    <w:abstractNumId w:val="16"/>
  </w:num>
  <w:num w:numId="27" w16cid:durableId="612786311">
    <w:abstractNumId w:val="19"/>
  </w:num>
  <w:num w:numId="28" w16cid:durableId="1540624571">
    <w:abstractNumId w:val="22"/>
  </w:num>
  <w:num w:numId="29" w16cid:durableId="139660667">
    <w:abstractNumId w:val="24"/>
  </w:num>
  <w:num w:numId="30" w16cid:durableId="1752509096">
    <w:abstractNumId w:val="12"/>
  </w:num>
  <w:num w:numId="31" w16cid:durableId="401030422">
    <w:abstractNumId w:val="25"/>
  </w:num>
  <w:num w:numId="32" w16cid:durableId="155781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Integrated Course Registration and Student Academic Management System for Intelligent Academic Planning and Administration</dc:title>
  <dc:subject/>
  <dc:creator>Pothuri Lakshmi Harika .</dc:creator>
  <cp:keywords/>
  <dc:description/>
  <cp:lastModifiedBy>Neelima Gogineni</cp:lastModifiedBy>
  <cp:revision>2</cp:revision>
  <dcterms:created xsi:type="dcterms:W3CDTF">2026-10-20T11:06:00Z</dcterms:created>
  <dcterms:modified xsi:type="dcterms:W3CDTF">2026-10-20T11:06:00Z</dcterms:modified>
</cp:coreProperties>
</file>