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36"/>
          <w:szCs w:val="36"/>
        </w:rPr>
        <w:t>S</w:t>
      </w:r>
      <w:r>
        <w:rPr>
          <w:rFonts w:ascii="Times New Roman Bold" w:hAnsi="Times New Roman Bold" w:cs="Times New Roman Bold" w:eastAsia="Times New Roman Bold"/>
          <w:b/>
          <w:bCs/>
          <w:color w:val="000000"/>
          <w:sz w:val="36"/>
          <w:szCs w:val="36"/>
        </w:rPr>
        <w:t>URANA COLLEGE</w:t>
      </w:r>
      <w:r>
        <w:rPr>
          <w:rFonts w:ascii="Times New Roman Bold" w:hAnsi="Times New Roman Bold" w:cs="Times New Roman Bold" w:eastAsia="Times New Roman Bold"/>
          <w:b/>
          <w:bCs/>
          <w:color w:val="000000"/>
          <w:sz w:val="36"/>
          <w:szCs w:val="36"/>
        </w:rPr>
        <w:t xml:space="preserve">
</w:t>
      </w:r>
    </w:p>
    <w:p>
      <w:pPr>
        <w:spacing w:after="120" w:before="120" w:line="276" w:lineRule="auto"/>
        <w:ind w:firstLine="0" w:start="0"/>
        <w:jc w:val="center"/>
      </w:pPr>
      <w:r>
        <w:rPr>
          <w:rFonts w:ascii="Times New Roman" w:hAnsi="Times New Roman" w:cs="Times New Roman" w:eastAsia="Times New Roman"/>
          <w:color w:val="000000"/>
          <w:sz w:val="26"/>
          <w:szCs w:val="26"/>
        </w:rPr>
        <w:t>Department of Master of Computer Applications</w:t>
      </w:r>
      <w:r>
        <w:rPr>
          <w:rFonts w:ascii="Arimo" w:hAnsi="Arimo" w:cs="Arimo" w:eastAsia="Arimo"/>
          <w:color w:val="000000"/>
          <w:sz w:val="24"/>
          <w:szCs w:val="24"/>
        </w:rPr>
        <w:t xml:space="preserve">
</w:t>
      </w:r>
    </w:p>
    <w:p>
      <w:pPr>
        <w:spacing w:after="120" w:before="120" w:line="276" w:lineRule="auto"/>
        <w:ind w:firstLine="0" w:start="0"/>
        <w:jc w:val="center"/>
      </w:pPr>
      <w:r>
        <w:rPr>
          <w:rFonts w:ascii="Cambria" w:hAnsi="Cambria" w:cs="Cambria" w:eastAsia="Cambria"/>
          <w:color w:val="000000"/>
          <w:sz w:val="24"/>
          <w:szCs w:val="24"/>
        </w:rPr>
        <w:t>──────────────────────────────────────────────────</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44"/>
          <w:szCs w:val="44"/>
        </w:rPr>
        <w:t>SafeGuard — Safety Alert &amp; Smart Protection System</w:t>
      </w:r>
      <w:r>
        <w:rPr>
          <w:rFonts w:ascii="Arimo" w:hAnsi="Arimo" w:cs="Arimo" w:eastAsia="Arimo"/>
          <w:color w:val="000000"/>
          <w:sz w:val="24"/>
          <w:szCs w:val="24"/>
        </w:rPr>
        <w:t xml:space="preserve">
</w:t>
      </w:r>
    </w:p>
    <w:p>
      <w:pPr>
        <w:spacing w:after="120" w:before="120" w:line="276" w:lineRule="auto"/>
        <w:ind w:firstLine="0" w:start="0"/>
        <w:jc w:val="center"/>
      </w:pPr>
      <w:r>
        <w:rPr>
          <w:rFonts w:ascii="Cambria" w:hAnsi="Cambria" w:cs="Cambria" w:eastAsia="Cambria"/>
          <w:color w:val="000000"/>
          <w:sz w:val="24"/>
          <w:szCs w:val="24"/>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Project Report</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w:hAnsi="Times New Roman" w:cs="Times New Roman" w:eastAsia="Times New Roman"/>
          <w:color w:val="000000"/>
          <w:sz w:val="24"/>
          <w:szCs w:val="24"/>
        </w:rPr>
        <w:t>Submitted in Partial Fulfilment of the Requirements</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w:hAnsi="Times New Roman" w:cs="Times New Roman" w:eastAsia="Times New Roman"/>
          <w:color w:val="000000"/>
          <w:sz w:val="24"/>
          <w:szCs w:val="24"/>
        </w:rPr>
        <w:t>for the Award of the Degree of</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Master of Computer Applications (MCA)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24"/>
          <w:szCs w:val="24"/>
        </w:rPr>
        <w:t xml:space="preserve">Submitted By:  </w:t>
      </w:r>
      <w:r>
        <w:rPr>
          <w:rFonts w:ascii="Times New Roman Bold" w:hAnsi="Times New Roman Bold" w:cs="Times New Roman Bold" w:eastAsia="Times New Roman Bold"/>
          <w:b/>
          <w:bCs/>
          <w:color w:val="000000"/>
          <w:sz w:val="24"/>
          <w:szCs w:val="24"/>
        </w:rPr>
        <w:t>Nandan</w:t>
      </w: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MC</w:t>
      </w:r>
      <w:r>
        <w:rPr>
          <w:rFonts w:ascii="Times New Roman Bold" w:hAnsi="Times New Roman Bold" w:cs="Times New Roman Bold" w:eastAsia="Times New Roman Bold"/>
          <w:b/>
          <w:bCs/>
          <w:color w:val="000000"/>
          <w:sz w:val="24"/>
          <w:szCs w:val="24"/>
        </w:rPr>
        <w:t xml:space="preserve"> (USN: </w:t>
      </w:r>
      <w:r>
        <w:rPr>
          <w:rFonts w:ascii="Times New Roman Bold" w:hAnsi="Times New Roman Bold" w:cs="Times New Roman Bold" w:eastAsia="Times New Roman Bold"/>
          <w:b/>
          <w:bCs/>
          <w:color w:val="000000"/>
          <w:sz w:val="24"/>
          <w:szCs w:val="24"/>
        </w:rPr>
        <w:t>P03ME25S126028</w:t>
      </w: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w:hAnsi="Times New Roman" w:cs="Times New Roman" w:eastAsia="Times New Roman"/>
          <w:color w:val="000000"/>
          <w:sz w:val="24"/>
          <w:szCs w:val="24"/>
        </w:rPr>
        <w:t xml:space="preserve">Guide:  </w:t>
      </w:r>
      <w:r>
        <w:rPr>
          <w:rFonts w:ascii="Times New Roman Bold" w:hAnsi="Times New Roman Bold" w:cs="Times New Roman Bold" w:eastAsia="Times New Roman Bold"/>
          <w:b/>
          <w:bCs/>
          <w:color w:val="000000"/>
          <w:sz w:val="24"/>
          <w:szCs w:val="24"/>
        </w:rPr>
        <w:t>Bhavana BR</w:t>
      </w:r>
      <w:r>
        <w:rPr>
          <w:rFonts w:ascii="Times New Roman" w:hAnsi="Times New Roman" w:cs="Times New Roman" w:eastAsia="Times New Roman"/>
          <w:color w:val="000000"/>
          <w:sz w:val="24"/>
          <w:szCs w:val="24"/>
        </w:rPr>
        <w:t xml:space="preserve"> |  Assistant Professor  |  Dept. of MCA</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24"/>
          <w:szCs w:val="24"/>
        </w:rPr>
        <w:t>Academic Year 2025–2026</w:t>
      </w: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center"/>
      </w:pPr>
      <w:r>
        <w:rPr>
          <w:rFonts w:ascii="Times New Roman Bold" w:hAnsi="Times New Roman Bold" w:cs="Times New Roman Bold" w:eastAsia="Times New Roman Bold"/>
          <w:b/>
          <w:bCs/>
          <w:color w:val="000000"/>
          <w:sz w:val="32"/>
          <w:szCs w:val="32"/>
        </w:rPr>
        <w:t>SURANA COLLEGE</w:t>
      </w:r>
      <w:r>
        <w:rPr>
          <w:rFonts w:ascii="Times New Roman Bold" w:hAnsi="Times New Roman Bold" w:cs="Times New Roman Bold" w:eastAsia="Times New Roman Bold"/>
          <w:b/>
          <w:bCs/>
          <w:color w:val="000000"/>
          <w:sz w:val="32"/>
          <w:szCs w:val="32"/>
        </w:rPr>
        <w:t xml:space="preserve">
</w:t>
      </w:r>
    </w:p>
    <w:p>
      <w:pPr>
        <w:spacing w:after="120" w:before="120" w:line="276" w:lineRule="auto"/>
        <w:ind w:firstLine="0" w:start="0"/>
        <w:jc w:val="center"/>
      </w:pPr>
      <w:r>
        <w:rPr>
          <w:rFonts w:ascii="Times New Roman" w:hAnsi="Times New Roman" w:cs="Times New Roman" w:eastAsia="Times New Roman"/>
          <w:color w:val="000000"/>
          <w:sz w:val="24"/>
          <w:szCs w:val="24"/>
        </w:rPr>
        <w:t>Department of Master of Computer Applications</w:t>
      </w: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40"/>
          <w:szCs w:val="40"/>
        </w:rPr>
        <w:t>CERTIFICATE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This is to certify that the project work entitled "</w:t>
      </w:r>
      <w:r>
        <w:rPr>
          <w:rFonts w:ascii="Times New Roman Bold" w:hAnsi="Times New Roman Bold" w:cs="Times New Roman Bold" w:eastAsia="Times New Roman Bold"/>
          <w:b/>
          <w:bCs/>
          <w:color w:val="000000"/>
          <w:sz w:val="22"/>
          <w:szCs w:val="22"/>
        </w:rPr>
        <w:t>SafeGuard — Safety Alert &amp; Smart Protection System"</w:t>
      </w:r>
      <w:r>
        <w:rPr>
          <w:rFonts w:ascii="Times New Roman" w:hAnsi="Times New Roman" w:cs="Times New Roman" w:eastAsia="Times New Roman"/>
          <w:color w:val="000000"/>
          <w:sz w:val="22"/>
          <w:szCs w:val="22"/>
        </w:rPr>
        <w:t xml:space="preserve"> is a bonafide work carried out by</w:t>
      </w:r>
      <w:r>
        <w:rPr>
          <w:rFonts w:ascii="Times New Roman" w:hAnsi="Times New Roman" w:cs="Times New Roman" w:eastAsia="Times New Roman"/>
          <w:color w:val="000000"/>
          <w:sz w:val="22"/>
          <w:szCs w:val="22"/>
        </w:rPr>
        <w:t xml:space="preserve"> </w:t>
      </w:r>
      <w:r>
        <w:rPr>
          <w:rFonts w:ascii="Times New Roman Bold" w:hAnsi="Times New Roman Bold" w:cs="Times New Roman Bold" w:eastAsia="Times New Roman Bold"/>
          <w:b/>
          <w:bCs/>
          <w:color w:val="000000"/>
          <w:sz w:val="24"/>
          <w:szCs w:val="24"/>
        </w:rPr>
        <w:t>Nandan MC</w:t>
      </w:r>
      <w:r>
        <w:rPr>
          <w:rFonts w:ascii="Times New Roman" w:hAnsi="Times New Roman" w:cs="Times New Roman" w:eastAsia="Times New Roman"/>
          <w:color w:val="000000"/>
          <w:sz w:val="22"/>
          <w:szCs w:val="22"/>
        </w:rPr>
        <w:t xml:space="preserve"> bearing USN </w:t>
      </w:r>
      <w:r>
        <w:rPr>
          <w:rFonts w:ascii="Times New Roman Bold" w:hAnsi="Times New Roman Bold" w:cs="Times New Roman Bold" w:eastAsia="Times New Roman Bold"/>
          <w:b/>
          <w:bCs/>
          <w:color w:val="000000"/>
          <w:sz w:val="24"/>
          <w:szCs w:val="24"/>
        </w:rPr>
        <w:t xml:space="preserve">P03ME25S126028 </w:t>
      </w:r>
      <w:r>
        <w:rPr>
          <w:rFonts w:ascii="Times New Roman" w:hAnsi="Times New Roman" w:cs="Times New Roman" w:eastAsia="Times New Roman"/>
          <w:color w:val="000000"/>
          <w:sz w:val="22"/>
          <w:szCs w:val="22"/>
        </w:rPr>
        <w:t>in partial fulfilment of the requirements for the award of the degree of Master of Computer Applications (MCA) from</w:t>
      </w:r>
      <w:r>
        <w:rPr>
          <w:rFonts w:ascii="Times New Roman Bold" w:hAnsi="Times New Roman Bold" w:cs="Times New Roman Bold" w:eastAsia="Times New Roman Bold"/>
          <w:b/>
          <w:bCs/>
          <w:color w:val="000000"/>
          <w:sz w:val="22"/>
          <w:szCs w:val="22"/>
        </w:rPr>
        <w:t xml:space="preserve"> </w:t>
      </w:r>
      <w:r>
        <w:rPr>
          <w:rFonts w:ascii="Times New Roman Bold" w:hAnsi="Times New Roman Bold" w:cs="Times New Roman Bold" w:eastAsia="Times New Roman Bold"/>
          <w:b/>
          <w:bCs/>
          <w:color w:val="000000"/>
          <w:sz w:val="22"/>
          <w:szCs w:val="22"/>
        </w:rPr>
        <w:t>SURANA COLLEGE</w:t>
      </w:r>
      <w:r>
        <w:rPr>
          <w:rFonts w:ascii="Times New Roman" w:hAnsi="Times New Roman" w:cs="Times New Roman" w:eastAsia="Times New Roman"/>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content embodied in this project report has not been submitted either in part or in full, for any other degree or diploma of this or any other institution or university.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40" w:lineRule="auto"/>
              <w:ind w:firstLine="0" w:start="0"/>
              <w:jc w:val="center"/>
            </w:pPr>
            <w:r>
              <w:rPr>
                <w:rFonts w:ascii="Times New Roman Bold" w:hAnsi="Times New Roman Bold" w:cs="Times New Roman Bold" w:eastAsia="Times New Roman Bold"/>
                <w:b/>
                <w:bCs/>
                <w:color w:val="000000"/>
                <w:sz w:val="22"/>
                <w:szCs w:val="22"/>
              </w:rPr>
              <w:t>DR.Balaji K</w:t>
            </w:r>
            <w:r>
              <w:rPr>
                <w:rFonts w:ascii="Times New Roman Bold" w:hAnsi="Times New Roman Bold" w:cs="Times New Roman Bold" w:eastAsia="Times New Roman Bold"/>
                <w:b/>
                <w:bCs/>
                <w:color w:val="000000"/>
                <w:sz w:val="22"/>
                <w:szCs w:val="22"/>
              </w:rPr>
              <w:t xml:space="preserve">
</w:t>
            </w:r>
          </w:p>
        </w:tc>
        <w:tc>
          <w:tcPr>
            <w:tcW w:w="4515" w:type="dxa"/>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2"/>
                <w:szCs w:val="22"/>
              </w:rPr>
              <w:t>Head of the Department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4"/>
                <w:szCs w:val="24"/>
              </w:rPr>
              <w:t>Bhavana BR</w:t>
            </w:r>
            <w:r>
              <w:rPr>
                <w:rFonts w:ascii="Times New Roman Bold" w:hAnsi="Times New Roman Bold" w:cs="Times New Roman Bold" w:eastAsia="Times New Roman Bold"/>
                <w:b/>
                <w:bC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2"/>
                <w:szCs w:val="22"/>
              </w:rPr>
              <w:t>Dept. of MCA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2"/>
                <w:szCs w:val="22"/>
              </w:rPr>
              <w:t>Assistant Professor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2"/>
                <w:szCs w:val="22"/>
              </w:rPr>
              <w:t>SURANA COLLEGE</w:t>
            </w:r>
            <w:r>
              <w:rPr>
                <w:rFonts w:ascii="Times New Roman" w:hAnsi="Times New Roman" w:cs="Times New Roman" w:eastAsia="Times New Roman"/>
                <w:color w:val="000000"/>
                <w:sz w:val="22"/>
                <w:szCs w:val="22"/>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6"/>
          <w:szCs w:val="26"/>
        </w:rPr>
        <w:t xml:space="preserve">
</w:t>
      </w:r>
    </w:p>
    <w:p>
      <w:pPr>
        <w:spacing w:after="120" w:before="120"/>
      </w:pPr>
      <w:r>
        <w:br w:type="page"/>
      </w:r>
    </w:p>
    <w:p>
      <w:pPr>
        <w:spacing w:after="120" w:before="120" w:line="276" w:lineRule="auto"/>
        <w:ind w:firstLine="0" w:start="0"/>
        <w:jc w:val="center"/>
      </w:pPr>
      <w:r>
        <w:rPr>
          <w:rFonts w:ascii="Times New Roman Bold" w:hAnsi="Times New Roman Bold" w:cs="Times New Roman Bold" w:eastAsia="Times New Roman Bold"/>
          <w:b/>
          <w:bCs/>
          <w:color w:val="000000"/>
          <w:sz w:val="40"/>
          <w:szCs w:val="40"/>
        </w:rPr>
        <w:t>ACKNOWLEDGEMENT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I would like to express my sincere gratitude to all those who have contributed to the successful completion of this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First and foremost, I am deeply grateful to Almighty God for granting me the strength, wisdom, and perseverance to complete this project successfully.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I extend my heartfelt thanks to </w:t>
      </w:r>
      <w:r>
        <w:rPr>
          <w:rFonts w:ascii="Times New Roman" w:hAnsi="Times New Roman" w:cs="Times New Roman" w:eastAsia="Times New Roman"/>
          <w:color w:val="000000"/>
          <w:sz w:val="22"/>
          <w:szCs w:val="22"/>
        </w:rPr>
        <w:t>Bhavana BR</w:t>
      </w:r>
      <w:r>
        <w:rPr>
          <w:rFonts w:ascii="Times New Roman" w:hAnsi="Times New Roman" w:cs="Times New Roman" w:eastAsia="Times New Roman"/>
          <w:color w:val="000000"/>
          <w:sz w:val="22"/>
          <w:szCs w:val="22"/>
        </w:rPr>
        <w:t xml:space="preserve">, my project guide and Assistant Professor, Department of Master of Computer Applications, </w:t>
      </w:r>
      <w:r>
        <w:rPr>
          <w:rFonts w:ascii="Times New Roman Bold" w:hAnsi="Times New Roman Bold" w:cs="Times New Roman Bold" w:eastAsia="Times New Roman Bold"/>
          <w:b/>
          <w:bCs/>
          <w:color w:val="000000"/>
          <w:sz w:val="22"/>
          <w:szCs w:val="22"/>
        </w:rPr>
        <w:t>SURANA COLLEGE</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for his/her invaluable guidance, constant encouragement, and constructive suggestions throughout the course of this project. His/her expert knowledge and patient mentoring have been instrumental in shaping this work.</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I express my sincere gratitude to the Head of the Department, Department of MCA, for providing the necessary infrastructure and support for carrying out this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I am also thankful to the Principal, </w:t>
      </w:r>
      <w:r>
        <w:rPr>
          <w:rFonts w:ascii="Times New Roman Bold" w:hAnsi="Times New Roman Bold" w:cs="Times New Roman Bold" w:eastAsia="Times New Roman Bold"/>
          <w:b/>
          <w:bCs/>
          <w:color w:val="000000"/>
          <w:sz w:val="22"/>
          <w:szCs w:val="22"/>
        </w:rPr>
        <w:t>SURANA COLLEGE</w:t>
      </w:r>
      <w:r>
        <w:rPr>
          <w:rFonts w:ascii="Times New Roman" w:hAnsi="Times New Roman" w:cs="Times New Roman" w:eastAsia="Times New Roman"/>
          <w:color w:val="000000"/>
          <w:sz w:val="22"/>
          <w:szCs w:val="22"/>
        </w:rPr>
        <w:t>, for their encouragement and for providing me with the opportunity to pursue this academic endeavour.</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I place on record my sincere appreciation to all the faculty members of the MCA department for their valuable teachings and support during my course of study. Their knowledge and dedication have laid the foundation for this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I am grateful to my friends and classmates who helped me with their suggestions, discussions, and moral support during the development of this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Finally, I express my deepest gratitude to my parents and family members for their unconditional love, support, and encouragement throughout my academic journey. Without their sacrifices and belief in my abilities, this project would not have been possible.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Times New Roman Bold" w:hAnsi="Times New Roman Bold" w:cs="Times New Roman Bold" w:eastAsia="Times New Roman Bold"/>
          <w:b/>
          <w:bCs/>
          <w:color w:val="000000"/>
          <w:sz w:val="22"/>
          <w:szCs w:val="22"/>
        </w:rPr>
        <w:t>Nandan MC</w:t>
      </w:r>
      <w:r>
        <w:rPr>
          <w:rFonts w:ascii="Times New Roman Bold" w:hAnsi="Times New Roman Bold" w:cs="Times New Roman Bold" w:eastAsia="Times New Roman Bold"/>
          <w:b/>
          <w:bCs/>
          <w:color w:val="000000"/>
          <w:sz w:val="22"/>
          <w:szCs w:val="22"/>
        </w:rPr>
        <w:t xml:space="preserve">
</w:t>
      </w:r>
    </w:p>
    <w:p>
      <w:pPr>
        <w:spacing w:after="120" w:before="120" w:line="276" w:lineRule="auto"/>
        <w:ind w:firstLine="0" w:start="0"/>
        <w:jc w:val="end"/>
      </w:pPr>
      <w:r>
        <w:rPr>
          <w:rFonts w:ascii="Times New Roman" w:hAnsi="Times New Roman" w:cs="Times New Roman" w:eastAsia="Times New Roman"/>
          <w:color w:val="000000"/>
          <w:sz w:val="20"/>
          <w:szCs w:val="20"/>
        </w:rPr>
        <w:t xml:space="preserve">USN: </w:t>
      </w:r>
      <w:r>
        <w:rPr>
          <w:rFonts w:ascii="Times New Roman Bold" w:hAnsi="Times New Roman Bold" w:cs="Times New Roman Bold" w:eastAsia="Times New Roman Bold"/>
          <w:b/>
          <w:bCs/>
          <w:color w:val="000000"/>
          <w:sz w:val="24"/>
          <w:szCs w:val="24"/>
        </w:rPr>
        <w:t>P03ME25S126028</w:t>
      </w:r>
      <w:r>
        <w:rPr>
          <w:rFonts w:ascii="Times New Roman Bold" w:hAnsi="Times New Roman Bold" w:cs="Times New Roman Bold" w:eastAsia="Times New Roman Bold"/>
          <w:b/>
          <w:bCs/>
          <w:color w:val="000000"/>
          <w:sz w:val="24"/>
          <w:szCs w:val="24"/>
        </w:rPr>
        <w:t xml:space="preserve">
</w:t>
      </w:r>
    </w:p>
    <w:p>
      <w:pPr>
        <w:spacing w:after="120" w:before="120"/>
      </w:pPr>
      <w:r>
        <w:br w:type="page"/>
      </w:r>
    </w:p>
    <w:p>
      <w:pPr>
        <w:spacing w:after="120" w:before="120" w:line="276" w:lineRule="auto"/>
        <w:ind w:firstLine="0" w:start="0"/>
        <w:jc w:val="center"/>
      </w:pPr>
      <w:r>
        <w:rPr>
          <w:rFonts w:ascii="Times New Roman Bold" w:hAnsi="Times New Roman Bold" w:cs="Times New Roman Bold" w:eastAsia="Times New Roman Bold"/>
          <w:b/>
          <w:bCs/>
          <w:color w:val="000000"/>
          <w:sz w:val="36"/>
          <w:szCs w:val="36"/>
        </w:rPr>
        <w:t>ABSTRACT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Title: SafeGuard — Safety Alert &amp; Smart Protection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Student: </w:t>
      </w:r>
      <w:r>
        <w:rPr>
          <w:rFonts w:ascii="Times New Roman Bold" w:hAnsi="Times New Roman Bold" w:cs="Times New Roman Bold" w:eastAsia="Times New Roman Bold"/>
          <w:b/>
          <w:bCs/>
          <w:color w:val="000000"/>
          <w:sz w:val="24"/>
          <w:szCs w:val="24"/>
        </w:rPr>
        <w:t>Nandan MC</w:t>
      </w:r>
      <w:r>
        <w:rPr>
          <w:rFonts w:ascii="Times New Roman" w:hAnsi="Times New Roman" w:cs="Times New Roman" w:eastAsia="Times New Roman"/>
          <w:color w:val="000000"/>
          <w:sz w:val="22"/>
          <w:szCs w:val="22"/>
        </w:rPr>
        <w:t xml:space="preserve"> |  USN: </w:t>
      </w:r>
      <w:r>
        <w:rPr>
          <w:rFonts w:ascii="Times New Roman Bold" w:hAnsi="Times New Roman Bold" w:cs="Times New Roman Bold" w:eastAsia="Times New Roman Bold"/>
          <w:b/>
          <w:bCs/>
          <w:color w:val="000000"/>
          <w:sz w:val="24"/>
          <w:szCs w:val="24"/>
        </w:rPr>
        <w:t>P03ME25S126028</w:t>
      </w:r>
      <w:r>
        <w:rPr>
          <w:rFonts w:ascii="Times New Roman Bold" w:hAnsi="Times New Roman Bold" w:cs="Times New Roman Bold" w:eastAsia="Times New Roman Bold"/>
          <w:b/>
          <w:bCs/>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Guide: </w:t>
      </w:r>
      <w:r>
        <w:rPr>
          <w:rFonts w:ascii="Times New Roman Bold" w:hAnsi="Times New Roman Bold" w:cs="Times New Roman Bold" w:eastAsia="Times New Roman Bold"/>
          <w:b/>
          <w:bCs/>
          <w:color w:val="000000"/>
          <w:sz w:val="24"/>
          <w:szCs w:val="24"/>
        </w:rPr>
        <w:t>Bhavana BR</w:t>
      </w:r>
      <w:r>
        <w:rPr>
          <w:rFonts w:ascii="Times New Roman Bold" w:hAnsi="Times New Roman Bold" w:cs="Times New Roman Bold" w:eastAsia="Times New Roman Bold"/>
          <w:b/>
          <w:bCs/>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Personal safety is a growing concern in modern society. Individuals frequently find themselves in situations where they need immediate assistance, yet lack a reliable mechanism to alert emergency contacts. This project presents SafeGuard, a comprehensive Safety Alert and Smart Protection System built as a full-stack web application.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SafeGuard integrates multiple safety features into a single platform: SOS emergency alerts with real-time geolocation, emergency contact management, incident reporting and tracking, and a statistics dashboard. The system is built using React.js 18 with Material UI (frontend), Python FastAPI (backend), and MySQL 8.0 with SQLAlchemy ORM (database).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system provides six core modules: user authentication with JWT security, emergency contact management with priority classification, one-press SOS alerting with geolocation capture, incident reporting with severity classification and status tracking, alert/incident history with CSV export, and a real-time dashboard. Testing validates that all modules function correctly and meet stated requirements.</w:t>
      </w: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center"/>
      </w:pPr>
      <w:r>
        <w:rPr>
          <w:rFonts w:ascii="Times New Roman Bold" w:hAnsi="Times New Roman Bold" w:cs="Times New Roman Bold" w:eastAsia="Times New Roman Bold"/>
          <w:b/>
          <w:bCs/>
          <w:color w:val="000000"/>
          <w:sz w:val="32"/>
          <w:szCs w:val="32"/>
        </w:rPr>
        <w:t>TABLE OF CONTENTS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240" w:lineRule="auto"/>
              <w:ind w:firstLine="0" w:start="0"/>
              <w:jc w:val="center"/>
            </w:pPr>
            <w:r>
              <w:rPr>
                <w:rFonts w:ascii="Times New Roman Bold" w:hAnsi="Times New Roman Bold" w:cs="Times New Roman Bold" w:eastAsia="Times New Roman Bold"/>
                <w:b/>
                <w:bCs/>
                <w:color w:val="000000"/>
                <w:sz w:val="20"/>
                <w:szCs w:val="20"/>
              </w:rPr>
              <w:t>Particulars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240" w:lineRule="auto"/>
              <w:ind w:firstLine="0" w:start="0"/>
              <w:jc w:val="center"/>
            </w:pPr>
            <w:r>
              <w:rPr>
                <w:rFonts w:ascii="Times New Roman Bold" w:hAnsi="Times New Roman Bold" w:cs="Times New Roman Bold" w:eastAsia="Times New Roman Bold"/>
                <w:b/>
                <w:bCs/>
                <w:color w:val="000000"/>
                <w:sz w:val="20"/>
                <w:szCs w:val="20"/>
              </w:rPr>
              <w:t>Page No.</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Abstract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2</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1: 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1.1 Background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1.2 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1.3 Proposed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4</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1.4 Advantages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4</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2: Objectives and Scope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5</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2.1 Objectives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5</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2.2 Scope and Applications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5</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2.3 Limitations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6</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3: System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7</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3.1 Functional Requirements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7</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3.2 Non-Functional Requirements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7</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3.3 Architecture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7</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3.4 Database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8</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4: Implementation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9</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4.1 Technology Stack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9</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4.2 Project Modules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9</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4.3 Code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10</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5: Results and Screenshots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5.1 Login Page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5.2 Registration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5.3 Dashboard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5.4 Emergency Contacts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12</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5.5 SOS Alert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12</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5.6 Incident Reporting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12</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5.7 History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12</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5.8 Profile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5.9 Dark Theme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0"/>
                <w:szCs w:val="20"/>
              </w:rPr>
              <w:t>5.10 Database Tables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6: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15</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Chapter 7: 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2f2f2"/>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16</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start"/>
            </w:pPr>
            <w:r>
              <w:rPr>
                <w:rFonts w:ascii="Times New Roman Bold" w:hAnsi="Times New Roman Bold" w:cs="Times New Roman Bold" w:eastAsia="Times New Roman Bold"/>
                <w:b/>
                <w:bCs/>
                <w:color w:val="000000"/>
                <w:sz w:val="20"/>
                <w:szCs w:val="20"/>
              </w:rPr>
              <w:t>References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Borders>
              <w:top w:color="000000" w:sz="4" w:val="single"/>
              <w:start w:color="000000" w:sz="4" w:val="single"/>
              <w:bottom w:color="000000" w:sz="4" w:val="single"/>
              <w:end w:color="000000" w:sz="4" w:val="single"/>
            </w:tcBorders>
            <w:shd w:val="clear" w:color="auto" w:fill="ffffff"/>
            <w:tcMar>
              <w:top w:w="75"/>
              <w:start w:w="75"/>
              <w:bottom w:w="75"/>
              <w:end w:w="75"/>
            </w:tcMar>
          </w:tcPr>
          <w:p>
            <w:pPr>
              <w:spacing w:after="120" w:before="120" w:line="240" w:lineRule="auto"/>
              <w:ind w:firstLine="0" w:start="0"/>
              <w:jc w:val="center"/>
            </w:pPr>
            <w:r>
              <w:rPr>
                <w:rFonts w:ascii="Times New Roman" w:hAnsi="Times New Roman" w:cs="Times New Roman" w:eastAsia="Times New Roman"/>
                <w:color w:val="000000"/>
                <w:sz w:val="20"/>
                <w:szCs w:val="20"/>
              </w:rPr>
              <w:t>17</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pPr>
      <w:r>
        <w:br w:type="page"/>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1: 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1.1 Background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Personal safety technology has evolved significantly over the past two decades. Early emergency alert systems relied on dedicated hardware devices. With smartphones, software-based solutions emerged, including apps for sending SOS messages and sharing GPS coordinates. However, existing solutions are fragmented, platform-specific, and lack comprehensive incident documentation.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Modern web technologies including PWAs, geolocation APIs, and real-time communication protocols have created new possibilities for building comprehensive safety platforms. SafeGuard leverages these technologies to deliver a cross-platform safety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1.2 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There is a need for an integrated, accessible, and reliable web-based personal safety management platform that enables individuals to send emergency alerts with real-time geolocation, manage emergency contacts, and systematically report and track safety incidents through a single unified interface.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project addresses these challenges: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Fragmentation of safety tools across multiple applications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Delayed emergency response due to complex activation steps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Inadequate incident documentation without severity classification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Platform-specific limitations excluding certain devices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Lack of integrated geolocation with alerts and reports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1.3 Proposed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SafeGuard is a full-stack web application integrating six core functionalities: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User Authentication — JWT-based secure login with bcrypt password hashing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Emergency Contact Management — CRUD with priority levels (low/medium/high/critical)</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SOS Alert System — One-press button with automatic geolocation capture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Incident Reporting — Eight incident types with severity and status tracking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Alert &amp; Incident History — Paginated view with search and CSV export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Statistics Dashboard — Real-time summary of all safety metrics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system uses a three-tier architecture: React.js 18 with Material UI (presentation), Python FastAPI (application), and MySQL 8.0 with SQLAlchemy ORM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1.4 Advantages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Platform independence — accessible from any web browser</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Integrated solution — eliminates need for multiple apps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Rapid SOS activation — one-press with automatic geolocation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Structured incident management with severity levels and status tracking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Data isolation and security — JWT authentication, bcrypt hashing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Responsive design — adapts to desktop, tablet, and mobile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Dark/light theme support with user preference persistence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CSV export for offline record-keeping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2: Objectives and Scope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2.1 Project Objectives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Design a secure authentication system using JWT with bcrypt hashing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Develop an emergency contact management module with priority classification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Implement a real-time SOS alerting mechanism with geolocation capture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Create a structured incident reporting system with type and severity classification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Build a unified history and analytics dashboard with filtering and export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Ensure cross-platform accessibility through responsive web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2.2 Scope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In Scope: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User registration, login, and profile management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Emergency contact CRUD with search and priority filtering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SOS alert creation with geolocation and multiple alert types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Incident reporting with type, severity, and status tracking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Combined history view with tabbed navigation and CSV export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Statistics dashboard with aggregated metrics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Dark/light theme and responsive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Out of Scope: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Real-time push notifications via SMS or email</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Integration with third-party emergency services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Native mobile applications (iOS/Android)</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Offline data synchronization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Multi-factor authentication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2.3 Applications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Personal Safety — individual emergency management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Campus Security — institutional incident reporting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Workplace Safety — employee safety in high-risk environments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Travel Safety — emergency contacts while travelling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2.4 Limitations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Requires active internet connection — no offline support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No active push notifications to emergency contacts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Geolocation accuracy depends on device and environment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No integration with police/ambulance/fire dispatch systems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Limited administrative features for system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3: System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3.1 Functional Requirements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3.2 Non-Functional Requirements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3.3 System Architecture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system follows a three-tier architecture: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Presentation Tier: React.js 18, Material UI 5, React Router v6, Context API, Axios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Application Tier: Python FastAPI, Pydantic validation, JWT auth, SQLAlchemy ORM</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Data Tier: MySQL 8.0 with five normalized tables, PyMySQL driver</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frontend and backend communicate via RESTful JSON APIs. The backend exposes endpoints for authentication, contacts, SOS alerts, incidents, profile, and dashboard. All protected endpoints require JWT Bearer token authentication.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3.4 Database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database (safety_alert_db) has five tables in Third Normal Form:</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All foreign keys use ON DELETE CASCADE. Indexes on foreign key columns and frequently queried fields (email, incident_id, status).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4: Implementation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4.1 Technology Stack</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4.2 Project Modules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2"/>
          <w:szCs w:val="22"/>
        </w:rPr>
        <w:t>4.2.1 Authentication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Registration validates input with Pydantic, enforces email uniqueness, hashes passwords with bcrypt (12 rounds), and issues JWT tokens. Login verifies credentials and returns tokens. The frontend stores tokens in localStorage and uses Axios interceptors for automatic Authorization header attachment.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2"/>
          <w:szCs w:val="22"/>
        </w:rPr>
        <w:t>4.2.2 Contact Management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Full CRUD with search using SQLAlchemy ilike() for case-insensitive matching across name, phone, and relationship fields. UI presents contacts in card-based grid with avatar initials and colour-coded priority chips.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2"/>
          <w:szCs w:val="22"/>
        </w:rPr>
        <w:t>4.2.3 SOS Alert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SOSButton displays a pulsing red animation. On press, a confirmation dialog appears. On confirm, navigator.geolocation.getCurrentPosition() captures coordinates with 5-second timeout and high accuracy. Alert sent to server with fallback "Location unavailable" if geolocation fails.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2"/>
          <w:szCs w:val="22"/>
        </w:rPr>
        <w:t>4.2.4 Incident Reporting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Generates unique IDs using uuid.uuid4()[:8] prefixed with "INC-". Supports eight incident types with severity classification and status tracking: pending -&gt; investigating -&gt; resolved -&gt; closed.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2"/>
          <w:szCs w:val="22"/>
        </w:rPr>
        <w:t>4.2.5 Dashboard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Single API endpoint (GET /api/dashboard/stats) aggregates counts from all tables and returns recent records (limited to 5 each). Frontend renders summary cards, recent alerts, recent incidents, and activity feeds.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4.3 Code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5: Results and Screenshots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5.1 Login Page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Clean form for email/password authentication with registration link.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0" name="Drawing 0" descr="9cbfbc731d4dde93165727ac9ca06d0f.png"/>
            <wp:cNvGraphicFramePr>
              <a:graphicFrameLocks noChangeAspect="true"/>
            </wp:cNvGraphicFramePr>
            <a:graphic>
              <a:graphicData uri="http://schemas.openxmlformats.org/drawingml/2006/picture">
                <pic:pic xmlns:pic="http://schemas.openxmlformats.org/drawingml/2006/picture">
                  <pic:nvPicPr>
                    <pic:cNvPr id="0" name="Picture 0" descr="9cbfbc731d4dde93165727ac9ca06d0f.png"/>
                    <pic:cNvPicPr>
                      <a:picLocks noChangeAspect="true"/>
                    </pic:cNvPicPr>
                  </pic:nvPicPr>
                  <pic:blipFill>
                    <a:blip r:embed="rId3"/>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 Login Page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5.2 Registration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Multi-field form with validation for new user registration.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1" name="Drawing 1" descr="6ef74ce5d301bd4ad04778aa8f116452.png"/>
            <wp:cNvGraphicFramePr>
              <a:graphicFrameLocks noChangeAspect="true"/>
            </wp:cNvGraphicFramePr>
            <a:graphic>
              <a:graphicData uri="http://schemas.openxmlformats.org/drawingml/2006/picture">
                <pic:pic xmlns:pic="http://schemas.openxmlformats.org/drawingml/2006/picture">
                  <pic:nvPicPr>
                    <pic:cNvPr id="0" name="Picture 1" descr="6ef74ce5d301bd4ad04778aa8f116452.png"/>
                    <pic:cNvPicPr>
                      <a:picLocks noChangeAspect="true"/>
                    </pic:cNvPicPr>
                  </pic:nvPicPr>
                  <pic:blipFill>
                    <a:blip r:embed="rId4"/>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5.2: Registration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5.3 Dashboard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Summary cards, recent alerts, recent incidents, activity log, and quick SOS button.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2" name="Drawing 2" descr="b968715624a9d37a2120c51c16e165b4.png"/>
            <wp:cNvGraphicFramePr>
              <a:graphicFrameLocks noChangeAspect="true"/>
            </wp:cNvGraphicFramePr>
            <a:graphic>
              <a:graphicData uri="http://schemas.openxmlformats.org/drawingml/2006/picture">
                <pic:pic xmlns:pic="http://schemas.openxmlformats.org/drawingml/2006/picture">
                  <pic:nvPicPr>
                    <pic:cNvPr id="0" name="Picture 2" descr="b968715624a9d37a2120c51c16e165b4.png"/>
                    <pic:cNvPicPr>
                      <a:picLocks noChangeAspect="true"/>
                    </pic:cNvPicPr>
                  </pic:nvPicPr>
                  <pic:blipFill>
                    <a:blip r:embed="rId5"/>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5.3: Dashboard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5.4 Emergency Contacts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Card-based layout with avatar initials, priority chips, and search/filter.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3" name="Drawing 3" descr="d5a4d59ec141ad5c76def60f0e58c870.png"/>
            <wp:cNvGraphicFramePr>
              <a:graphicFrameLocks noChangeAspect="true"/>
            </wp:cNvGraphicFramePr>
            <a:graphic>
              <a:graphicData uri="http://schemas.openxmlformats.org/drawingml/2006/picture">
                <pic:pic xmlns:pic="http://schemas.openxmlformats.org/drawingml/2006/picture">
                  <pic:nvPicPr>
                    <pic:cNvPr id="0" name="Picture 3" descr="d5a4d59ec141ad5c76def60f0e58c870.png"/>
                    <pic:cNvPicPr>
                      <a:picLocks noChangeAspect="true"/>
                    </pic:cNvPicPr>
                  </pic:nvPicPr>
                  <pic:blipFill>
                    <a:blip r:embed="rId6"/>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5.4: Emergency Contacts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5.5 SOS Alert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Prominent SOS button with pulsing animation and alert history.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4" name="Drawing 4" descr="5888fdfeffec930ebf22b36430393df0.png"/>
            <wp:cNvGraphicFramePr>
              <a:graphicFrameLocks noChangeAspect="true"/>
            </wp:cNvGraphicFramePr>
            <a:graphic>
              <a:graphicData uri="http://schemas.openxmlformats.org/drawingml/2006/picture">
                <pic:pic xmlns:pic="http://schemas.openxmlformats.org/drawingml/2006/picture">
                  <pic:nvPicPr>
                    <pic:cNvPr id="0" name="Picture 4" descr="5888fdfeffec930ebf22b36430393df0.png"/>
                    <pic:cNvPicPr>
                      <a:picLocks noChangeAspect="true"/>
                    </pic:cNvPicPr>
                  </pic:nvPicPr>
                  <pic:blipFill>
                    <a:blip r:embed="rId7"/>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5.5: SOS Alert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5.6 Incident Reporting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Structured form with type, description, location, severity, and image upload.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5" name="Drawing 5" descr="d11fc536ea327edb07bb8898deeba525.png"/>
            <wp:cNvGraphicFramePr>
              <a:graphicFrameLocks noChangeAspect="true"/>
            </wp:cNvGraphicFramePr>
            <a:graphic>
              <a:graphicData uri="http://schemas.openxmlformats.org/drawingml/2006/picture">
                <pic:pic xmlns:pic="http://schemas.openxmlformats.org/drawingml/2006/picture">
                  <pic:nvPicPr>
                    <pic:cNvPr id="0" name="Picture 5" descr="d11fc536ea327edb07bb8898deeba525.png"/>
                    <pic:cNvPicPr>
                      <a:picLocks noChangeAspect="true"/>
                    </pic:cNvPicPr>
                  </pic:nvPicPr>
                  <pic:blipFill>
                    <a:blip r:embed="rId8"/>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5.6: Incident Reporting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5.7 History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Tabbed view with filtering, search, pagination, and CSV export.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6" name="Drawing 6" descr="8f3b8e29222e0e58c9f7258cdbd5b073.png"/>
            <wp:cNvGraphicFramePr>
              <a:graphicFrameLocks noChangeAspect="true"/>
            </wp:cNvGraphicFramePr>
            <a:graphic>
              <a:graphicData uri="http://schemas.openxmlformats.org/drawingml/2006/picture">
                <pic:pic xmlns:pic="http://schemas.openxmlformats.org/drawingml/2006/picture">
                  <pic:nvPicPr>
                    <pic:cNvPr id="0" name="Picture 6" descr="8f3b8e29222e0e58c9f7258cdbd5b073.png"/>
                    <pic:cNvPicPr>
                      <a:picLocks noChangeAspect="true"/>
                    </pic:cNvPicPr>
                  </pic:nvPicPr>
                  <pic:blipFill>
                    <a:blip r:embed="rId9"/>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5.7: Alert and Incident History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5.8 Profile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Profile editing, password change, and picture upload.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7" name="Drawing 7" descr="714ec4ed1c8fdd1810b02c1cb7891feb.png"/>
            <wp:cNvGraphicFramePr>
              <a:graphicFrameLocks noChangeAspect="true"/>
            </wp:cNvGraphicFramePr>
            <a:graphic>
              <a:graphicData uri="http://schemas.openxmlformats.org/drawingml/2006/picture">
                <pic:pic xmlns:pic="http://schemas.openxmlformats.org/drawingml/2006/picture">
                  <pic:nvPicPr>
                    <pic:cNvPr id="0" name="Picture 7" descr="714ec4ed1c8fdd1810b02c1cb7891feb.png"/>
                    <pic:cNvPicPr>
                      <a:picLocks noChangeAspect="true"/>
                    </pic:cNvPicPr>
                  </pic:nvPicPr>
                  <pic:blipFill>
                    <a:blip r:embed="rId10"/>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5.8: Profile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5.9 Dark Theme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Dark mode with localStorage persistence for user preference.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26100" cy="2016509"/>
            <wp:docPr id="8" name="Drawing 8" descr="e4bb283b680e82bb1e6ed5ef7d4cb46d.png"/>
            <wp:cNvGraphicFramePr>
              <a:graphicFrameLocks noChangeAspect="true"/>
            </wp:cNvGraphicFramePr>
            <a:graphic>
              <a:graphicData uri="http://schemas.openxmlformats.org/drawingml/2006/picture">
                <pic:pic xmlns:pic="http://schemas.openxmlformats.org/drawingml/2006/picture">
                  <pic:nvPicPr>
                    <pic:cNvPr id="0" name="Picture 8" descr="e4bb283b680e82bb1e6ed5ef7d4cb46d.png"/>
                    <pic:cNvPicPr>
                      <a:picLocks noChangeAspect="true"/>
                    </pic:cNvPicPr>
                  </pic:nvPicPr>
                  <pic:blipFill>
                    <a:blip r:embed="rId11"/>
                    <a:srcRect l="0" t="0" r="0" b="0"/>
                    <a:stretch>
                      <a:fillRect/>
                    </a:stretch>
                  </pic:blipFill>
                  <pic:spPr>
                    <a:xfrm flipH="false" flipV="false">
                      <a:off x="0" y="0"/>
                      <a:ext cx="3726100" cy="20165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5.9: Dark Theme Dashboard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5.10 Cross-Browser Compatibility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Times New Roman Bold" w:hAnsi="Times New Roman Bold" w:cs="Times New Roman Bold" w:eastAsia="Times New Roman Bold"/>
          <w:b/>
          <w:bCs/>
          <w:color w:val="000000"/>
          <w:sz w:val="26"/>
          <w:szCs w:val="26"/>
        </w:rPr>
        <w:t>DATABASE TABLES — SAMPLE DATA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140098" cy="1051634"/>
            <wp:docPr id="9" name="Drawing 9" descr="6f12e4851e9a317c917e199b03a69dee.png"/>
            <wp:cNvGraphicFramePr>
              <a:graphicFrameLocks noChangeAspect="true"/>
            </wp:cNvGraphicFramePr>
            <a:graphic>
              <a:graphicData uri="http://schemas.openxmlformats.org/drawingml/2006/picture">
                <pic:pic xmlns:pic="http://schemas.openxmlformats.org/drawingml/2006/picture">
                  <pic:nvPicPr>
                    <pic:cNvPr id="0" name="Picture 9" descr="6f12e4851e9a317c917e199b03a69dee.png"/>
                    <pic:cNvPicPr>
                      <a:picLocks noChangeAspect="true"/>
                    </pic:cNvPicPr>
                  </pic:nvPicPr>
                  <pic:blipFill>
                    <a:blip r:embed="rId12"/>
                    <a:srcRect l="0" t="0" r="0" b="0"/>
                    <a:stretch>
                      <a:fillRect/>
                    </a:stretch>
                  </pic:blipFill>
                  <pic:spPr>
                    <a:xfrm flipH="false" flipV="false">
                      <a:off x="0" y="0"/>
                      <a:ext cx="4140098" cy="105163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5.10: Users Table — Sample Records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140098" cy="1785160"/>
            <wp:docPr id="10" name="Drawing 10" descr="24a263246f8354cabadcaa836711d358.png"/>
            <wp:cNvGraphicFramePr>
              <a:graphicFrameLocks noChangeAspect="true"/>
            </wp:cNvGraphicFramePr>
            <a:graphic>
              <a:graphicData uri="http://schemas.openxmlformats.org/drawingml/2006/picture">
                <pic:pic xmlns:pic="http://schemas.openxmlformats.org/drawingml/2006/picture">
                  <pic:nvPicPr>
                    <pic:cNvPr id="0" name="Picture 10" descr="24a263246f8354cabadcaa836711d358.png"/>
                    <pic:cNvPicPr>
                      <a:picLocks noChangeAspect="true"/>
                    </pic:cNvPicPr>
                  </pic:nvPicPr>
                  <pic:blipFill>
                    <a:blip r:embed="rId13"/>
                    <a:srcRect l="0" t="0" r="0" b="0"/>
                    <a:stretch>
                      <a:fillRect/>
                    </a:stretch>
                  </pic:blipFill>
                  <pic:spPr>
                    <a:xfrm flipH="false" flipV="false">
                      <a:off x="0" y="0"/>
                      <a:ext cx="4140098" cy="178516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5.11: Emergency Contacts Table — Sample Records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140098" cy="2222784"/>
            <wp:docPr id="11" name="Drawing 11" descr="7d69aae9fc0bba9a1fbee265db6eb3d5.png"/>
            <wp:cNvGraphicFramePr>
              <a:graphicFrameLocks noChangeAspect="true"/>
            </wp:cNvGraphicFramePr>
            <a:graphic>
              <a:graphicData uri="http://schemas.openxmlformats.org/drawingml/2006/picture">
                <pic:pic xmlns:pic="http://schemas.openxmlformats.org/drawingml/2006/picture">
                  <pic:nvPicPr>
                    <pic:cNvPr id="0" name="Picture 11" descr="7d69aae9fc0bba9a1fbee265db6eb3d5.png"/>
                    <pic:cNvPicPr>
                      <a:picLocks noChangeAspect="true"/>
                    </pic:cNvPicPr>
                  </pic:nvPicPr>
                  <pic:blipFill>
                    <a:blip r:embed="rId14"/>
                    <a:srcRect l="0" t="0" r="0" b="0"/>
                    <a:stretch>
                      <a:fillRect/>
                    </a:stretch>
                  </pic:blipFill>
                  <pic:spPr>
                    <a:xfrm flipH="false" flipV="false">
                      <a:off x="0" y="0"/>
                      <a:ext cx="4140098" cy="222278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5.12: SOS Alerts Table — Sample Records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140098" cy="1492688"/>
            <wp:docPr id="12" name="Drawing 12" descr="5649cec4a57d428a395db13b8f3ef05e.png"/>
            <wp:cNvGraphicFramePr>
              <a:graphicFrameLocks noChangeAspect="true"/>
            </wp:cNvGraphicFramePr>
            <a:graphic>
              <a:graphicData uri="http://schemas.openxmlformats.org/drawingml/2006/picture">
                <pic:pic xmlns:pic="http://schemas.openxmlformats.org/drawingml/2006/picture">
                  <pic:nvPicPr>
                    <pic:cNvPr id="0" name="Picture 12" descr="5649cec4a57d428a395db13b8f3ef05e.png"/>
                    <pic:cNvPicPr>
                      <a:picLocks noChangeAspect="true"/>
                    </pic:cNvPicPr>
                  </pic:nvPicPr>
                  <pic:blipFill>
                    <a:blip r:embed="rId15"/>
                    <a:srcRect l="0" t="0" r="0" b="0"/>
                    <a:stretch>
                      <a:fillRect/>
                    </a:stretch>
                  </pic:blipFill>
                  <pic:spPr>
                    <a:xfrm flipH="false" flipV="false">
                      <a:off x="0" y="0"/>
                      <a:ext cx="4140098" cy="149268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5.13: Incident Reports Table — Sample Records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140098" cy="2588507"/>
            <wp:docPr id="13" name="Drawing 13" descr="e3ef14d50907648a975922b73546d373.png"/>
            <wp:cNvGraphicFramePr>
              <a:graphicFrameLocks noChangeAspect="true"/>
            </wp:cNvGraphicFramePr>
            <a:graphic>
              <a:graphicData uri="http://schemas.openxmlformats.org/drawingml/2006/picture">
                <pic:pic xmlns:pic="http://schemas.openxmlformats.org/drawingml/2006/picture">
                  <pic:nvPicPr>
                    <pic:cNvPr id="0" name="Picture 13" descr="e3ef14d50907648a975922b73546d373.png"/>
                    <pic:cNvPicPr>
                      <a:picLocks noChangeAspect="true"/>
                    </pic:cNvPicPr>
                  </pic:nvPicPr>
                  <pic:blipFill>
                    <a:blip r:embed="rId16"/>
                    <a:srcRect l="0" t="0" r="0" b="0"/>
                    <a:stretch>
                      <a:fillRect/>
                    </a:stretch>
                  </pic:blipFill>
                  <pic:spPr>
                    <a:xfrm flipH="false" flipV="false">
                      <a:off x="0" y="0"/>
                      <a:ext cx="4140098" cy="2588507"/>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333333"/>
          <w:sz w:val="20"/>
          <w:szCs w:val="20"/>
        </w:rPr>
        <w:t>Figure 5.14: Activity Logs Table — Sample Records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6: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6.1 Test Plan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Testing was conducted at multiple levels: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Unit Testing — Individual API endpoints verified with HTTP requests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Integration Testing — End-to-end workflows combining multiple API calls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Security Testing — Authentication and data isolation verification</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Cross-Browser Testing — Frontend verified on Chrome, Firefox, Safari, Edge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6.2 Test Cases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6.3 Test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All 23 test cases passed. API response times consistently under 1 second.</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Chapter 7: 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The SafeGuard project has been successfully designed, developed, and tested. It demonstrates the effective application of modern web technologies to address a real-world problem in personal safety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7.1 Achievements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Fully functional web application with six integrated safety modules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Secure JWT authentication with bcrypt password hashing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Real-time SOS alerting with automatic geolocation capture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Structured incident reporting with eight types and four severity levels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Normalized database with five tables in Third Normal Form</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Responsive interface with dark/light theme support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CSV export for offline record-keeping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All 23 test cases passing at 100% pass rate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4f81bd"/>
          <w:sz w:val="26"/>
          <w:szCs w:val="26"/>
        </w:rPr>
        <w:t>7.2 Future Enhancements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Real-time push notifications via Firebase Cloud Messaging and Twilio</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Native mobile applications using React Native or Flutter</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Multi-factor authentication for enhanced security</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Interactive map integration with Google Maps or Leaflet</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Emergency service API integration (police, ambulance, fire)</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AI-powered threat detection using machine learning</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Offline support via Progressive Web App capabilities</w:t>
      </w:r>
      <w:r>
        <w:rPr>
          <w:rFonts w:ascii="Arimo" w:hAnsi="Arimo" w:cs="Arimo" w:eastAsia="Arimo"/>
          <w:color w:val="000000"/>
          <w:sz w:val="24"/>
          <w:szCs w:val="24"/>
        </w:rPr>
        <w:t xml:space="preserve">
</w:t>
      </w:r>
    </w:p>
    <w:p>
      <w:pPr>
        <w:spacing w:after="120" w:before="120" w:line="300" w:lineRule="auto"/>
        <w:ind w:firstLine="0" w:start="0"/>
        <w:jc w:val="start"/>
      </w:pPr>
      <w:r>
        <w:rPr>
          <w:rFonts w:ascii="Times New Roman" w:hAnsi="Times New Roman" w:cs="Times New Roman" w:eastAsia="Times New Roman"/>
          <w:color w:val="000000"/>
          <w:sz w:val="22"/>
          <w:szCs w:val="22"/>
        </w:rPr>
        <w:t>Multi-language internationalization support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365f91"/>
          <w:sz w:val="28"/>
          <w:szCs w:val="28"/>
        </w:rPr>
        <w:t>References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  R. Kumar and A. Sharma, "Mobile Safety Applications: A Comprehensive Survey," IEEE Access, vol. 8, 2020.</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[2]  W. Zhang and H. Li, "Smart Emergency Response Systems," Journal of Systems and Software, vol. 175, 2021.</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[3]  S. Ramirez, FastAPI Modern Python Web Development. Packt Publishing, 2022.</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[4]  A. Banks and E. Porcello, Learning React. O'Reilly Media, 2021.</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[5]  M. Jones et al., "JSON Web Token (JWT): RFC 7519," IETF, 2020.</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[6]  A. Popescu and M. Garcia, "Web Geolocation APIs," IEEE Security &amp; Privacy, vol. 17, 2019.</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[7]  Google Developers, "Material Design," 2021. https://material.io/design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[8]  Oracle Corporation, "MySQL 8.0 Reference Manual," 2022. https://dev.mysql.com/doc/refman/8.0/en/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[9]  M. Bayer, "SQLAlchemy 2.0 Documentation," 2023. https://docs.sqlalchemy.org/en/20/</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[10] D. Stuttard and M. Pinto, The Web Application Hacker's Handbook. Wiley, 2020.</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[11] G. Van Rossum and F. L. Drake, "Python 3.10 Documentation," 2019.</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[12] L. Richardson et al., RESTful Web APIs. O'Reilly Media, 2021.</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[13] J. Nielsen and R. Budiu, Designing Web Usability. New Riders, 2022.</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[14] S. Patel and R. Mehta, "IoT-Based Emergency Alert Systems," ACM Computing Surveys, 2021.</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[15] W. Stallings, Cryptography and Network Security. Pearson, 2020.</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Times New Roman Italics">
    <w:panose1 w:val="02020503050405090304"/>
    <w:charset w:characterSet="1"/>
  </w:font>
  <w:font w:name="Times New Roman Bold">
    <w:panose1 w:val="02020803070505020304"/>
    <w:charset w:characterSet="1"/>
  </w:font>
  <w:font w:name="Times New Roman Bold Italics">
    <w:panose1 w:val="02020703060505090304"/>
    <w:charset w:characterSet="1"/>
  </w:font>
  <w:font w:name="Times New Roman">
    <w:panose1 w:val="02020603050405020304"/>
    <w:charset w:characterSet="1"/>
  </w:font>
  <w:font w:name="Cambria Bold">
    <w:panose1 w:val="02040803050406030204"/>
    <w:charset w:characterSet="1"/>
  </w:font>
  <w:font w:name="Cambria">
    <w:panose1 w:val="02040503050406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2026-08-02T14:18:45Z</dcterms:created>
  <dc:creator>Apache POI</dc:creator>
  <dc:title>SafeGuard_MCA_Report.docx</dc:title>
</cp:coreProperties>
</file>