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700A2" w14:textId="0F522C35" w:rsidR="00F6251D" w:rsidRPr="00F6251D" w:rsidRDefault="00F6251D" w:rsidP="00F6251D">
      <w:pPr>
        <w:pStyle w:val="Heading1"/>
        <w:jc w:val="center"/>
        <w:rPr>
          <w:rFonts w:eastAsia="Times New Roman"/>
          <w:b/>
          <w:bCs/>
          <w:sz w:val="36"/>
          <w:szCs w:val="36"/>
          <w:lang w:eastAsia="en-IN"/>
        </w:rPr>
      </w:pPr>
      <w:r w:rsidRPr="00F6251D">
        <w:rPr>
          <w:rFonts w:eastAsia="Times New Roman"/>
          <w:b/>
          <w:bCs/>
          <w:sz w:val="36"/>
          <w:szCs w:val="36"/>
          <w:lang w:eastAsia="en-IN"/>
        </w:rPr>
        <w:t>CASHIER'S CHECKS AND MONEY ORDERS IN THE US BANKING SYSTEM</w:t>
      </w:r>
    </w:p>
    <w:p w14:paraId="60D028A2" w14:textId="77777777" w:rsidR="00F6251D" w:rsidRPr="00F6251D" w:rsidRDefault="00F6251D" w:rsidP="00F6251D">
      <w:pPr>
        <w:pStyle w:val="Heading1"/>
        <w:rPr>
          <w:rFonts w:eastAsia="Times New Roman"/>
          <w:lang w:eastAsia="en-IN"/>
        </w:rPr>
      </w:pPr>
      <w:r w:rsidRPr="00F6251D">
        <w:rPr>
          <w:rFonts w:eastAsia="Times New Roman"/>
          <w:lang w:eastAsia="en-IN"/>
        </w:rPr>
        <w:t>1. Introduction</w:t>
      </w:r>
    </w:p>
    <w:p w14:paraId="2CB3AA44" w14:textId="77777777" w:rsidR="00F6251D" w:rsidRPr="00F6251D" w:rsidRDefault="00F6251D" w:rsidP="00F6251D">
      <w:p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In the vast and complex landscape of the US banking system, various payment instruments offer different levels of security, convenience, and cost. Among these, cashier's checks and money orders stand out for their reliability and wide acceptance. This assignment delves into the intricacies of these two payment methods, exploring their definitions, processes, advantages, disadvantages, practical applications, and a comparative analysis to help understand their distinct roles in financial transactions.</w:t>
      </w:r>
    </w:p>
    <w:p w14:paraId="0397BD43" w14:textId="77777777" w:rsidR="00F6251D" w:rsidRPr="00F6251D" w:rsidRDefault="00F6251D" w:rsidP="00F6251D">
      <w:pPr>
        <w:pStyle w:val="Heading2"/>
        <w:rPr>
          <w:rFonts w:eastAsia="Times New Roman"/>
          <w:lang w:eastAsia="en-IN"/>
        </w:rPr>
      </w:pPr>
      <w:r w:rsidRPr="00F6251D">
        <w:rPr>
          <w:rFonts w:eastAsia="Times New Roman"/>
          <w:lang w:eastAsia="en-IN"/>
        </w:rPr>
        <w:t>2. Cashier's Checks</w:t>
      </w:r>
    </w:p>
    <w:p w14:paraId="6F445C8C" w14:textId="77777777" w:rsidR="00F6251D" w:rsidRPr="00F6251D" w:rsidRDefault="00F6251D" w:rsidP="00F6251D">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F6251D">
        <w:rPr>
          <w:rFonts w:eastAsia="Times New Roman" w:cs="Times New Roman"/>
          <w:b/>
          <w:bCs/>
          <w:kern w:val="0"/>
          <w:sz w:val="24"/>
          <w:szCs w:val="24"/>
          <w:lang w:eastAsia="en-IN"/>
          <w14:ligatures w14:val="none"/>
        </w:rPr>
        <w:t>Definition</w:t>
      </w:r>
    </w:p>
    <w:p w14:paraId="2C9F6351" w14:textId="77777777" w:rsidR="00F6251D" w:rsidRPr="00F6251D" w:rsidRDefault="00F6251D" w:rsidP="00F6251D">
      <w:p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A cashier's check is a type of check that is issued and guaranteed by a bank. Unlike personal checks, which draw funds from the account holder's balance, a cashier's check is backed by the bank's funds. This makes cashier's checks a highly secure form of payment, often used in significant transactions where certainty of funds is crucial. They are considered a trusted payment method and are often used in real estate transactions, automobile purchases, and other large payments.</w:t>
      </w:r>
    </w:p>
    <w:p w14:paraId="79B1E906" w14:textId="77777777" w:rsidR="00F6251D" w:rsidRPr="00F6251D" w:rsidRDefault="00F6251D" w:rsidP="00F6251D">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F6251D">
        <w:rPr>
          <w:rFonts w:eastAsia="Times New Roman" w:cs="Times New Roman"/>
          <w:b/>
          <w:bCs/>
          <w:kern w:val="0"/>
          <w:sz w:val="24"/>
          <w:szCs w:val="24"/>
          <w:lang w:eastAsia="en-IN"/>
          <w14:ligatures w14:val="none"/>
        </w:rPr>
        <w:t>How It Works</w:t>
      </w:r>
    </w:p>
    <w:p w14:paraId="394579C6" w14:textId="77777777" w:rsidR="00F6251D" w:rsidRPr="00F6251D" w:rsidRDefault="00F6251D" w:rsidP="00F6251D">
      <w:p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To obtain a cashier's check, a customer must visit their bank and request one. The bank verifies that the customer has sufficient funds in their account and then withdraws the amount from the customer's account. The bank itself then issues the check, guaranteeing payment to the recipient. The recipient can deposit or cash the check at their own bank, which will process it like any other check, but with the assurance that the issuing bank's funds back it.</w:t>
      </w:r>
    </w:p>
    <w:p w14:paraId="395D7EAA" w14:textId="77777777" w:rsidR="00F6251D" w:rsidRPr="00F6251D" w:rsidRDefault="00F6251D" w:rsidP="00F6251D">
      <w:p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Step-by-Step Process</w:t>
      </w:r>
      <w:r w:rsidRPr="00F6251D">
        <w:rPr>
          <w:rFonts w:eastAsia="Times New Roman" w:cs="Times New Roman"/>
          <w:kern w:val="0"/>
          <w:sz w:val="24"/>
          <w:szCs w:val="24"/>
          <w:lang w:eastAsia="en-IN"/>
          <w14:ligatures w14:val="none"/>
        </w:rPr>
        <w:t>:</w:t>
      </w:r>
    </w:p>
    <w:p w14:paraId="52D12283" w14:textId="77777777" w:rsidR="00F6251D" w:rsidRPr="00F6251D" w:rsidRDefault="00F6251D" w:rsidP="00F6251D">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Request</w:t>
      </w:r>
      <w:r w:rsidRPr="00F6251D">
        <w:rPr>
          <w:rFonts w:eastAsia="Times New Roman" w:cs="Times New Roman"/>
          <w:kern w:val="0"/>
          <w:sz w:val="24"/>
          <w:szCs w:val="24"/>
          <w:lang w:eastAsia="en-IN"/>
          <w14:ligatures w14:val="none"/>
        </w:rPr>
        <w:t>: The customer goes to the bank and requests a cashier's check.</w:t>
      </w:r>
    </w:p>
    <w:p w14:paraId="3C25E4DD" w14:textId="77777777" w:rsidR="00F6251D" w:rsidRPr="00F6251D" w:rsidRDefault="00F6251D" w:rsidP="00F6251D">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Verification</w:t>
      </w:r>
      <w:r w:rsidRPr="00F6251D">
        <w:rPr>
          <w:rFonts w:eastAsia="Times New Roman" w:cs="Times New Roman"/>
          <w:kern w:val="0"/>
          <w:sz w:val="24"/>
          <w:szCs w:val="24"/>
          <w:lang w:eastAsia="en-IN"/>
          <w14:ligatures w14:val="none"/>
        </w:rPr>
        <w:t>: The bank verifies the customer’s account and ensures sufficient funds are available.</w:t>
      </w:r>
    </w:p>
    <w:p w14:paraId="14C9D3FF" w14:textId="77777777" w:rsidR="00F6251D" w:rsidRPr="00F6251D" w:rsidRDefault="00F6251D" w:rsidP="00F6251D">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Issuance</w:t>
      </w:r>
      <w:r w:rsidRPr="00F6251D">
        <w:rPr>
          <w:rFonts w:eastAsia="Times New Roman" w:cs="Times New Roman"/>
          <w:kern w:val="0"/>
          <w:sz w:val="24"/>
          <w:szCs w:val="24"/>
          <w:lang w:eastAsia="en-IN"/>
          <w14:ligatures w14:val="none"/>
        </w:rPr>
        <w:t>: The bank withdraws the amount from the customer’s account and issues the cashier’s check.</w:t>
      </w:r>
    </w:p>
    <w:p w14:paraId="1DD68BB8" w14:textId="77777777" w:rsidR="00F6251D" w:rsidRPr="00F6251D" w:rsidRDefault="00F6251D" w:rsidP="00F6251D">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Delivery</w:t>
      </w:r>
      <w:r w:rsidRPr="00F6251D">
        <w:rPr>
          <w:rFonts w:eastAsia="Times New Roman" w:cs="Times New Roman"/>
          <w:kern w:val="0"/>
          <w:sz w:val="24"/>
          <w:szCs w:val="24"/>
          <w:lang w:eastAsia="en-IN"/>
          <w14:ligatures w14:val="none"/>
        </w:rPr>
        <w:t>: The customer delivers the check to the recipient.</w:t>
      </w:r>
    </w:p>
    <w:p w14:paraId="4ABAE085" w14:textId="77777777" w:rsidR="00F6251D" w:rsidRPr="00F6251D" w:rsidRDefault="00F6251D" w:rsidP="00F6251D">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Deposit/Cash</w:t>
      </w:r>
      <w:r w:rsidRPr="00F6251D">
        <w:rPr>
          <w:rFonts w:eastAsia="Times New Roman" w:cs="Times New Roman"/>
          <w:kern w:val="0"/>
          <w:sz w:val="24"/>
          <w:szCs w:val="24"/>
          <w:lang w:eastAsia="en-IN"/>
          <w14:ligatures w14:val="none"/>
        </w:rPr>
        <w:t>: The recipient deposits or cashes the check at their bank.</w:t>
      </w:r>
    </w:p>
    <w:p w14:paraId="70303C78" w14:textId="77777777" w:rsidR="00F6251D" w:rsidRDefault="00F6251D">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7E441D83" w14:textId="37E1E58E" w:rsidR="00F6251D" w:rsidRPr="00F6251D" w:rsidRDefault="00F6251D" w:rsidP="00F6251D">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F6251D">
        <w:rPr>
          <w:rFonts w:eastAsia="Times New Roman" w:cs="Times New Roman"/>
          <w:b/>
          <w:bCs/>
          <w:kern w:val="0"/>
          <w:sz w:val="24"/>
          <w:szCs w:val="24"/>
          <w:lang w:eastAsia="en-IN"/>
          <w14:ligatures w14:val="none"/>
        </w:rPr>
        <w:lastRenderedPageBreak/>
        <w:t>Advantages</w:t>
      </w:r>
    </w:p>
    <w:p w14:paraId="162D2A92" w14:textId="77777777" w:rsidR="00F6251D" w:rsidRPr="00F6251D" w:rsidRDefault="00F6251D" w:rsidP="00F6251D">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Security</w:t>
      </w:r>
      <w:r w:rsidRPr="00F6251D">
        <w:rPr>
          <w:rFonts w:eastAsia="Times New Roman" w:cs="Times New Roman"/>
          <w:kern w:val="0"/>
          <w:sz w:val="24"/>
          <w:szCs w:val="24"/>
          <w:lang w:eastAsia="en-IN"/>
          <w14:ligatures w14:val="none"/>
        </w:rPr>
        <w:t>: Because the funds are guaranteed by the bank, cashier's checks are considered very secure. There is minimal risk of the check bouncing. This makes them highly trusted for transactions that require assured payment.</w:t>
      </w:r>
    </w:p>
    <w:p w14:paraId="5DC6DFCE" w14:textId="77777777" w:rsidR="00F6251D" w:rsidRPr="00F6251D" w:rsidRDefault="00F6251D" w:rsidP="00F6251D">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Acceptance</w:t>
      </w:r>
      <w:r w:rsidRPr="00F6251D">
        <w:rPr>
          <w:rFonts w:eastAsia="Times New Roman" w:cs="Times New Roman"/>
          <w:kern w:val="0"/>
          <w:sz w:val="24"/>
          <w:szCs w:val="24"/>
          <w:lang w:eastAsia="en-IN"/>
          <w14:ligatures w14:val="none"/>
        </w:rPr>
        <w:t>: Cashier's checks are widely accepted for large transactions, such as real estate purchases, because of their reliability. Many sellers prefer cashier's checks over personal checks or other forms of payment due to the security they offer.</w:t>
      </w:r>
    </w:p>
    <w:p w14:paraId="3184C797" w14:textId="77777777" w:rsidR="00F6251D" w:rsidRPr="00F6251D" w:rsidRDefault="00F6251D" w:rsidP="00F6251D">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Speed of Funds Availability</w:t>
      </w:r>
      <w:r w:rsidRPr="00F6251D">
        <w:rPr>
          <w:rFonts w:eastAsia="Times New Roman" w:cs="Times New Roman"/>
          <w:kern w:val="0"/>
          <w:sz w:val="24"/>
          <w:szCs w:val="24"/>
          <w:lang w:eastAsia="en-IN"/>
          <w14:ligatures w14:val="none"/>
        </w:rPr>
        <w:t>: The funds from a cashier's check are typically available more quickly than those from a personal check, as the bank guarantees the amount. This can be crucial in transactions that require immediate availability of funds.</w:t>
      </w:r>
    </w:p>
    <w:p w14:paraId="4DE9B8F5" w14:textId="77777777" w:rsidR="00F6251D" w:rsidRPr="00F6251D" w:rsidRDefault="00F6251D" w:rsidP="00F6251D">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F6251D">
        <w:rPr>
          <w:rFonts w:eastAsia="Times New Roman" w:cs="Times New Roman"/>
          <w:b/>
          <w:bCs/>
          <w:kern w:val="0"/>
          <w:sz w:val="24"/>
          <w:szCs w:val="24"/>
          <w:lang w:eastAsia="en-IN"/>
          <w14:ligatures w14:val="none"/>
        </w:rPr>
        <w:t>Disadvantages</w:t>
      </w:r>
    </w:p>
    <w:p w14:paraId="1A696553" w14:textId="77777777" w:rsidR="00F6251D" w:rsidRPr="00F6251D" w:rsidRDefault="00F6251D" w:rsidP="00F6251D">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Fees</w:t>
      </w:r>
      <w:r w:rsidRPr="00F6251D">
        <w:rPr>
          <w:rFonts w:eastAsia="Times New Roman" w:cs="Times New Roman"/>
          <w:kern w:val="0"/>
          <w:sz w:val="24"/>
          <w:szCs w:val="24"/>
          <w:lang w:eastAsia="en-IN"/>
          <w14:ligatures w14:val="none"/>
        </w:rPr>
        <w:t>: Banks usually charge a fee for issuing a cashier's check, which can be relatively high compared to other payment methods. Fees can range from $10 to $30 or more, depending on the bank.</w:t>
      </w:r>
    </w:p>
    <w:p w14:paraId="5860DE38" w14:textId="77777777" w:rsidR="00F6251D" w:rsidRPr="00F6251D" w:rsidRDefault="00F6251D" w:rsidP="00F6251D">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Inconvenience</w:t>
      </w:r>
      <w:r w:rsidRPr="00F6251D">
        <w:rPr>
          <w:rFonts w:eastAsia="Times New Roman" w:cs="Times New Roman"/>
          <w:kern w:val="0"/>
          <w:sz w:val="24"/>
          <w:szCs w:val="24"/>
          <w:lang w:eastAsia="en-IN"/>
          <w14:ligatures w14:val="none"/>
        </w:rPr>
        <w:t>: Obtaining a cashier's check requires a trip to the bank, which can be inconvenient for some customers, especially if the bank is not nearby or the customer has a busy schedule.</w:t>
      </w:r>
    </w:p>
    <w:p w14:paraId="1739E59C" w14:textId="77777777" w:rsidR="00F6251D" w:rsidRPr="00F6251D" w:rsidRDefault="00F6251D" w:rsidP="00F6251D">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Fraud Risk</w:t>
      </w:r>
      <w:r w:rsidRPr="00F6251D">
        <w:rPr>
          <w:rFonts w:eastAsia="Times New Roman" w:cs="Times New Roman"/>
          <w:kern w:val="0"/>
          <w:sz w:val="24"/>
          <w:szCs w:val="24"/>
          <w:lang w:eastAsia="en-IN"/>
          <w14:ligatures w14:val="none"/>
        </w:rPr>
        <w:t>: While generally secure, cashier's checks can be targets for sophisticated fraud schemes. Recipients must be cautious and verify the legitimacy of the check. Fraudulent cashier's checks can look very convincing, so it's important to trust the source of the check and verify its authenticity.</w:t>
      </w:r>
    </w:p>
    <w:p w14:paraId="232A4E4A" w14:textId="77777777" w:rsidR="00F6251D" w:rsidRPr="00F6251D" w:rsidRDefault="00F6251D" w:rsidP="00F6251D">
      <w:pPr>
        <w:pStyle w:val="Heading2"/>
        <w:rPr>
          <w:rFonts w:eastAsia="Times New Roman"/>
          <w:lang w:eastAsia="en-IN"/>
        </w:rPr>
      </w:pPr>
      <w:r w:rsidRPr="00F6251D">
        <w:rPr>
          <w:rFonts w:eastAsia="Times New Roman"/>
          <w:lang w:eastAsia="en-IN"/>
        </w:rPr>
        <w:t>3. Money Orders</w:t>
      </w:r>
    </w:p>
    <w:p w14:paraId="290A44B3" w14:textId="77777777" w:rsidR="00F6251D" w:rsidRPr="00F6251D" w:rsidRDefault="00F6251D" w:rsidP="00F6251D">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F6251D">
        <w:rPr>
          <w:rFonts w:eastAsia="Times New Roman" w:cs="Times New Roman"/>
          <w:b/>
          <w:bCs/>
          <w:kern w:val="0"/>
          <w:sz w:val="24"/>
          <w:szCs w:val="24"/>
          <w:lang w:eastAsia="en-IN"/>
          <w14:ligatures w14:val="none"/>
        </w:rPr>
        <w:t>Definition</w:t>
      </w:r>
    </w:p>
    <w:p w14:paraId="09FA5C60" w14:textId="77777777" w:rsidR="00F6251D" w:rsidRPr="00F6251D" w:rsidRDefault="00F6251D" w:rsidP="00F6251D">
      <w:p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A money order is a prepaid payment instrument that can be used to pay bills or make purchases. Unlike checks, money orders are not linked to a bank account. Instead, they are purchased for a specified amount and can be used to transfer that amount to another party. Money orders are widely accessible and can be purchased at various locations, including post offices, retail stores, and banks.</w:t>
      </w:r>
    </w:p>
    <w:p w14:paraId="64B67E14" w14:textId="77777777" w:rsidR="00F6251D" w:rsidRPr="00F6251D" w:rsidRDefault="00F6251D" w:rsidP="00F6251D">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F6251D">
        <w:rPr>
          <w:rFonts w:eastAsia="Times New Roman" w:cs="Times New Roman"/>
          <w:b/>
          <w:bCs/>
          <w:kern w:val="0"/>
          <w:sz w:val="24"/>
          <w:szCs w:val="24"/>
          <w:lang w:eastAsia="en-IN"/>
          <w14:ligatures w14:val="none"/>
        </w:rPr>
        <w:t>How It Works</w:t>
      </w:r>
    </w:p>
    <w:p w14:paraId="480FAFBD" w14:textId="77777777" w:rsidR="00F6251D" w:rsidRPr="00F6251D" w:rsidRDefault="00F6251D" w:rsidP="00F6251D">
      <w:p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To obtain a money order, a customer goes to a bank, post office, or other authorized vendor, pays the amount they want to transfer plus a small fee, and receives a money order for that amount. The customer fills out the recipient's information and gives the money order to the recipient, who can then deposit or cash it.</w:t>
      </w:r>
    </w:p>
    <w:p w14:paraId="1CD5C3C6" w14:textId="77777777" w:rsidR="00F6251D" w:rsidRPr="00F6251D" w:rsidRDefault="00F6251D" w:rsidP="00F6251D">
      <w:p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Step-by-Step Process</w:t>
      </w:r>
      <w:r w:rsidRPr="00F6251D">
        <w:rPr>
          <w:rFonts w:eastAsia="Times New Roman" w:cs="Times New Roman"/>
          <w:kern w:val="0"/>
          <w:sz w:val="24"/>
          <w:szCs w:val="24"/>
          <w:lang w:eastAsia="en-IN"/>
          <w14:ligatures w14:val="none"/>
        </w:rPr>
        <w:t>:</w:t>
      </w:r>
    </w:p>
    <w:p w14:paraId="4FC43BCD" w14:textId="77777777" w:rsidR="00F6251D" w:rsidRPr="00F6251D" w:rsidRDefault="00F6251D" w:rsidP="00F6251D">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Purchase</w:t>
      </w:r>
      <w:r w:rsidRPr="00F6251D">
        <w:rPr>
          <w:rFonts w:eastAsia="Times New Roman" w:cs="Times New Roman"/>
          <w:kern w:val="0"/>
          <w:sz w:val="24"/>
          <w:szCs w:val="24"/>
          <w:lang w:eastAsia="en-IN"/>
          <w14:ligatures w14:val="none"/>
        </w:rPr>
        <w:t>: The customer buys a money order from an authorized vendor.</w:t>
      </w:r>
    </w:p>
    <w:p w14:paraId="3636FC24" w14:textId="77777777" w:rsidR="00F6251D" w:rsidRPr="00F6251D" w:rsidRDefault="00F6251D" w:rsidP="00F6251D">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lastRenderedPageBreak/>
        <w:t>Payment</w:t>
      </w:r>
      <w:r w:rsidRPr="00F6251D">
        <w:rPr>
          <w:rFonts w:eastAsia="Times New Roman" w:cs="Times New Roman"/>
          <w:kern w:val="0"/>
          <w:sz w:val="24"/>
          <w:szCs w:val="24"/>
          <w:lang w:eastAsia="en-IN"/>
          <w14:ligatures w14:val="none"/>
        </w:rPr>
        <w:t>: The customer pays the amount to be transferred plus a fee.</w:t>
      </w:r>
    </w:p>
    <w:p w14:paraId="7673D4A8" w14:textId="77777777" w:rsidR="00F6251D" w:rsidRPr="00F6251D" w:rsidRDefault="00F6251D" w:rsidP="00F6251D">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Issuance</w:t>
      </w:r>
      <w:r w:rsidRPr="00F6251D">
        <w:rPr>
          <w:rFonts w:eastAsia="Times New Roman" w:cs="Times New Roman"/>
          <w:kern w:val="0"/>
          <w:sz w:val="24"/>
          <w:szCs w:val="24"/>
          <w:lang w:eastAsia="en-IN"/>
          <w14:ligatures w14:val="none"/>
        </w:rPr>
        <w:t>: The vendor issues a money order for the specified amount.</w:t>
      </w:r>
    </w:p>
    <w:p w14:paraId="54B21A3B" w14:textId="77777777" w:rsidR="00F6251D" w:rsidRPr="00F6251D" w:rsidRDefault="00F6251D" w:rsidP="00F6251D">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Delivery</w:t>
      </w:r>
      <w:r w:rsidRPr="00F6251D">
        <w:rPr>
          <w:rFonts w:eastAsia="Times New Roman" w:cs="Times New Roman"/>
          <w:kern w:val="0"/>
          <w:sz w:val="24"/>
          <w:szCs w:val="24"/>
          <w:lang w:eastAsia="en-IN"/>
          <w14:ligatures w14:val="none"/>
        </w:rPr>
        <w:t>: The customer fills in the recipient's details and delivers the money order.</w:t>
      </w:r>
    </w:p>
    <w:p w14:paraId="4FA5242C" w14:textId="77777777" w:rsidR="00F6251D" w:rsidRPr="00F6251D" w:rsidRDefault="00F6251D" w:rsidP="00F6251D">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Deposit/Cash</w:t>
      </w:r>
      <w:r w:rsidRPr="00F6251D">
        <w:rPr>
          <w:rFonts w:eastAsia="Times New Roman" w:cs="Times New Roman"/>
          <w:kern w:val="0"/>
          <w:sz w:val="24"/>
          <w:szCs w:val="24"/>
          <w:lang w:eastAsia="en-IN"/>
          <w14:ligatures w14:val="none"/>
        </w:rPr>
        <w:t>: The recipient deposits or cashes the money order.</w:t>
      </w:r>
    </w:p>
    <w:p w14:paraId="0D69848E" w14:textId="77777777" w:rsidR="00F6251D" w:rsidRPr="00F6251D" w:rsidRDefault="00F6251D" w:rsidP="00F6251D">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F6251D">
        <w:rPr>
          <w:rFonts w:eastAsia="Times New Roman" w:cs="Times New Roman"/>
          <w:b/>
          <w:bCs/>
          <w:kern w:val="0"/>
          <w:sz w:val="24"/>
          <w:szCs w:val="24"/>
          <w:lang w:eastAsia="en-IN"/>
          <w14:ligatures w14:val="none"/>
        </w:rPr>
        <w:t>Advantages</w:t>
      </w:r>
    </w:p>
    <w:p w14:paraId="240EE386" w14:textId="77777777" w:rsidR="00F6251D" w:rsidRPr="00F6251D" w:rsidRDefault="00F6251D" w:rsidP="00F6251D">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Accessibility</w:t>
      </w:r>
      <w:r w:rsidRPr="00F6251D">
        <w:rPr>
          <w:rFonts w:eastAsia="Times New Roman" w:cs="Times New Roman"/>
          <w:kern w:val="0"/>
          <w:sz w:val="24"/>
          <w:szCs w:val="24"/>
          <w:lang w:eastAsia="en-IN"/>
          <w14:ligatures w14:val="none"/>
        </w:rPr>
        <w:t>: Money orders can be purchased at a variety of locations, including post offices, retail stores, and banks. This makes them easily accessible to most people, even those who do not have a bank account.</w:t>
      </w:r>
    </w:p>
    <w:p w14:paraId="6A3B5E66" w14:textId="77777777" w:rsidR="00F6251D" w:rsidRPr="00F6251D" w:rsidRDefault="00F6251D" w:rsidP="00F6251D">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Security</w:t>
      </w:r>
      <w:r w:rsidRPr="00F6251D">
        <w:rPr>
          <w:rFonts w:eastAsia="Times New Roman" w:cs="Times New Roman"/>
          <w:kern w:val="0"/>
          <w:sz w:val="24"/>
          <w:szCs w:val="24"/>
          <w:lang w:eastAsia="en-IN"/>
          <w14:ligatures w14:val="none"/>
        </w:rPr>
        <w:t>: Since they are prepaid, money orders cannot bounce. They are also traceable, which adds an element of security. If a money order is lost or stolen, it can often be replaced with proof of purchase.</w:t>
      </w:r>
    </w:p>
    <w:p w14:paraId="02A15D47" w14:textId="77777777" w:rsidR="00F6251D" w:rsidRPr="00F6251D" w:rsidRDefault="00F6251D" w:rsidP="00F6251D">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Affordability</w:t>
      </w:r>
      <w:r w:rsidRPr="00F6251D">
        <w:rPr>
          <w:rFonts w:eastAsia="Times New Roman" w:cs="Times New Roman"/>
          <w:kern w:val="0"/>
          <w:sz w:val="24"/>
          <w:szCs w:val="24"/>
          <w:lang w:eastAsia="en-IN"/>
          <w14:ligatures w14:val="none"/>
        </w:rPr>
        <w:t>: The fees for money orders are generally lower than those for cashier's checks, making them a cost-effective option for smaller transactions. Fees typically range from $0.70 to $10, depending on the amount and the issuer.</w:t>
      </w:r>
    </w:p>
    <w:p w14:paraId="038427B1" w14:textId="77777777" w:rsidR="00F6251D" w:rsidRPr="00F6251D" w:rsidRDefault="00F6251D" w:rsidP="00F6251D">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F6251D">
        <w:rPr>
          <w:rFonts w:eastAsia="Times New Roman" w:cs="Times New Roman"/>
          <w:b/>
          <w:bCs/>
          <w:kern w:val="0"/>
          <w:sz w:val="24"/>
          <w:szCs w:val="24"/>
          <w:lang w:eastAsia="en-IN"/>
          <w14:ligatures w14:val="none"/>
        </w:rPr>
        <w:t>Disadvantages</w:t>
      </w:r>
    </w:p>
    <w:p w14:paraId="7FF35BEF" w14:textId="77777777" w:rsidR="00F6251D" w:rsidRPr="00F6251D" w:rsidRDefault="00F6251D" w:rsidP="00F6251D">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Limits on Amount</w:t>
      </w:r>
      <w:r w:rsidRPr="00F6251D">
        <w:rPr>
          <w:rFonts w:eastAsia="Times New Roman" w:cs="Times New Roman"/>
          <w:kern w:val="0"/>
          <w:sz w:val="24"/>
          <w:szCs w:val="24"/>
          <w:lang w:eastAsia="en-IN"/>
          <w14:ligatures w14:val="none"/>
        </w:rPr>
        <w:t>: Money orders typically have a maximum limit, often around $1,000. This makes them less suitable for large transactions. For higher amounts, multiple money orders would be required.</w:t>
      </w:r>
    </w:p>
    <w:p w14:paraId="361ADE38" w14:textId="77777777" w:rsidR="00F6251D" w:rsidRPr="00F6251D" w:rsidRDefault="00F6251D" w:rsidP="00F6251D">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Inconvenience for Large Amounts</w:t>
      </w:r>
      <w:r w:rsidRPr="00F6251D">
        <w:rPr>
          <w:rFonts w:eastAsia="Times New Roman" w:cs="Times New Roman"/>
          <w:kern w:val="0"/>
          <w:sz w:val="24"/>
          <w:szCs w:val="24"/>
          <w:lang w:eastAsia="en-IN"/>
          <w14:ligatures w14:val="none"/>
        </w:rPr>
        <w:t>: For transactions exceeding the limit, multiple money orders must be purchased, which can be cumbersome and time-consuming.</w:t>
      </w:r>
    </w:p>
    <w:p w14:paraId="3FCBE562" w14:textId="77777777" w:rsidR="00F6251D" w:rsidRPr="00F6251D" w:rsidRDefault="00F6251D" w:rsidP="00F6251D">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Fraud Risk</w:t>
      </w:r>
      <w:r w:rsidRPr="00F6251D">
        <w:rPr>
          <w:rFonts w:eastAsia="Times New Roman" w:cs="Times New Roman"/>
          <w:kern w:val="0"/>
          <w:sz w:val="24"/>
          <w:szCs w:val="24"/>
          <w:lang w:eastAsia="en-IN"/>
          <w14:ligatures w14:val="none"/>
        </w:rPr>
        <w:t>: Like cashier's checks, money orders can be subject to fraud. It's essential to verify the authenticity of a money order before accepting it. Fraudulent money orders can also be difficult to detect.</w:t>
      </w:r>
    </w:p>
    <w:p w14:paraId="0C2BAEAE" w14:textId="77777777" w:rsidR="00F6251D" w:rsidRPr="00F6251D" w:rsidRDefault="00F6251D" w:rsidP="00F6251D">
      <w:pPr>
        <w:pStyle w:val="Heading2"/>
        <w:rPr>
          <w:rFonts w:eastAsia="Times New Roman"/>
          <w:lang w:eastAsia="en-IN"/>
        </w:rPr>
      </w:pPr>
      <w:r w:rsidRPr="00F6251D">
        <w:rPr>
          <w:rFonts w:eastAsia="Times New Roman"/>
          <w:lang w:eastAsia="en-IN"/>
        </w:rPr>
        <w:t>4. Practical Applications</w:t>
      </w:r>
    </w:p>
    <w:p w14:paraId="02D90708" w14:textId="77777777" w:rsidR="00F6251D" w:rsidRPr="00F6251D" w:rsidRDefault="00F6251D" w:rsidP="00F6251D">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F6251D">
        <w:rPr>
          <w:rFonts w:eastAsia="Times New Roman" w:cs="Times New Roman"/>
          <w:b/>
          <w:bCs/>
          <w:kern w:val="0"/>
          <w:sz w:val="24"/>
          <w:szCs w:val="24"/>
          <w:lang w:eastAsia="en-IN"/>
          <w14:ligatures w14:val="none"/>
        </w:rPr>
        <w:t>When to Use Cashier's Checks</w:t>
      </w:r>
    </w:p>
    <w:p w14:paraId="5AEF6BC3" w14:textId="77777777" w:rsidR="00F6251D" w:rsidRPr="00F6251D" w:rsidRDefault="00F6251D" w:rsidP="00F6251D">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Real Estate Transactions</w:t>
      </w:r>
      <w:r w:rsidRPr="00F6251D">
        <w:rPr>
          <w:rFonts w:eastAsia="Times New Roman" w:cs="Times New Roman"/>
          <w:kern w:val="0"/>
          <w:sz w:val="24"/>
          <w:szCs w:val="24"/>
          <w:lang w:eastAsia="en-IN"/>
          <w14:ligatures w14:val="none"/>
        </w:rPr>
        <w:t>: Given their security and high acceptance, cashier's checks are commonly used for down payments and closing costs in real estate deals. The guaranteed funds ensure that the seller receives the payment without any issues.</w:t>
      </w:r>
    </w:p>
    <w:p w14:paraId="2E05F7FA" w14:textId="77777777" w:rsidR="00F6251D" w:rsidRPr="00F6251D" w:rsidRDefault="00F6251D" w:rsidP="00F6251D">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Large Purchases</w:t>
      </w:r>
      <w:r w:rsidRPr="00F6251D">
        <w:rPr>
          <w:rFonts w:eastAsia="Times New Roman" w:cs="Times New Roman"/>
          <w:kern w:val="0"/>
          <w:sz w:val="24"/>
          <w:szCs w:val="24"/>
          <w:lang w:eastAsia="en-IN"/>
          <w14:ligatures w14:val="none"/>
        </w:rPr>
        <w:t>: For transactions involving significant amounts of money, such as buying a car, a cashier's check provides assurance to the seller. The buyer can confidently use a cashier's check to avoid carrying large amounts of cash.</w:t>
      </w:r>
    </w:p>
    <w:p w14:paraId="3606FE06" w14:textId="77777777" w:rsidR="00F6251D" w:rsidRPr="00F6251D" w:rsidRDefault="00F6251D" w:rsidP="00F6251D">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Important Payments</w:t>
      </w:r>
      <w:r w:rsidRPr="00F6251D">
        <w:rPr>
          <w:rFonts w:eastAsia="Times New Roman" w:cs="Times New Roman"/>
          <w:kern w:val="0"/>
          <w:sz w:val="24"/>
          <w:szCs w:val="24"/>
          <w:lang w:eastAsia="en-IN"/>
          <w14:ligatures w14:val="none"/>
        </w:rPr>
        <w:t>: Any situation where guaranteed funds are necessary can warrant the use of a cashier's check. This includes paying for high-value items or services where the seller demands secure payment.</w:t>
      </w:r>
    </w:p>
    <w:p w14:paraId="454BFB9B" w14:textId="77777777" w:rsidR="00F6251D" w:rsidRPr="00F6251D" w:rsidRDefault="00F6251D" w:rsidP="00F6251D">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F6251D">
        <w:rPr>
          <w:rFonts w:eastAsia="Times New Roman" w:cs="Times New Roman"/>
          <w:b/>
          <w:bCs/>
          <w:kern w:val="0"/>
          <w:sz w:val="24"/>
          <w:szCs w:val="24"/>
          <w:lang w:eastAsia="en-IN"/>
          <w14:ligatures w14:val="none"/>
        </w:rPr>
        <w:t>When to Use Money Orders</w:t>
      </w:r>
    </w:p>
    <w:p w14:paraId="0F003178" w14:textId="77777777" w:rsidR="00F6251D" w:rsidRPr="00F6251D" w:rsidRDefault="00F6251D" w:rsidP="00F6251D">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lastRenderedPageBreak/>
        <w:t>Small Transactions</w:t>
      </w:r>
      <w:r w:rsidRPr="00F6251D">
        <w:rPr>
          <w:rFonts w:eastAsia="Times New Roman" w:cs="Times New Roman"/>
          <w:kern w:val="0"/>
          <w:sz w:val="24"/>
          <w:szCs w:val="24"/>
          <w:lang w:eastAsia="en-IN"/>
          <w14:ligatures w14:val="none"/>
        </w:rPr>
        <w:t>: For smaller amounts, especially those under $1,000, money orders are a convenient and affordable option. They are perfect for paying bills, rent, or other smaller obligations.</w:t>
      </w:r>
    </w:p>
    <w:p w14:paraId="15767900" w14:textId="77777777" w:rsidR="00F6251D" w:rsidRPr="00F6251D" w:rsidRDefault="00F6251D" w:rsidP="00F6251D">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No Bank Account</w:t>
      </w:r>
      <w:r w:rsidRPr="00F6251D">
        <w:rPr>
          <w:rFonts w:eastAsia="Times New Roman" w:cs="Times New Roman"/>
          <w:kern w:val="0"/>
          <w:sz w:val="24"/>
          <w:szCs w:val="24"/>
          <w:lang w:eastAsia="en-IN"/>
          <w14:ligatures w14:val="none"/>
        </w:rPr>
        <w:t>: Individuals who do not have a bank account can use money orders to make payments or transfer funds. This makes money orders accessible to a wider range of people, including those who may not have access to traditional banking services.</w:t>
      </w:r>
    </w:p>
    <w:p w14:paraId="7D0CB583" w14:textId="77777777" w:rsidR="00F6251D" w:rsidRPr="00F6251D" w:rsidRDefault="00F6251D" w:rsidP="00F6251D">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Mailing Payments</w:t>
      </w:r>
      <w:r w:rsidRPr="00F6251D">
        <w:rPr>
          <w:rFonts w:eastAsia="Times New Roman" w:cs="Times New Roman"/>
          <w:kern w:val="0"/>
          <w:sz w:val="24"/>
          <w:szCs w:val="24"/>
          <w:lang w:eastAsia="en-IN"/>
          <w14:ligatures w14:val="none"/>
        </w:rPr>
        <w:t>: Money orders are a safe way to send money through the mail, as they are traceable and can be replaced if lost or stolen. This makes them ideal for situations where sending cash is not advisable.</w:t>
      </w:r>
    </w:p>
    <w:p w14:paraId="6B9C4B7D" w14:textId="77777777" w:rsidR="00F6251D" w:rsidRPr="00F6251D" w:rsidRDefault="00F6251D" w:rsidP="00F6251D">
      <w:pPr>
        <w:pStyle w:val="Heading2"/>
        <w:rPr>
          <w:rFonts w:eastAsia="Times New Roman"/>
          <w:lang w:eastAsia="en-IN"/>
        </w:rPr>
      </w:pPr>
      <w:r w:rsidRPr="00F6251D">
        <w:rPr>
          <w:rFonts w:eastAsia="Times New Roman"/>
          <w:lang w:eastAsia="en-IN"/>
        </w:rPr>
        <w:t>5. Comparative Analysis</w:t>
      </w:r>
    </w:p>
    <w:p w14:paraId="6608DFA3" w14:textId="77777777" w:rsidR="00F6251D" w:rsidRPr="00F6251D" w:rsidRDefault="00F6251D" w:rsidP="00F6251D">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F6251D">
        <w:rPr>
          <w:rFonts w:eastAsia="Times New Roman" w:cs="Times New Roman"/>
          <w:b/>
          <w:bCs/>
          <w:kern w:val="0"/>
          <w:sz w:val="24"/>
          <w:szCs w:val="24"/>
          <w:lang w:eastAsia="en-IN"/>
          <w14:ligatures w14:val="none"/>
        </w:rPr>
        <w:t>Security</w:t>
      </w:r>
    </w:p>
    <w:p w14:paraId="7D785956" w14:textId="77777777" w:rsidR="00F6251D" w:rsidRPr="00F6251D" w:rsidRDefault="00F6251D" w:rsidP="00F6251D">
      <w:pPr>
        <w:pStyle w:val="ListParagraph"/>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Cashier's Checks</w:t>
      </w:r>
      <w:r w:rsidRPr="00F6251D">
        <w:rPr>
          <w:rFonts w:eastAsia="Times New Roman" w:cs="Times New Roman"/>
          <w:kern w:val="0"/>
          <w:sz w:val="24"/>
          <w:szCs w:val="24"/>
          <w:lang w:eastAsia="en-IN"/>
          <w14:ligatures w14:val="none"/>
        </w:rPr>
        <w:t>: Highly secure, with funds guaranteed by the bank.</w:t>
      </w:r>
    </w:p>
    <w:p w14:paraId="0D083261" w14:textId="77777777" w:rsidR="00F6251D" w:rsidRPr="00F6251D" w:rsidRDefault="00F6251D" w:rsidP="00F6251D">
      <w:pPr>
        <w:pStyle w:val="ListParagraph"/>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Money Orders</w:t>
      </w:r>
      <w:r w:rsidRPr="00F6251D">
        <w:rPr>
          <w:rFonts w:eastAsia="Times New Roman" w:cs="Times New Roman"/>
          <w:kern w:val="0"/>
          <w:sz w:val="24"/>
          <w:szCs w:val="24"/>
          <w:lang w:eastAsia="en-IN"/>
          <w14:ligatures w14:val="none"/>
        </w:rPr>
        <w:t>: Secure and prepaid, but with lower maximum limits.</w:t>
      </w:r>
    </w:p>
    <w:p w14:paraId="0E8169B7" w14:textId="77777777" w:rsidR="00F6251D" w:rsidRPr="00F6251D" w:rsidRDefault="00F6251D" w:rsidP="00F6251D">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F6251D">
        <w:rPr>
          <w:rFonts w:eastAsia="Times New Roman" w:cs="Times New Roman"/>
          <w:b/>
          <w:bCs/>
          <w:kern w:val="0"/>
          <w:sz w:val="24"/>
          <w:szCs w:val="24"/>
          <w:lang w:eastAsia="en-IN"/>
          <w14:ligatures w14:val="none"/>
        </w:rPr>
        <w:t>Cost</w:t>
      </w:r>
    </w:p>
    <w:p w14:paraId="15C146FB" w14:textId="77777777" w:rsidR="00F6251D" w:rsidRPr="00F6251D" w:rsidRDefault="00F6251D" w:rsidP="00F6251D">
      <w:pPr>
        <w:pStyle w:val="ListParagraph"/>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Cashier's Checks</w:t>
      </w:r>
      <w:r w:rsidRPr="00F6251D">
        <w:rPr>
          <w:rFonts w:eastAsia="Times New Roman" w:cs="Times New Roman"/>
          <w:kern w:val="0"/>
          <w:sz w:val="24"/>
          <w:szCs w:val="24"/>
          <w:lang w:eastAsia="en-IN"/>
          <w14:ligatures w14:val="none"/>
        </w:rPr>
        <w:t>: Higher fees, typically $10-$30.</w:t>
      </w:r>
    </w:p>
    <w:p w14:paraId="32CCD92F" w14:textId="77777777" w:rsidR="00F6251D" w:rsidRPr="00F6251D" w:rsidRDefault="00F6251D" w:rsidP="00F6251D">
      <w:pPr>
        <w:pStyle w:val="ListParagraph"/>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Money Orders</w:t>
      </w:r>
      <w:r w:rsidRPr="00F6251D">
        <w:rPr>
          <w:rFonts w:eastAsia="Times New Roman" w:cs="Times New Roman"/>
          <w:kern w:val="0"/>
          <w:sz w:val="24"/>
          <w:szCs w:val="24"/>
          <w:lang w:eastAsia="en-IN"/>
          <w14:ligatures w14:val="none"/>
        </w:rPr>
        <w:t>: Lower fees, typically $0.70-$10.</w:t>
      </w:r>
    </w:p>
    <w:p w14:paraId="77B4BD48" w14:textId="77777777" w:rsidR="00F6251D" w:rsidRPr="00F6251D" w:rsidRDefault="00F6251D" w:rsidP="00F6251D">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F6251D">
        <w:rPr>
          <w:rFonts w:eastAsia="Times New Roman" w:cs="Times New Roman"/>
          <w:b/>
          <w:bCs/>
          <w:kern w:val="0"/>
          <w:sz w:val="24"/>
          <w:szCs w:val="24"/>
          <w:lang w:eastAsia="en-IN"/>
          <w14:ligatures w14:val="none"/>
        </w:rPr>
        <w:t>Convenience</w:t>
      </w:r>
    </w:p>
    <w:p w14:paraId="6BCE71DC" w14:textId="77777777" w:rsidR="00F6251D" w:rsidRPr="00F6251D" w:rsidRDefault="00F6251D" w:rsidP="00F6251D">
      <w:pPr>
        <w:pStyle w:val="ListParagraph"/>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Cashier's Checks</w:t>
      </w:r>
      <w:r w:rsidRPr="00F6251D">
        <w:rPr>
          <w:rFonts w:eastAsia="Times New Roman" w:cs="Times New Roman"/>
          <w:kern w:val="0"/>
          <w:sz w:val="24"/>
          <w:szCs w:val="24"/>
          <w:lang w:eastAsia="en-IN"/>
          <w14:ligatures w14:val="none"/>
        </w:rPr>
        <w:t>: Requires a trip to the bank.</w:t>
      </w:r>
    </w:p>
    <w:p w14:paraId="69F2E4C1" w14:textId="77777777" w:rsidR="00F6251D" w:rsidRPr="00F6251D" w:rsidRDefault="00F6251D" w:rsidP="00F6251D">
      <w:pPr>
        <w:pStyle w:val="ListParagraph"/>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Money Orders</w:t>
      </w:r>
      <w:r w:rsidRPr="00F6251D">
        <w:rPr>
          <w:rFonts w:eastAsia="Times New Roman" w:cs="Times New Roman"/>
          <w:kern w:val="0"/>
          <w:sz w:val="24"/>
          <w:szCs w:val="24"/>
          <w:lang w:eastAsia="en-IN"/>
          <w14:ligatures w14:val="none"/>
        </w:rPr>
        <w:t>: Widely accessible at various locations.</w:t>
      </w:r>
    </w:p>
    <w:p w14:paraId="263EA63E" w14:textId="77777777" w:rsidR="00F6251D" w:rsidRPr="00F6251D" w:rsidRDefault="00F6251D" w:rsidP="00F6251D">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F6251D">
        <w:rPr>
          <w:rFonts w:eastAsia="Times New Roman" w:cs="Times New Roman"/>
          <w:b/>
          <w:bCs/>
          <w:kern w:val="0"/>
          <w:sz w:val="24"/>
          <w:szCs w:val="24"/>
          <w:lang w:eastAsia="en-IN"/>
          <w14:ligatures w14:val="none"/>
        </w:rPr>
        <w:t>Usage</w:t>
      </w:r>
    </w:p>
    <w:p w14:paraId="4C7C621A" w14:textId="77777777" w:rsidR="00F6251D" w:rsidRPr="00F6251D" w:rsidRDefault="00F6251D" w:rsidP="00F6251D">
      <w:pPr>
        <w:pStyle w:val="ListParagraph"/>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Cashier's Checks</w:t>
      </w:r>
      <w:r w:rsidRPr="00F6251D">
        <w:rPr>
          <w:rFonts w:eastAsia="Times New Roman" w:cs="Times New Roman"/>
          <w:kern w:val="0"/>
          <w:sz w:val="24"/>
          <w:szCs w:val="24"/>
          <w:lang w:eastAsia="en-IN"/>
          <w14:ligatures w14:val="none"/>
        </w:rPr>
        <w:t>: Suitable for large transactions and guaranteed payments.</w:t>
      </w:r>
    </w:p>
    <w:p w14:paraId="5ACC6785" w14:textId="77777777" w:rsidR="00F6251D" w:rsidRPr="00F6251D" w:rsidRDefault="00F6251D" w:rsidP="00F6251D">
      <w:pPr>
        <w:pStyle w:val="ListParagraph"/>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Money Orders</w:t>
      </w:r>
      <w:r w:rsidRPr="00F6251D">
        <w:rPr>
          <w:rFonts w:eastAsia="Times New Roman" w:cs="Times New Roman"/>
          <w:kern w:val="0"/>
          <w:sz w:val="24"/>
          <w:szCs w:val="24"/>
          <w:lang w:eastAsia="en-IN"/>
          <w14:ligatures w14:val="none"/>
        </w:rPr>
        <w:t>: Ideal for smaller transactions and situations where the buyer does not have a bank account.</w:t>
      </w:r>
    </w:p>
    <w:p w14:paraId="3F4084C3" w14:textId="77777777" w:rsidR="00F6251D" w:rsidRDefault="00F6251D">
      <w:pPr>
        <w:rPr>
          <w:rFonts w:asciiTheme="majorHAnsi" w:eastAsiaTheme="majorEastAsia" w:hAnsiTheme="majorHAnsi" w:cstheme="majorBidi"/>
          <w:color w:val="0F4761" w:themeColor="accent1" w:themeShade="BF"/>
          <w:sz w:val="32"/>
          <w:szCs w:val="32"/>
        </w:rPr>
      </w:pPr>
      <w:r>
        <w:br w:type="page"/>
      </w:r>
    </w:p>
    <w:p w14:paraId="1A21AB46" w14:textId="0CF8C8EB" w:rsidR="00F6251D" w:rsidRDefault="00F6251D" w:rsidP="00F6251D">
      <w:pPr>
        <w:pStyle w:val="Heading2"/>
      </w:pPr>
      <w:r>
        <w:lastRenderedPageBreak/>
        <w:t>C</w:t>
      </w:r>
      <w:r w:rsidRPr="00F6251D">
        <w:t>omparative analysis of cashier's checks and money orders:</w:t>
      </w:r>
    </w:p>
    <w:tbl>
      <w:tblPr>
        <w:tblStyle w:val="TableGrid"/>
        <w:tblW w:w="8980" w:type="dxa"/>
        <w:tblLook w:val="04A0" w:firstRow="1" w:lastRow="0" w:firstColumn="1" w:lastColumn="0" w:noHBand="0" w:noVBand="1"/>
      </w:tblPr>
      <w:tblGrid>
        <w:gridCol w:w="1835"/>
        <w:gridCol w:w="3234"/>
        <w:gridCol w:w="3911"/>
      </w:tblGrid>
      <w:tr w:rsidR="00F6251D" w:rsidRPr="00F6251D" w14:paraId="68743E69" w14:textId="77777777" w:rsidTr="00C7240F">
        <w:trPr>
          <w:trHeight w:val="441"/>
        </w:trPr>
        <w:tc>
          <w:tcPr>
            <w:tcW w:w="0" w:type="auto"/>
            <w:hideMark/>
          </w:tcPr>
          <w:p w14:paraId="5166C137" w14:textId="77777777" w:rsidR="00F6251D" w:rsidRPr="00F6251D" w:rsidRDefault="00F6251D" w:rsidP="00F6251D">
            <w:pPr>
              <w:jc w:val="center"/>
              <w:rPr>
                <w:rFonts w:eastAsia="Times New Roman" w:cs="Times New Roman"/>
                <w:b/>
                <w:bCs/>
                <w:kern w:val="0"/>
                <w:sz w:val="24"/>
                <w:szCs w:val="24"/>
                <w:lang w:eastAsia="en-IN"/>
                <w14:ligatures w14:val="none"/>
              </w:rPr>
            </w:pPr>
            <w:r w:rsidRPr="00F6251D">
              <w:rPr>
                <w:rFonts w:eastAsia="Times New Roman" w:cs="Times New Roman"/>
                <w:b/>
                <w:bCs/>
                <w:kern w:val="0"/>
                <w:sz w:val="24"/>
                <w:szCs w:val="24"/>
                <w:lang w:eastAsia="en-IN"/>
                <w14:ligatures w14:val="none"/>
              </w:rPr>
              <w:t>Feature</w:t>
            </w:r>
          </w:p>
        </w:tc>
        <w:tc>
          <w:tcPr>
            <w:tcW w:w="0" w:type="auto"/>
            <w:hideMark/>
          </w:tcPr>
          <w:p w14:paraId="6E0F40CE" w14:textId="77777777" w:rsidR="00F6251D" w:rsidRPr="00F6251D" w:rsidRDefault="00F6251D" w:rsidP="00F6251D">
            <w:pPr>
              <w:jc w:val="center"/>
              <w:rPr>
                <w:rFonts w:eastAsia="Times New Roman" w:cs="Times New Roman"/>
                <w:b/>
                <w:bCs/>
                <w:kern w:val="0"/>
                <w:sz w:val="24"/>
                <w:szCs w:val="24"/>
                <w:lang w:eastAsia="en-IN"/>
                <w14:ligatures w14:val="none"/>
              </w:rPr>
            </w:pPr>
            <w:r w:rsidRPr="00F6251D">
              <w:rPr>
                <w:rFonts w:eastAsia="Times New Roman" w:cs="Times New Roman"/>
                <w:b/>
                <w:bCs/>
                <w:kern w:val="0"/>
                <w:sz w:val="24"/>
                <w:szCs w:val="24"/>
                <w:lang w:eastAsia="en-IN"/>
                <w14:ligatures w14:val="none"/>
              </w:rPr>
              <w:t>Cashier's Checks</w:t>
            </w:r>
          </w:p>
        </w:tc>
        <w:tc>
          <w:tcPr>
            <w:tcW w:w="0" w:type="auto"/>
            <w:hideMark/>
          </w:tcPr>
          <w:p w14:paraId="5A361944" w14:textId="77777777" w:rsidR="00F6251D" w:rsidRPr="00F6251D" w:rsidRDefault="00F6251D" w:rsidP="00F6251D">
            <w:pPr>
              <w:jc w:val="center"/>
              <w:rPr>
                <w:rFonts w:eastAsia="Times New Roman" w:cs="Times New Roman"/>
                <w:b/>
                <w:bCs/>
                <w:kern w:val="0"/>
                <w:sz w:val="24"/>
                <w:szCs w:val="24"/>
                <w:lang w:eastAsia="en-IN"/>
                <w14:ligatures w14:val="none"/>
              </w:rPr>
            </w:pPr>
            <w:r w:rsidRPr="00F6251D">
              <w:rPr>
                <w:rFonts w:eastAsia="Times New Roman" w:cs="Times New Roman"/>
                <w:b/>
                <w:bCs/>
                <w:kern w:val="0"/>
                <w:sz w:val="24"/>
                <w:szCs w:val="24"/>
                <w:lang w:eastAsia="en-IN"/>
                <w14:ligatures w14:val="none"/>
              </w:rPr>
              <w:t>Money Orders</w:t>
            </w:r>
          </w:p>
        </w:tc>
      </w:tr>
      <w:tr w:rsidR="00F6251D" w:rsidRPr="00F6251D" w14:paraId="098D9835" w14:textId="77777777" w:rsidTr="00C7240F">
        <w:trPr>
          <w:trHeight w:val="865"/>
        </w:trPr>
        <w:tc>
          <w:tcPr>
            <w:tcW w:w="0" w:type="auto"/>
            <w:hideMark/>
          </w:tcPr>
          <w:p w14:paraId="4E8B33E3"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Security</w:t>
            </w:r>
          </w:p>
        </w:tc>
        <w:tc>
          <w:tcPr>
            <w:tcW w:w="0" w:type="auto"/>
            <w:hideMark/>
          </w:tcPr>
          <w:p w14:paraId="4D525AF7"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Highly secure, funds guaranteed by the bank</w:t>
            </w:r>
          </w:p>
        </w:tc>
        <w:tc>
          <w:tcPr>
            <w:tcW w:w="0" w:type="auto"/>
            <w:hideMark/>
          </w:tcPr>
          <w:p w14:paraId="6B7884DA"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Secure and prepaid, but with lower maximum limits</w:t>
            </w:r>
          </w:p>
        </w:tc>
      </w:tr>
      <w:tr w:rsidR="00F6251D" w:rsidRPr="00F6251D" w14:paraId="1ED107D4" w14:textId="77777777" w:rsidTr="00C7240F">
        <w:trPr>
          <w:trHeight w:val="881"/>
        </w:trPr>
        <w:tc>
          <w:tcPr>
            <w:tcW w:w="0" w:type="auto"/>
            <w:hideMark/>
          </w:tcPr>
          <w:p w14:paraId="1814EA38"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Cost</w:t>
            </w:r>
          </w:p>
        </w:tc>
        <w:tc>
          <w:tcPr>
            <w:tcW w:w="0" w:type="auto"/>
            <w:hideMark/>
          </w:tcPr>
          <w:p w14:paraId="756A2C53"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Higher fees, typically $10-$30</w:t>
            </w:r>
          </w:p>
        </w:tc>
        <w:tc>
          <w:tcPr>
            <w:tcW w:w="0" w:type="auto"/>
            <w:hideMark/>
          </w:tcPr>
          <w:p w14:paraId="05335F05"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Lower fees, typically $0.70-$10</w:t>
            </w:r>
          </w:p>
        </w:tc>
      </w:tr>
      <w:tr w:rsidR="00F6251D" w:rsidRPr="00F6251D" w14:paraId="61EA6B46" w14:textId="77777777" w:rsidTr="00C7240F">
        <w:trPr>
          <w:trHeight w:val="1324"/>
        </w:trPr>
        <w:tc>
          <w:tcPr>
            <w:tcW w:w="0" w:type="auto"/>
            <w:hideMark/>
          </w:tcPr>
          <w:p w14:paraId="54260EA8"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Convenience</w:t>
            </w:r>
          </w:p>
        </w:tc>
        <w:tc>
          <w:tcPr>
            <w:tcW w:w="0" w:type="auto"/>
            <w:hideMark/>
          </w:tcPr>
          <w:p w14:paraId="530D172D"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Requires a trip to the bank</w:t>
            </w:r>
          </w:p>
        </w:tc>
        <w:tc>
          <w:tcPr>
            <w:tcW w:w="0" w:type="auto"/>
            <w:hideMark/>
          </w:tcPr>
          <w:p w14:paraId="383EF283"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Widely accessible at various locations including post offices and retail stores</w:t>
            </w:r>
          </w:p>
        </w:tc>
      </w:tr>
      <w:tr w:rsidR="00F6251D" w:rsidRPr="00F6251D" w14:paraId="1944DE28" w14:textId="77777777" w:rsidTr="00C7240F">
        <w:trPr>
          <w:trHeight w:val="1307"/>
        </w:trPr>
        <w:tc>
          <w:tcPr>
            <w:tcW w:w="0" w:type="auto"/>
            <w:hideMark/>
          </w:tcPr>
          <w:p w14:paraId="7922348B"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Maximum Amount</w:t>
            </w:r>
          </w:p>
        </w:tc>
        <w:tc>
          <w:tcPr>
            <w:tcW w:w="0" w:type="auto"/>
            <w:hideMark/>
          </w:tcPr>
          <w:p w14:paraId="3046A9B7"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No standard maximum limit, suitable for large transactions</w:t>
            </w:r>
          </w:p>
        </w:tc>
        <w:tc>
          <w:tcPr>
            <w:tcW w:w="0" w:type="auto"/>
            <w:hideMark/>
          </w:tcPr>
          <w:p w14:paraId="21E996A4" w14:textId="77777777" w:rsidR="00F6251D" w:rsidRPr="00F6251D" w:rsidRDefault="00F6251D" w:rsidP="00F6251D">
            <w:pPr>
              <w:rPr>
                <w:rFonts w:eastAsia="Times New Roman" w:cs="Times New Roman"/>
                <w:kern w:val="0"/>
                <w:sz w:val="24"/>
                <w:szCs w:val="24"/>
                <w:lang w:eastAsia="en-IN"/>
                <w14:ligatures w14:val="none"/>
              </w:rPr>
            </w:pPr>
            <w:proofErr w:type="gramStart"/>
            <w:r w:rsidRPr="00F6251D">
              <w:rPr>
                <w:rFonts w:eastAsia="Times New Roman" w:cs="Times New Roman"/>
                <w:kern w:val="0"/>
                <w:sz w:val="24"/>
                <w:szCs w:val="24"/>
                <w:lang w:eastAsia="en-IN"/>
                <w14:ligatures w14:val="none"/>
              </w:rPr>
              <w:t>Typically</w:t>
            </w:r>
            <w:proofErr w:type="gramEnd"/>
            <w:r w:rsidRPr="00F6251D">
              <w:rPr>
                <w:rFonts w:eastAsia="Times New Roman" w:cs="Times New Roman"/>
                <w:kern w:val="0"/>
                <w:sz w:val="24"/>
                <w:szCs w:val="24"/>
                <w:lang w:eastAsia="en-IN"/>
                <w14:ligatures w14:val="none"/>
              </w:rPr>
              <w:t xml:space="preserve"> $1,000 per money order, requiring multiple orders for larger amounts</w:t>
            </w:r>
          </w:p>
        </w:tc>
      </w:tr>
      <w:tr w:rsidR="00F6251D" w:rsidRPr="00F6251D" w14:paraId="11FBBCBD" w14:textId="77777777" w:rsidTr="00C7240F">
        <w:trPr>
          <w:trHeight w:val="1307"/>
        </w:trPr>
        <w:tc>
          <w:tcPr>
            <w:tcW w:w="0" w:type="auto"/>
            <w:hideMark/>
          </w:tcPr>
          <w:p w14:paraId="020B7070"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Usage</w:t>
            </w:r>
          </w:p>
        </w:tc>
        <w:tc>
          <w:tcPr>
            <w:tcW w:w="0" w:type="auto"/>
            <w:hideMark/>
          </w:tcPr>
          <w:p w14:paraId="0BE52C3E"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Suitable for large transactions and guaranteed payments</w:t>
            </w:r>
          </w:p>
        </w:tc>
        <w:tc>
          <w:tcPr>
            <w:tcW w:w="0" w:type="auto"/>
            <w:hideMark/>
          </w:tcPr>
          <w:p w14:paraId="71DEF8CD"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Ideal for smaller transactions and situations where the buyer does not have a bank account</w:t>
            </w:r>
          </w:p>
        </w:tc>
      </w:tr>
      <w:tr w:rsidR="00F6251D" w:rsidRPr="00F6251D" w14:paraId="121B2175" w14:textId="77777777" w:rsidTr="00C7240F">
        <w:trPr>
          <w:trHeight w:val="1324"/>
        </w:trPr>
        <w:tc>
          <w:tcPr>
            <w:tcW w:w="0" w:type="auto"/>
            <w:hideMark/>
          </w:tcPr>
          <w:p w14:paraId="018454FD"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Processing Time</w:t>
            </w:r>
          </w:p>
        </w:tc>
        <w:tc>
          <w:tcPr>
            <w:tcW w:w="0" w:type="auto"/>
            <w:hideMark/>
          </w:tcPr>
          <w:p w14:paraId="4CBD1579"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Funds typically available quickly, as guaranteed by the bank</w:t>
            </w:r>
          </w:p>
        </w:tc>
        <w:tc>
          <w:tcPr>
            <w:tcW w:w="0" w:type="auto"/>
            <w:hideMark/>
          </w:tcPr>
          <w:p w14:paraId="0CED9934"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Funds availability depends on the issuer, but generally quick</w:t>
            </w:r>
          </w:p>
        </w:tc>
      </w:tr>
      <w:tr w:rsidR="00F6251D" w:rsidRPr="00F6251D" w14:paraId="161819D0" w14:textId="77777777" w:rsidTr="00C7240F">
        <w:trPr>
          <w:trHeight w:val="1307"/>
        </w:trPr>
        <w:tc>
          <w:tcPr>
            <w:tcW w:w="0" w:type="auto"/>
            <w:hideMark/>
          </w:tcPr>
          <w:p w14:paraId="35DF3682"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Fraud Risk</w:t>
            </w:r>
          </w:p>
        </w:tc>
        <w:tc>
          <w:tcPr>
            <w:tcW w:w="0" w:type="auto"/>
            <w:hideMark/>
          </w:tcPr>
          <w:p w14:paraId="4F3AEB1F"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Low risk, but still susceptible to sophisticated fraud schemes</w:t>
            </w:r>
          </w:p>
        </w:tc>
        <w:tc>
          <w:tcPr>
            <w:tcW w:w="0" w:type="auto"/>
            <w:hideMark/>
          </w:tcPr>
          <w:p w14:paraId="225AF28F"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Moderate risk, must verify authenticity</w:t>
            </w:r>
          </w:p>
        </w:tc>
      </w:tr>
      <w:tr w:rsidR="00F6251D" w:rsidRPr="00F6251D" w14:paraId="2B500489" w14:textId="77777777" w:rsidTr="00C7240F">
        <w:trPr>
          <w:trHeight w:val="881"/>
        </w:trPr>
        <w:tc>
          <w:tcPr>
            <w:tcW w:w="0" w:type="auto"/>
            <w:hideMark/>
          </w:tcPr>
          <w:p w14:paraId="35A30D71"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Traceability</w:t>
            </w:r>
          </w:p>
        </w:tc>
        <w:tc>
          <w:tcPr>
            <w:tcW w:w="0" w:type="auto"/>
            <w:hideMark/>
          </w:tcPr>
          <w:p w14:paraId="4B476976"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Fully traceable through the issuing bank</w:t>
            </w:r>
          </w:p>
        </w:tc>
        <w:tc>
          <w:tcPr>
            <w:tcW w:w="0" w:type="auto"/>
            <w:hideMark/>
          </w:tcPr>
          <w:p w14:paraId="0DA5C3AA"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Traceable, but to a lesser extent compared to cashier's checks</w:t>
            </w:r>
          </w:p>
        </w:tc>
      </w:tr>
      <w:tr w:rsidR="00F6251D" w:rsidRPr="00F6251D" w14:paraId="0E5F4529" w14:textId="77777777" w:rsidTr="00C7240F">
        <w:trPr>
          <w:trHeight w:val="1324"/>
        </w:trPr>
        <w:tc>
          <w:tcPr>
            <w:tcW w:w="0" w:type="auto"/>
            <w:hideMark/>
          </w:tcPr>
          <w:p w14:paraId="37CAC2F4"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Replacement</w:t>
            </w:r>
          </w:p>
        </w:tc>
        <w:tc>
          <w:tcPr>
            <w:tcW w:w="0" w:type="auto"/>
            <w:hideMark/>
          </w:tcPr>
          <w:p w14:paraId="78A5D38B"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Can be replaced if lost or stolen, with proper documentation</w:t>
            </w:r>
          </w:p>
        </w:tc>
        <w:tc>
          <w:tcPr>
            <w:tcW w:w="0" w:type="auto"/>
            <w:hideMark/>
          </w:tcPr>
          <w:p w14:paraId="0CB17196"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Can be replaced if lost or stolen, often with proof of purchase</w:t>
            </w:r>
          </w:p>
        </w:tc>
      </w:tr>
      <w:tr w:rsidR="00F6251D" w:rsidRPr="00F6251D" w14:paraId="4D428538" w14:textId="77777777" w:rsidTr="00C7240F">
        <w:trPr>
          <w:trHeight w:val="1307"/>
        </w:trPr>
        <w:tc>
          <w:tcPr>
            <w:tcW w:w="0" w:type="auto"/>
            <w:hideMark/>
          </w:tcPr>
          <w:p w14:paraId="77ECFC2D"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b/>
                <w:bCs/>
                <w:kern w:val="0"/>
                <w:sz w:val="24"/>
                <w:szCs w:val="24"/>
                <w:lang w:eastAsia="en-IN"/>
                <w14:ligatures w14:val="none"/>
              </w:rPr>
              <w:t>Common Uses</w:t>
            </w:r>
          </w:p>
        </w:tc>
        <w:tc>
          <w:tcPr>
            <w:tcW w:w="0" w:type="auto"/>
            <w:hideMark/>
          </w:tcPr>
          <w:p w14:paraId="599332B9"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Real estate transactions, large purchases, important payments</w:t>
            </w:r>
          </w:p>
        </w:tc>
        <w:tc>
          <w:tcPr>
            <w:tcW w:w="0" w:type="auto"/>
            <w:hideMark/>
          </w:tcPr>
          <w:p w14:paraId="7F0DBE17" w14:textId="77777777" w:rsidR="00F6251D" w:rsidRPr="00F6251D" w:rsidRDefault="00F6251D" w:rsidP="00F6251D">
            <w:pPr>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Paying bills, rent, small transactions, mailing payments</w:t>
            </w:r>
          </w:p>
        </w:tc>
      </w:tr>
    </w:tbl>
    <w:p w14:paraId="4AA7293C" w14:textId="77777777" w:rsidR="00F6251D" w:rsidRDefault="00F6251D" w:rsidP="00F6251D"/>
    <w:p w14:paraId="4F823931" w14:textId="77777777" w:rsidR="00C7240F" w:rsidRDefault="00C7240F">
      <w:pPr>
        <w:rPr>
          <w:rFonts w:asciiTheme="majorHAnsi" w:eastAsiaTheme="majorEastAsia" w:hAnsiTheme="majorHAnsi" w:cstheme="majorBidi"/>
          <w:color w:val="0F4761" w:themeColor="accent1" w:themeShade="BF"/>
          <w:sz w:val="40"/>
          <w:szCs w:val="40"/>
        </w:rPr>
      </w:pPr>
      <w:r>
        <w:br w:type="page"/>
      </w:r>
    </w:p>
    <w:p w14:paraId="38A9B236" w14:textId="472E1FAE" w:rsidR="00C7240F" w:rsidRDefault="00C7240F" w:rsidP="00C7240F">
      <w:pPr>
        <w:pStyle w:val="Heading1"/>
        <w:rPr>
          <w:rFonts w:eastAsia="Times New Roman"/>
          <w:lang w:eastAsia="en-IN"/>
        </w:rPr>
      </w:pPr>
      <w:r>
        <w:lastRenderedPageBreak/>
        <w:t xml:space="preserve">Data tables related to </w:t>
      </w:r>
      <w:r w:rsidRPr="00F6251D">
        <w:rPr>
          <w:rFonts w:asciiTheme="minorHAnsi" w:eastAsia="Times New Roman" w:hAnsiTheme="minorHAnsi"/>
          <w:lang w:eastAsia="en-IN"/>
        </w:rPr>
        <w:t xml:space="preserve">Cashier's checks and </w:t>
      </w:r>
      <w:r>
        <w:rPr>
          <w:rFonts w:eastAsia="Times New Roman"/>
          <w:lang w:eastAsia="en-IN"/>
        </w:rPr>
        <w:t>M</w:t>
      </w:r>
      <w:r w:rsidRPr="00F6251D">
        <w:rPr>
          <w:rFonts w:asciiTheme="minorHAnsi" w:eastAsia="Times New Roman" w:hAnsiTheme="minorHAnsi"/>
          <w:lang w:eastAsia="en-IN"/>
        </w:rPr>
        <w:t>oney</w:t>
      </w:r>
      <w:r>
        <w:rPr>
          <w:rFonts w:eastAsia="Times New Roman"/>
          <w:lang w:eastAsia="en-IN"/>
        </w:rPr>
        <w:t xml:space="preserve"> Orders</w:t>
      </w:r>
    </w:p>
    <w:p w14:paraId="10B06D54" w14:textId="77777777" w:rsidR="00C7240F" w:rsidRPr="00C7240F" w:rsidRDefault="00C7240F" w:rsidP="00C7240F">
      <w:pPr>
        <w:pStyle w:val="Heading2"/>
        <w:rPr>
          <w:rFonts w:eastAsia="Times New Roman"/>
          <w:lang w:eastAsia="en-IN"/>
        </w:rPr>
      </w:pPr>
      <w:r w:rsidRPr="00C7240F">
        <w:rPr>
          <w:rFonts w:eastAsia="Times New Roman"/>
          <w:lang w:eastAsia="en-IN"/>
        </w:rPr>
        <w:t>Issuance Locations and Accessibility</w:t>
      </w:r>
    </w:p>
    <w:tbl>
      <w:tblPr>
        <w:tblStyle w:val="TableGrid"/>
        <w:tblW w:w="4834" w:type="dxa"/>
        <w:tblLook w:val="04A0" w:firstRow="1" w:lastRow="0" w:firstColumn="1" w:lastColumn="0" w:noHBand="0" w:noVBand="1"/>
      </w:tblPr>
      <w:tblGrid>
        <w:gridCol w:w="1319"/>
        <w:gridCol w:w="1154"/>
        <w:gridCol w:w="912"/>
        <w:gridCol w:w="931"/>
        <w:gridCol w:w="859"/>
      </w:tblGrid>
      <w:tr w:rsidR="00C7240F" w:rsidRPr="00C7240F" w14:paraId="142C1002" w14:textId="77777777" w:rsidTr="00C7240F">
        <w:trPr>
          <w:trHeight w:val="864"/>
        </w:trPr>
        <w:tc>
          <w:tcPr>
            <w:tcW w:w="1227" w:type="dxa"/>
            <w:hideMark/>
          </w:tcPr>
          <w:p w14:paraId="577A663B" w14:textId="77777777" w:rsidR="00C7240F" w:rsidRPr="00C7240F" w:rsidRDefault="00C7240F" w:rsidP="00C7240F">
            <w:pPr>
              <w:jc w:val="center"/>
              <w:rPr>
                <w:rFonts w:ascii="Aptos Narrow" w:eastAsia="Times New Roman" w:hAnsi="Aptos Narrow" w:cs="Times New Roman"/>
                <w:b/>
                <w:bCs/>
                <w:color w:val="000000"/>
                <w:kern w:val="0"/>
                <w:sz w:val="24"/>
                <w:szCs w:val="24"/>
                <w:lang w:eastAsia="en-IN"/>
                <w14:ligatures w14:val="none"/>
              </w:rPr>
            </w:pPr>
            <w:r w:rsidRPr="00C7240F">
              <w:rPr>
                <w:rFonts w:ascii="Aptos Narrow" w:eastAsia="Times New Roman" w:hAnsi="Aptos Narrow" w:cs="Times New Roman"/>
                <w:b/>
                <w:bCs/>
                <w:color w:val="000000"/>
                <w:kern w:val="0"/>
                <w:sz w:val="24"/>
                <w:szCs w:val="24"/>
                <w:lang w:eastAsia="en-IN"/>
                <w14:ligatures w14:val="none"/>
              </w:rPr>
              <w:t>Payment Instrument</w:t>
            </w:r>
          </w:p>
        </w:tc>
        <w:tc>
          <w:tcPr>
            <w:tcW w:w="1076" w:type="dxa"/>
            <w:hideMark/>
          </w:tcPr>
          <w:p w14:paraId="0DB0DAED" w14:textId="77777777" w:rsidR="00C7240F" w:rsidRPr="00C7240F" w:rsidRDefault="00C7240F" w:rsidP="00C7240F">
            <w:pPr>
              <w:jc w:val="center"/>
              <w:rPr>
                <w:rFonts w:ascii="Aptos Narrow" w:eastAsia="Times New Roman" w:hAnsi="Aptos Narrow" w:cs="Times New Roman"/>
                <w:b/>
                <w:bCs/>
                <w:color w:val="000000"/>
                <w:kern w:val="0"/>
                <w:sz w:val="24"/>
                <w:szCs w:val="24"/>
                <w:lang w:eastAsia="en-IN"/>
                <w14:ligatures w14:val="none"/>
              </w:rPr>
            </w:pPr>
            <w:r w:rsidRPr="00C7240F">
              <w:rPr>
                <w:rFonts w:ascii="Aptos Narrow" w:eastAsia="Times New Roman" w:hAnsi="Aptos Narrow" w:cs="Times New Roman"/>
                <w:b/>
                <w:bCs/>
                <w:color w:val="000000"/>
                <w:kern w:val="0"/>
                <w:sz w:val="24"/>
                <w:szCs w:val="24"/>
                <w:lang w:eastAsia="en-IN"/>
                <w14:ligatures w14:val="none"/>
              </w:rPr>
              <w:t>Bank Branches</w:t>
            </w:r>
          </w:p>
        </w:tc>
        <w:tc>
          <w:tcPr>
            <w:tcW w:w="854" w:type="dxa"/>
            <w:hideMark/>
          </w:tcPr>
          <w:p w14:paraId="54CB6261" w14:textId="77777777" w:rsidR="00C7240F" w:rsidRPr="00C7240F" w:rsidRDefault="00C7240F" w:rsidP="00C7240F">
            <w:pPr>
              <w:jc w:val="center"/>
              <w:rPr>
                <w:rFonts w:ascii="Aptos Narrow" w:eastAsia="Times New Roman" w:hAnsi="Aptos Narrow" w:cs="Times New Roman"/>
                <w:b/>
                <w:bCs/>
                <w:color w:val="000000"/>
                <w:kern w:val="0"/>
                <w:sz w:val="24"/>
                <w:szCs w:val="24"/>
                <w:lang w:eastAsia="en-IN"/>
                <w14:ligatures w14:val="none"/>
              </w:rPr>
            </w:pPr>
            <w:r w:rsidRPr="00C7240F">
              <w:rPr>
                <w:rFonts w:ascii="Aptos Narrow" w:eastAsia="Times New Roman" w:hAnsi="Aptos Narrow" w:cs="Times New Roman"/>
                <w:b/>
                <w:bCs/>
                <w:color w:val="000000"/>
                <w:kern w:val="0"/>
                <w:sz w:val="24"/>
                <w:szCs w:val="24"/>
                <w:lang w:eastAsia="en-IN"/>
                <w14:ligatures w14:val="none"/>
              </w:rPr>
              <w:t>Credit Unions</w:t>
            </w:r>
          </w:p>
        </w:tc>
        <w:tc>
          <w:tcPr>
            <w:tcW w:w="872" w:type="dxa"/>
            <w:hideMark/>
          </w:tcPr>
          <w:p w14:paraId="198A0A7E" w14:textId="77777777" w:rsidR="00C7240F" w:rsidRPr="00C7240F" w:rsidRDefault="00C7240F" w:rsidP="00C7240F">
            <w:pPr>
              <w:jc w:val="center"/>
              <w:rPr>
                <w:rFonts w:ascii="Aptos Narrow" w:eastAsia="Times New Roman" w:hAnsi="Aptos Narrow" w:cs="Times New Roman"/>
                <w:b/>
                <w:bCs/>
                <w:color w:val="000000"/>
                <w:kern w:val="0"/>
                <w:sz w:val="24"/>
                <w:szCs w:val="24"/>
                <w:lang w:eastAsia="en-IN"/>
                <w14:ligatures w14:val="none"/>
              </w:rPr>
            </w:pPr>
            <w:r w:rsidRPr="00C7240F">
              <w:rPr>
                <w:rFonts w:ascii="Aptos Narrow" w:eastAsia="Times New Roman" w:hAnsi="Aptos Narrow" w:cs="Times New Roman"/>
                <w:b/>
                <w:bCs/>
                <w:color w:val="000000"/>
                <w:kern w:val="0"/>
                <w:sz w:val="24"/>
                <w:szCs w:val="24"/>
                <w:lang w:eastAsia="en-IN"/>
                <w14:ligatures w14:val="none"/>
              </w:rPr>
              <w:t>Post Offices</w:t>
            </w:r>
          </w:p>
        </w:tc>
        <w:tc>
          <w:tcPr>
            <w:tcW w:w="805" w:type="dxa"/>
            <w:hideMark/>
          </w:tcPr>
          <w:p w14:paraId="5FC142C9" w14:textId="77777777" w:rsidR="00C7240F" w:rsidRPr="00C7240F" w:rsidRDefault="00C7240F" w:rsidP="00C7240F">
            <w:pPr>
              <w:jc w:val="center"/>
              <w:rPr>
                <w:rFonts w:ascii="Aptos Narrow" w:eastAsia="Times New Roman" w:hAnsi="Aptos Narrow" w:cs="Times New Roman"/>
                <w:b/>
                <w:bCs/>
                <w:color w:val="000000"/>
                <w:kern w:val="0"/>
                <w:sz w:val="24"/>
                <w:szCs w:val="24"/>
                <w:lang w:eastAsia="en-IN"/>
                <w14:ligatures w14:val="none"/>
              </w:rPr>
            </w:pPr>
            <w:r w:rsidRPr="00C7240F">
              <w:rPr>
                <w:rFonts w:ascii="Aptos Narrow" w:eastAsia="Times New Roman" w:hAnsi="Aptos Narrow" w:cs="Times New Roman"/>
                <w:b/>
                <w:bCs/>
                <w:color w:val="000000"/>
                <w:kern w:val="0"/>
                <w:sz w:val="24"/>
                <w:szCs w:val="24"/>
                <w:lang w:eastAsia="en-IN"/>
                <w14:ligatures w14:val="none"/>
              </w:rPr>
              <w:t>Retail Stores</w:t>
            </w:r>
          </w:p>
        </w:tc>
      </w:tr>
      <w:tr w:rsidR="00C7240F" w:rsidRPr="00C7240F" w14:paraId="62DD1C38" w14:textId="77777777" w:rsidTr="00C7240F">
        <w:trPr>
          <w:trHeight w:val="576"/>
        </w:trPr>
        <w:tc>
          <w:tcPr>
            <w:tcW w:w="1227" w:type="dxa"/>
            <w:hideMark/>
          </w:tcPr>
          <w:p w14:paraId="796EE148" w14:textId="77777777" w:rsidR="00C7240F" w:rsidRPr="00C7240F" w:rsidRDefault="00C7240F" w:rsidP="00C7240F">
            <w:pPr>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Cashier's Check</w:t>
            </w:r>
          </w:p>
        </w:tc>
        <w:tc>
          <w:tcPr>
            <w:tcW w:w="1076" w:type="dxa"/>
            <w:hideMark/>
          </w:tcPr>
          <w:p w14:paraId="2DC58F14"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95%</w:t>
            </w:r>
          </w:p>
        </w:tc>
        <w:tc>
          <w:tcPr>
            <w:tcW w:w="854" w:type="dxa"/>
            <w:hideMark/>
          </w:tcPr>
          <w:p w14:paraId="0F0EB8ED"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90%</w:t>
            </w:r>
          </w:p>
        </w:tc>
        <w:tc>
          <w:tcPr>
            <w:tcW w:w="872" w:type="dxa"/>
            <w:hideMark/>
          </w:tcPr>
          <w:p w14:paraId="42D91A97" w14:textId="77777777" w:rsidR="00C7240F" w:rsidRPr="00C7240F" w:rsidRDefault="00C7240F" w:rsidP="00C7240F">
            <w:pPr>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N/A</w:t>
            </w:r>
          </w:p>
        </w:tc>
        <w:tc>
          <w:tcPr>
            <w:tcW w:w="805" w:type="dxa"/>
            <w:hideMark/>
          </w:tcPr>
          <w:p w14:paraId="1DDDD911" w14:textId="77777777" w:rsidR="00C7240F" w:rsidRPr="00C7240F" w:rsidRDefault="00C7240F" w:rsidP="00C7240F">
            <w:pPr>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N/A</w:t>
            </w:r>
          </w:p>
        </w:tc>
      </w:tr>
      <w:tr w:rsidR="00C7240F" w:rsidRPr="00C7240F" w14:paraId="52248C3A" w14:textId="77777777" w:rsidTr="00C7240F">
        <w:trPr>
          <w:trHeight w:val="576"/>
        </w:trPr>
        <w:tc>
          <w:tcPr>
            <w:tcW w:w="1227" w:type="dxa"/>
            <w:hideMark/>
          </w:tcPr>
          <w:p w14:paraId="57906F47" w14:textId="77777777" w:rsidR="00C7240F" w:rsidRPr="00C7240F" w:rsidRDefault="00C7240F" w:rsidP="00C7240F">
            <w:pPr>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Money Order</w:t>
            </w:r>
          </w:p>
        </w:tc>
        <w:tc>
          <w:tcPr>
            <w:tcW w:w="1076" w:type="dxa"/>
            <w:hideMark/>
          </w:tcPr>
          <w:p w14:paraId="5B09D5F3"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70%</w:t>
            </w:r>
          </w:p>
        </w:tc>
        <w:tc>
          <w:tcPr>
            <w:tcW w:w="854" w:type="dxa"/>
            <w:hideMark/>
          </w:tcPr>
          <w:p w14:paraId="2361BF58"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50%</w:t>
            </w:r>
          </w:p>
        </w:tc>
        <w:tc>
          <w:tcPr>
            <w:tcW w:w="872" w:type="dxa"/>
            <w:hideMark/>
          </w:tcPr>
          <w:p w14:paraId="77F6544E"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100%</w:t>
            </w:r>
          </w:p>
        </w:tc>
        <w:tc>
          <w:tcPr>
            <w:tcW w:w="805" w:type="dxa"/>
            <w:hideMark/>
          </w:tcPr>
          <w:p w14:paraId="400D1D29"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100%</w:t>
            </w:r>
          </w:p>
        </w:tc>
      </w:tr>
    </w:tbl>
    <w:p w14:paraId="08C756BF" w14:textId="741BC069" w:rsidR="00C7240F" w:rsidRPr="00C7240F" w:rsidRDefault="00C7240F" w:rsidP="00C7240F">
      <w:pPr>
        <w:rPr>
          <w:lang w:eastAsia="en-IN"/>
        </w:rPr>
      </w:pPr>
      <w:r>
        <w:rPr>
          <w:noProof/>
        </w:rPr>
        <w:drawing>
          <wp:inline distT="0" distB="0" distL="0" distR="0" wp14:anchorId="67B15F59" wp14:editId="2674ACEE">
            <wp:extent cx="5631873" cy="2902528"/>
            <wp:effectExtent l="0" t="0" r="6985" b="12700"/>
            <wp:docPr id="302547270" name="Chart 1">
              <a:extLst xmlns:a="http://schemas.openxmlformats.org/drawingml/2006/main">
                <a:ext uri="{FF2B5EF4-FFF2-40B4-BE49-F238E27FC236}">
                  <a16:creationId xmlns:a16="http://schemas.microsoft.com/office/drawing/2014/main" id="{7166081D-0A3F-30D0-C349-B9ADFE80B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5F61572" w14:textId="77777777" w:rsidR="00C7240F" w:rsidRDefault="00C7240F" w:rsidP="00C7240F">
      <w:pPr>
        <w:pStyle w:val="Heading3"/>
      </w:pPr>
      <w:r>
        <w:t>Interpretation of Issuance Locations and Accessibility</w:t>
      </w:r>
    </w:p>
    <w:p w14:paraId="6CA18490" w14:textId="77777777" w:rsidR="00C7240F" w:rsidRPr="00C7240F" w:rsidRDefault="00C7240F" w:rsidP="00C7240F">
      <w:pPr>
        <w:pStyle w:val="NormalWeb"/>
        <w:numPr>
          <w:ilvl w:val="0"/>
          <w:numId w:val="17"/>
        </w:numPr>
        <w:rPr>
          <w:rFonts w:asciiTheme="minorHAnsi" w:hAnsiTheme="minorHAnsi"/>
        </w:rPr>
      </w:pPr>
      <w:r w:rsidRPr="00C7240F">
        <w:rPr>
          <w:rStyle w:val="Strong"/>
          <w:rFonts w:asciiTheme="minorHAnsi" w:eastAsiaTheme="majorEastAsia" w:hAnsiTheme="minorHAnsi"/>
        </w:rPr>
        <w:t>Cashier's Checks</w:t>
      </w:r>
      <w:r w:rsidRPr="00C7240F">
        <w:rPr>
          <w:rFonts w:asciiTheme="minorHAnsi" w:hAnsiTheme="minorHAnsi"/>
        </w:rPr>
        <w:t>:</w:t>
      </w:r>
    </w:p>
    <w:p w14:paraId="0B677377" w14:textId="77777777" w:rsidR="00C7240F" w:rsidRPr="00C7240F" w:rsidRDefault="00C7240F" w:rsidP="00C7240F">
      <w:pPr>
        <w:numPr>
          <w:ilvl w:val="1"/>
          <w:numId w:val="17"/>
        </w:numPr>
        <w:spacing w:before="100" w:beforeAutospacing="1" w:after="100" w:afterAutospacing="1" w:line="240" w:lineRule="auto"/>
        <w:rPr>
          <w:sz w:val="24"/>
          <w:szCs w:val="24"/>
        </w:rPr>
      </w:pPr>
      <w:r w:rsidRPr="00C7240F">
        <w:rPr>
          <w:sz w:val="24"/>
          <w:szCs w:val="24"/>
        </w:rPr>
        <w:t>Available at 95% of bank branches.</w:t>
      </w:r>
    </w:p>
    <w:p w14:paraId="1AC5461E" w14:textId="77777777" w:rsidR="00C7240F" w:rsidRPr="00C7240F" w:rsidRDefault="00C7240F" w:rsidP="00C7240F">
      <w:pPr>
        <w:numPr>
          <w:ilvl w:val="1"/>
          <w:numId w:val="17"/>
        </w:numPr>
        <w:spacing w:before="100" w:beforeAutospacing="1" w:after="100" w:afterAutospacing="1" w:line="240" w:lineRule="auto"/>
        <w:rPr>
          <w:sz w:val="24"/>
          <w:szCs w:val="24"/>
        </w:rPr>
      </w:pPr>
      <w:r w:rsidRPr="00C7240F">
        <w:rPr>
          <w:sz w:val="24"/>
          <w:szCs w:val="24"/>
        </w:rPr>
        <w:t>Available at 90% of credit unions.</w:t>
      </w:r>
    </w:p>
    <w:p w14:paraId="1D1FB4FB" w14:textId="77777777" w:rsidR="00C7240F" w:rsidRPr="00C7240F" w:rsidRDefault="00C7240F" w:rsidP="00C7240F">
      <w:pPr>
        <w:numPr>
          <w:ilvl w:val="1"/>
          <w:numId w:val="17"/>
        </w:numPr>
        <w:spacing w:before="100" w:beforeAutospacing="1" w:after="100" w:afterAutospacing="1" w:line="240" w:lineRule="auto"/>
        <w:rPr>
          <w:sz w:val="24"/>
          <w:szCs w:val="24"/>
        </w:rPr>
      </w:pPr>
      <w:r w:rsidRPr="00C7240F">
        <w:rPr>
          <w:sz w:val="24"/>
          <w:szCs w:val="24"/>
        </w:rPr>
        <w:t>Not available at post offices and retail stores.</w:t>
      </w:r>
    </w:p>
    <w:p w14:paraId="646ED0FB" w14:textId="77777777" w:rsidR="00C7240F" w:rsidRPr="00C7240F" w:rsidRDefault="00C7240F" w:rsidP="00C7240F">
      <w:pPr>
        <w:pStyle w:val="NormalWeb"/>
        <w:numPr>
          <w:ilvl w:val="0"/>
          <w:numId w:val="17"/>
        </w:numPr>
        <w:rPr>
          <w:rFonts w:asciiTheme="minorHAnsi" w:hAnsiTheme="minorHAnsi"/>
        </w:rPr>
      </w:pPr>
      <w:r w:rsidRPr="00C7240F">
        <w:rPr>
          <w:rStyle w:val="Strong"/>
          <w:rFonts w:asciiTheme="minorHAnsi" w:eastAsiaTheme="majorEastAsia" w:hAnsiTheme="minorHAnsi"/>
        </w:rPr>
        <w:t>Money Orders</w:t>
      </w:r>
      <w:r w:rsidRPr="00C7240F">
        <w:rPr>
          <w:rFonts w:asciiTheme="minorHAnsi" w:hAnsiTheme="minorHAnsi"/>
        </w:rPr>
        <w:t>:</w:t>
      </w:r>
    </w:p>
    <w:p w14:paraId="0A54182F" w14:textId="77777777" w:rsidR="00C7240F" w:rsidRPr="00C7240F" w:rsidRDefault="00C7240F" w:rsidP="00C7240F">
      <w:pPr>
        <w:numPr>
          <w:ilvl w:val="1"/>
          <w:numId w:val="17"/>
        </w:numPr>
        <w:spacing w:before="100" w:beforeAutospacing="1" w:after="100" w:afterAutospacing="1" w:line="240" w:lineRule="auto"/>
        <w:rPr>
          <w:sz w:val="24"/>
          <w:szCs w:val="24"/>
        </w:rPr>
      </w:pPr>
      <w:r w:rsidRPr="00C7240F">
        <w:rPr>
          <w:sz w:val="24"/>
          <w:szCs w:val="24"/>
        </w:rPr>
        <w:t>Available at 70% of bank branches.</w:t>
      </w:r>
    </w:p>
    <w:p w14:paraId="5730853C" w14:textId="77777777" w:rsidR="00C7240F" w:rsidRPr="00C7240F" w:rsidRDefault="00C7240F" w:rsidP="00C7240F">
      <w:pPr>
        <w:numPr>
          <w:ilvl w:val="1"/>
          <w:numId w:val="17"/>
        </w:numPr>
        <w:spacing w:before="100" w:beforeAutospacing="1" w:after="100" w:afterAutospacing="1" w:line="240" w:lineRule="auto"/>
        <w:rPr>
          <w:sz w:val="24"/>
          <w:szCs w:val="24"/>
        </w:rPr>
      </w:pPr>
      <w:r w:rsidRPr="00C7240F">
        <w:rPr>
          <w:sz w:val="24"/>
          <w:szCs w:val="24"/>
        </w:rPr>
        <w:t>Available at 50% of credit unions.</w:t>
      </w:r>
    </w:p>
    <w:p w14:paraId="7B74378B" w14:textId="77777777" w:rsidR="00C7240F" w:rsidRPr="00C7240F" w:rsidRDefault="00C7240F" w:rsidP="00C7240F">
      <w:pPr>
        <w:numPr>
          <w:ilvl w:val="1"/>
          <w:numId w:val="17"/>
        </w:numPr>
        <w:spacing w:before="100" w:beforeAutospacing="1" w:after="100" w:afterAutospacing="1" w:line="240" w:lineRule="auto"/>
        <w:rPr>
          <w:sz w:val="24"/>
          <w:szCs w:val="24"/>
        </w:rPr>
      </w:pPr>
      <w:r w:rsidRPr="00C7240F">
        <w:rPr>
          <w:sz w:val="24"/>
          <w:szCs w:val="24"/>
        </w:rPr>
        <w:t>Universally available at post offices and retail stores (100%).</w:t>
      </w:r>
    </w:p>
    <w:p w14:paraId="3483CD27" w14:textId="77777777" w:rsidR="00C7240F" w:rsidRPr="00C7240F" w:rsidRDefault="00C7240F" w:rsidP="00C7240F">
      <w:pPr>
        <w:pStyle w:val="NormalWeb"/>
        <w:rPr>
          <w:rFonts w:asciiTheme="minorHAnsi" w:hAnsiTheme="minorHAnsi"/>
        </w:rPr>
      </w:pPr>
      <w:r w:rsidRPr="00C7240F">
        <w:rPr>
          <w:rFonts w:asciiTheme="minorHAnsi" w:hAnsiTheme="minorHAnsi"/>
        </w:rPr>
        <w:t>In summary, cashier's checks are predominantly issued by banks and credit unions, while money orders are widely accessible at post offices and retail stores, in addition to banks and credit unions.</w:t>
      </w:r>
    </w:p>
    <w:p w14:paraId="09AEA018" w14:textId="77777777" w:rsidR="00C7240F" w:rsidRDefault="00C7240F">
      <w:pPr>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br w:type="page"/>
      </w:r>
    </w:p>
    <w:p w14:paraId="06D04AAD" w14:textId="7FCD7FD9" w:rsidR="00C7240F" w:rsidRPr="00C7240F" w:rsidRDefault="00C7240F" w:rsidP="00C7240F">
      <w:pPr>
        <w:pStyle w:val="Heading2"/>
        <w:rPr>
          <w:rFonts w:eastAsia="Times New Roman"/>
          <w:lang w:eastAsia="en-IN"/>
        </w:rPr>
      </w:pPr>
      <w:r w:rsidRPr="00C7240F">
        <w:rPr>
          <w:rFonts w:eastAsia="Times New Roman"/>
          <w:lang w:eastAsia="en-IN"/>
        </w:rPr>
        <w:lastRenderedPageBreak/>
        <w:t>User Demographics</w:t>
      </w:r>
    </w:p>
    <w:tbl>
      <w:tblPr>
        <w:tblStyle w:val="TableGrid"/>
        <w:tblW w:w="5760" w:type="dxa"/>
        <w:tblLook w:val="04A0" w:firstRow="1" w:lastRow="0" w:firstColumn="1" w:lastColumn="0" w:noHBand="0" w:noVBand="1"/>
      </w:tblPr>
      <w:tblGrid>
        <w:gridCol w:w="1319"/>
        <w:gridCol w:w="886"/>
        <w:gridCol w:w="888"/>
        <w:gridCol w:w="889"/>
        <w:gridCol w:w="889"/>
        <w:gridCol w:w="889"/>
      </w:tblGrid>
      <w:tr w:rsidR="00C7240F" w:rsidRPr="00C7240F" w14:paraId="29E9D617" w14:textId="77777777" w:rsidTr="00C7240F">
        <w:trPr>
          <w:trHeight w:val="864"/>
        </w:trPr>
        <w:tc>
          <w:tcPr>
            <w:tcW w:w="1227" w:type="dxa"/>
            <w:hideMark/>
          </w:tcPr>
          <w:p w14:paraId="5BF5360C" w14:textId="77777777" w:rsidR="00C7240F" w:rsidRPr="00C7240F" w:rsidRDefault="00C7240F" w:rsidP="00C7240F">
            <w:pPr>
              <w:jc w:val="center"/>
              <w:rPr>
                <w:rFonts w:ascii="Aptos Narrow" w:eastAsia="Times New Roman" w:hAnsi="Aptos Narrow" w:cs="Times New Roman"/>
                <w:b/>
                <w:bCs/>
                <w:color w:val="000000"/>
                <w:kern w:val="0"/>
                <w:sz w:val="24"/>
                <w:szCs w:val="24"/>
                <w:lang w:eastAsia="en-IN"/>
                <w14:ligatures w14:val="none"/>
              </w:rPr>
            </w:pPr>
            <w:r w:rsidRPr="00C7240F">
              <w:rPr>
                <w:rFonts w:ascii="Aptos Narrow" w:eastAsia="Times New Roman" w:hAnsi="Aptos Narrow" w:cs="Times New Roman"/>
                <w:b/>
                <w:bCs/>
                <w:color w:val="000000"/>
                <w:kern w:val="0"/>
                <w:sz w:val="24"/>
                <w:szCs w:val="24"/>
                <w:lang w:eastAsia="en-IN"/>
                <w14:ligatures w14:val="none"/>
              </w:rPr>
              <w:t>Payment Instrument</w:t>
            </w:r>
          </w:p>
        </w:tc>
        <w:tc>
          <w:tcPr>
            <w:tcW w:w="905" w:type="dxa"/>
            <w:hideMark/>
          </w:tcPr>
          <w:p w14:paraId="692740FA" w14:textId="77777777" w:rsidR="00C7240F" w:rsidRPr="00C7240F" w:rsidRDefault="00C7240F" w:rsidP="00C7240F">
            <w:pPr>
              <w:jc w:val="center"/>
              <w:rPr>
                <w:rFonts w:ascii="Aptos Narrow" w:eastAsia="Times New Roman" w:hAnsi="Aptos Narrow" w:cs="Times New Roman"/>
                <w:b/>
                <w:bCs/>
                <w:color w:val="000000"/>
                <w:kern w:val="0"/>
                <w:sz w:val="24"/>
                <w:szCs w:val="24"/>
                <w:lang w:eastAsia="en-IN"/>
                <w14:ligatures w14:val="none"/>
              </w:rPr>
            </w:pPr>
            <w:r w:rsidRPr="00C7240F">
              <w:rPr>
                <w:rFonts w:ascii="Aptos Narrow" w:eastAsia="Times New Roman" w:hAnsi="Aptos Narrow" w:cs="Times New Roman"/>
                <w:b/>
                <w:bCs/>
                <w:color w:val="000000"/>
                <w:kern w:val="0"/>
                <w:sz w:val="24"/>
                <w:szCs w:val="24"/>
                <w:lang w:eastAsia="en-IN"/>
                <w14:ligatures w14:val="none"/>
              </w:rPr>
              <w:t>Age Group 18-25 (%)</w:t>
            </w:r>
          </w:p>
        </w:tc>
        <w:tc>
          <w:tcPr>
            <w:tcW w:w="907" w:type="dxa"/>
            <w:hideMark/>
          </w:tcPr>
          <w:p w14:paraId="21F49E26" w14:textId="77777777" w:rsidR="00C7240F" w:rsidRPr="00C7240F" w:rsidRDefault="00C7240F" w:rsidP="00C7240F">
            <w:pPr>
              <w:jc w:val="center"/>
              <w:rPr>
                <w:rFonts w:ascii="Aptos Narrow" w:eastAsia="Times New Roman" w:hAnsi="Aptos Narrow" w:cs="Times New Roman"/>
                <w:b/>
                <w:bCs/>
                <w:color w:val="000000"/>
                <w:kern w:val="0"/>
                <w:sz w:val="24"/>
                <w:szCs w:val="24"/>
                <w:lang w:eastAsia="en-IN"/>
                <w14:ligatures w14:val="none"/>
              </w:rPr>
            </w:pPr>
            <w:r w:rsidRPr="00C7240F">
              <w:rPr>
                <w:rFonts w:ascii="Aptos Narrow" w:eastAsia="Times New Roman" w:hAnsi="Aptos Narrow" w:cs="Times New Roman"/>
                <w:b/>
                <w:bCs/>
                <w:color w:val="000000"/>
                <w:kern w:val="0"/>
                <w:sz w:val="24"/>
                <w:szCs w:val="24"/>
                <w:lang w:eastAsia="en-IN"/>
                <w14:ligatures w14:val="none"/>
              </w:rPr>
              <w:t>Age Group 26-35 (%)</w:t>
            </w:r>
          </w:p>
        </w:tc>
        <w:tc>
          <w:tcPr>
            <w:tcW w:w="907" w:type="dxa"/>
            <w:hideMark/>
          </w:tcPr>
          <w:p w14:paraId="4063DDCA" w14:textId="77777777" w:rsidR="00C7240F" w:rsidRPr="00C7240F" w:rsidRDefault="00C7240F" w:rsidP="00C7240F">
            <w:pPr>
              <w:jc w:val="center"/>
              <w:rPr>
                <w:rFonts w:ascii="Aptos Narrow" w:eastAsia="Times New Roman" w:hAnsi="Aptos Narrow" w:cs="Times New Roman"/>
                <w:b/>
                <w:bCs/>
                <w:color w:val="000000"/>
                <w:kern w:val="0"/>
                <w:sz w:val="24"/>
                <w:szCs w:val="24"/>
                <w:lang w:eastAsia="en-IN"/>
                <w14:ligatures w14:val="none"/>
              </w:rPr>
            </w:pPr>
            <w:r w:rsidRPr="00C7240F">
              <w:rPr>
                <w:rFonts w:ascii="Aptos Narrow" w:eastAsia="Times New Roman" w:hAnsi="Aptos Narrow" w:cs="Times New Roman"/>
                <w:b/>
                <w:bCs/>
                <w:color w:val="000000"/>
                <w:kern w:val="0"/>
                <w:sz w:val="24"/>
                <w:szCs w:val="24"/>
                <w:lang w:eastAsia="en-IN"/>
                <w14:ligatures w14:val="none"/>
              </w:rPr>
              <w:t>Age Group 36-45 (%)</w:t>
            </w:r>
          </w:p>
        </w:tc>
        <w:tc>
          <w:tcPr>
            <w:tcW w:w="907" w:type="dxa"/>
            <w:hideMark/>
          </w:tcPr>
          <w:p w14:paraId="52405AE2" w14:textId="77777777" w:rsidR="00C7240F" w:rsidRPr="00C7240F" w:rsidRDefault="00C7240F" w:rsidP="00C7240F">
            <w:pPr>
              <w:jc w:val="center"/>
              <w:rPr>
                <w:rFonts w:ascii="Aptos Narrow" w:eastAsia="Times New Roman" w:hAnsi="Aptos Narrow" w:cs="Times New Roman"/>
                <w:b/>
                <w:bCs/>
                <w:color w:val="000000"/>
                <w:kern w:val="0"/>
                <w:sz w:val="24"/>
                <w:szCs w:val="24"/>
                <w:lang w:eastAsia="en-IN"/>
                <w14:ligatures w14:val="none"/>
              </w:rPr>
            </w:pPr>
            <w:r w:rsidRPr="00C7240F">
              <w:rPr>
                <w:rFonts w:ascii="Aptos Narrow" w:eastAsia="Times New Roman" w:hAnsi="Aptos Narrow" w:cs="Times New Roman"/>
                <w:b/>
                <w:bCs/>
                <w:color w:val="000000"/>
                <w:kern w:val="0"/>
                <w:sz w:val="24"/>
                <w:szCs w:val="24"/>
                <w:lang w:eastAsia="en-IN"/>
                <w14:ligatures w14:val="none"/>
              </w:rPr>
              <w:t>Age Group 46-60 (%)</w:t>
            </w:r>
          </w:p>
        </w:tc>
        <w:tc>
          <w:tcPr>
            <w:tcW w:w="907" w:type="dxa"/>
            <w:hideMark/>
          </w:tcPr>
          <w:p w14:paraId="09EB7B67" w14:textId="77777777" w:rsidR="00C7240F" w:rsidRPr="00C7240F" w:rsidRDefault="00C7240F" w:rsidP="00C7240F">
            <w:pPr>
              <w:jc w:val="center"/>
              <w:rPr>
                <w:rFonts w:ascii="Aptos Narrow" w:eastAsia="Times New Roman" w:hAnsi="Aptos Narrow" w:cs="Times New Roman"/>
                <w:b/>
                <w:bCs/>
                <w:color w:val="000000"/>
                <w:kern w:val="0"/>
                <w:sz w:val="24"/>
                <w:szCs w:val="24"/>
                <w:lang w:eastAsia="en-IN"/>
                <w14:ligatures w14:val="none"/>
              </w:rPr>
            </w:pPr>
            <w:r w:rsidRPr="00C7240F">
              <w:rPr>
                <w:rFonts w:ascii="Aptos Narrow" w:eastAsia="Times New Roman" w:hAnsi="Aptos Narrow" w:cs="Times New Roman"/>
                <w:b/>
                <w:bCs/>
                <w:color w:val="000000"/>
                <w:kern w:val="0"/>
                <w:sz w:val="24"/>
                <w:szCs w:val="24"/>
                <w:lang w:eastAsia="en-IN"/>
                <w14:ligatures w14:val="none"/>
              </w:rPr>
              <w:t>Age Group 60+ (%)</w:t>
            </w:r>
          </w:p>
        </w:tc>
      </w:tr>
      <w:tr w:rsidR="00C7240F" w:rsidRPr="00C7240F" w14:paraId="7CD1E3E2" w14:textId="77777777" w:rsidTr="00C7240F">
        <w:trPr>
          <w:trHeight w:val="576"/>
        </w:trPr>
        <w:tc>
          <w:tcPr>
            <w:tcW w:w="1227" w:type="dxa"/>
            <w:hideMark/>
          </w:tcPr>
          <w:p w14:paraId="0AC708A0" w14:textId="77777777" w:rsidR="00C7240F" w:rsidRPr="00C7240F" w:rsidRDefault="00C7240F" w:rsidP="00C7240F">
            <w:pPr>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Cashier's Check</w:t>
            </w:r>
          </w:p>
        </w:tc>
        <w:tc>
          <w:tcPr>
            <w:tcW w:w="905" w:type="dxa"/>
            <w:hideMark/>
          </w:tcPr>
          <w:p w14:paraId="10A2948E"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5</w:t>
            </w:r>
          </w:p>
        </w:tc>
        <w:tc>
          <w:tcPr>
            <w:tcW w:w="907" w:type="dxa"/>
            <w:hideMark/>
          </w:tcPr>
          <w:p w14:paraId="4829C86D"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20</w:t>
            </w:r>
          </w:p>
        </w:tc>
        <w:tc>
          <w:tcPr>
            <w:tcW w:w="907" w:type="dxa"/>
            <w:hideMark/>
          </w:tcPr>
          <w:p w14:paraId="05FAEA53"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25</w:t>
            </w:r>
          </w:p>
        </w:tc>
        <w:tc>
          <w:tcPr>
            <w:tcW w:w="907" w:type="dxa"/>
            <w:hideMark/>
          </w:tcPr>
          <w:p w14:paraId="05FC14C6"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30</w:t>
            </w:r>
          </w:p>
        </w:tc>
        <w:tc>
          <w:tcPr>
            <w:tcW w:w="907" w:type="dxa"/>
            <w:hideMark/>
          </w:tcPr>
          <w:p w14:paraId="32B5A042"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20</w:t>
            </w:r>
          </w:p>
        </w:tc>
      </w:tr>
      <w:tr w:rsidR="00C7240F" w:rsidRPr="00C7240F" w14:paraId="4476D83A" w14:textId="77777777" w:rsidTr="00C7240F">
        <w:trPr>
          <w:trHeight w:val="576"/>
        </w:trPr>
        <w:tc>
          <w:tcPr>
            <w:tcW w:w="1227" w:type="dxa"/>
            <w:hideMark/>
          </w:tcPr>
          <w:p w14:paraId="1B204220" w14:textId="77777777" w:rsidR="00C7240F" w:rsidRPr="00C7240F" w:rsidRDefault="00C7240F" w:rsidP="00C7240F">
            <w:pPr>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Money Order</w:t>
            </w:r>
          </w:p>
        </w:tc>
        <w:tc>
          <w:tcPr>
            <w:tcW w:w="905" w:type="dxa"/>
            <w:hideMark/>
          </w:tcPr>
          <w:p w14:paraId="3F958431"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15</w:t>
            </w:r>
          </w:p>
        </w:tc>
        <w:tc>
          <w:tcPr>
            <w:tcW w:w="907" w:type="dxa"/>
            <w:hideMark/>
          </w:tcPr>
          <w:p w14:paraId="65FD18FA"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25</w:t>
            </w:r>
          </w:p>
        </w:tc>
        <w:tc>
          <w:tcPr>
            <w:tcW w:w="907" w:type="dxa"/>
            <w:hideMark/>
          </w:tcPr>
          <w:p w14:paraId="39B40C1B"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25</w:t>
            </w:r>
          </w:p>
        </w:tc>
        <w:tc>
          <w:tcPr>
            <w:tcW w:w="907" w:type="dxa"/>
            <w:hideMark/>
          </w:tcPr>
          <w:p w14:paraId="4B41471E"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20</w:t>
            </w:r>
          </w:p>
        </w:tc>
        <w:tc>
          <w:tcPr>
            <w:tcW w:w="907" w:type="dxa"/>
            <w:hideMark/>
          </w:tcPr>
          <w:p w14:paraId="2252258A"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15</w:t>
            </w:r>
          </w:p>
        </w:tc>
      </w:tr>
    </w:tbl>
    <w:p w14:paraId="56EA6706" w14:textId="499DB98B" w:rsidR="00C7240F" w:rsidRDefault="00C7240F" w:rsidP="00F6251D">
      <w:pPr>
        <w:pStyle w:val="Heading1"/>
        <w:rPr>
          <w:rFonts w:eastAsia="Times New Roman"/>
          <w:lang w:eastAsia="en-IN"/>
        </w:rPr>
      </w:pPr>
      <w:r>
        <w:rPr>
          <w:noProof/>
        </w:rPr>
        <w:drawing>
          <wp:inline distT="0" distB="0" distL="0" distR="0" wp14:anchorId="42E3E55C" wp14:editId="6D1C7A4A">
            <wp:extent cx="5874327" cy="2542309"/>
            <wp:effectExtent l="0" t="0" r="12700" b="10795"/>
            <wp:docPr id="47516738" name="Chart 1">
              <a:extLst xmlns:a="http://schemas.openxmlformats.org/drawingml/2006/main">
                <a:ext uri="{FF2B5EF4-FFF2-40B4-BE49-F238E27FC236}">
                  <a16:creationId xmlns:a16="http://schemas.microsoft.com/office/drawing/2014/main" id="{3BBDBC14-9104-8E3D-3021-396E31D5B5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2786075" w14:textId="77777777" w:rsidR="00C7240F" w:rsidRDefault="00C7240F" w:rsidP="00C7240F">
      <w:pPr>
        <w:pStyle w:val="Heading3"/>
      </w:pPr>
      <w:r>
        <w:t>Interpretation of User Demographics</w:t>
      </w:r>
    </w:p>
    <w:p w14:paraId="7F192B90" w14:textId="77777777" w:rsidR="00C7240F" w:rsidRPr="00C7240F" w:rsidRDefault="00C7240F" w:rsidP="00C7240F">
      <w:pPr>
        <w:pStyle w:val="NormalWeb"/>
        <w:numPr>
          <w:ilvl w:val="0"/>
          <w:numId w:val="18"/>
        </w:numPr>
        <w:rPr>
          <w:rFonts w:asciiTheme="minorHAnsi" w:hAnsiTheme="minorHAnsi"/>
        </w:rPr>
      </w:pPr>
      <w:r w:rsidRPr="00C7240F">
        <w:rPr>
          <w:rStyle w:val="Strong"/>
          <w:rFonts w:asciiTheme="minorHAnsi" w:eastAsiaTheme="majorEastAsia" w:hAnsiTheme="minorHAnsi"/>
        </w:rPr>
        <w:t>Cashier's Checks</w:t>
      </w:r>
      <w:r w:rsidRPr="00C7240F">
        <w:rPr>
          <w:rFonts w:asciiTheme="minorHAnsi" w:hAnsiTheme="minorHAnsi"/>
        </w:rPr>
        <w:t>:</w:t>
      </w:r>
    </w:p>
    <w:p w14:paraId="03A922F6" w14:textId="77777777" w:rsidR="00C7240F" w:rsidRPr="00C7240F" w:rsidRDefault="00C7240F" w:rsidP="00C7240F">
      <w:pPr>
        <w:pStyle w:val="ListParagraph"/>
        <w:numPr>
          <w:ilvl w:val="1"/>
          <w:numId w:val="18"/>
        </w:numPr>
        <w:spacing w:before="100" w:beforeAutospacing="1" w:after="100" w:afterAutospacing="1" w:line="240" w:lineRule="auto"/>
        <w:rPr>
          <w:sz w:val="24"/>
          <w:szCs w:val="24"/>
        </w:rPr>
      </w:pPr>
      <w:r w:rsidRPr="00C7240F">
        <w:rPr>
          <w:sz w:val="24"/>
          <w:szCs w:val="24"/>
        </w:rPr>
        <w:t>5% of users are aged 18-25.</w:t>
      </w:r>
    </w:p>
    <w:p w14:paraId="0AAEDD5C" w14:textId="77777777" w:rsidR="00C7240F" w:rsidRPr="00C7240F" w:rsidRDefault="00C7240F" w:rsidP="00C7240F">
      <w:pPr>
        <w:pStyle w:val="ListParagraph"/>
        <w:numPr>
          <w:ilvl w:val="1"/>
          <w:numId w:val="18"/>
        </w:numPr>
        <w:spacing w:before="100" w:beforeAutospacing="1" w:after="100" w:afterAutospacing="1" w:line="240" w:lineRule="auto"/>
        <w:rPr>
          <w:sz w:val="24"/>
          <w:szCs w:val="24"/>
        </w:rPr>
      </w:pPr>
      <w:r w:rsidRPr="00C7240F">
        <w:rPr>
          <w:sz w:val="24"/>
          <w:szCs w:val="24"/>
        </w:rPr>
        <w:t>20% of users are aged 26-35.</w:t>
      </w:r>
    </w:p>
    <w:p w14:paraId="716EC96B" w14:textId="77777777" w:rsidR="00C7240F" w:rsidRPr="00C7240F" w:rsidRDefault="00C7240F" w:rsidP="00C7240F">
      <w:pPr>
        <w:pStyle w:val="ListParagraph"/>
        <w:numPr>
          <w:ilvl w:val="1"/>
          <w:numId w:val="18"/>
        </w:numPr>
        <w:spacing w:before="100" w:beforeAutospacing="1" w:after="100" w:afterAutospacing="1" w:line="240" w:lineRule="auto"/>
        <w:rPr>
          <w:sz w:val="24"/>
          <w:szCs w:val="24"/>
        </w:rPr>
      </w:pPr>
      <w:r w:rsidRPr="00C7240F">
        <w:rPr>
          <w:sz w:val="24"/>
          <w:szCs w:val="24"/>
        </w:rPr>
        <w:t>25% of users are aged 36-45.</w:t>
      </w:r>
    </w:p>
    <w:p w14:paraId="4231F426" w14:textId="77777777" w:rsidR="00C7240F" w:rsidRPr="00C7240F" w:rsidRDefault="00C7240F" w:rsidP="00C7240F">
      <w:pPr>
        <w:pStyle w:val="ListParagraph"/>
        <w:numPr>
          <w:ilvl w:val="1"/>
          <w:numId w:val="18"/>
        </w:numPr>
        <w:spacing w:before="100" w:beforeAutospacing="1" w:after="100" w:afterAutospacing="1" w:line="240" w:lineRule="auto"/>
        <w:rPr>
          <w:sz w:val="24"/>
          <w:szCs w:val="24"/>
        </w:rPr>
      </w:pPr>
      <w:r w:rsidRPr="00C7240F">
        <w:rPr>
          <w:sz w:val="24"/>
          <w:szCs w:val="24"/>
        </w:rPr>
        <w:t>30% of users are aged 46-60.</w:t>
      </w:r>
    </w:p>
    <w:p w14:paraId="11702D66" w14:textId="77777777" w:rsidR="00C7240F" w:rsidRPr="00C7240F" w:rsidRDefault="00C7240F" w:rsidP="00C7240F">
      <w:pPr>
        <w:pStyle w:val="ListParagraph"/>
        <w:numPr>
          <w:ilvl w:val="1"/>
          <w:numId w:val="18"/>
        </w:numPr>
        <w:spacing w:before="100" w:beforeAutospacing="1" w:after="100" w:afterAutospacing="1" w:line="240" w:lineRule="auto"/>
        <w:rPr>
          <w:sz w:val="24"/>
          <w:szCs w:val="24"/>
        </w:rPr>
      </w:pPr>
      <w:r w:rsidRPr="00C7240F">
        <w:rPr>
          <w:sz w:val="24"/>
          <w:szCs w:val="24"/>
        </w:rPr>
        <w:t>20% of users are aged 60+.</w:t>
      </w:r>
    </w:p>
    <w:p w14:paraId="178A627F" w14:textId="77777777" w:rsidR="00C7240F" w:rsidRPr="00C7240F" w:rsidRDefault="00C7240F" w:rsidP="00C7240F">
      <w:pPr>
        <w:pStyle w:val="NormalWeb"/>
        <w:numPr>
          <w:ilvl w:val="0"/>
          <w:numId w:val="18"/>
        </w:numPr>
        <w:rPr>
          <w:rFonts w:asciiTheme="minorHAnsi" w:hAnsiTheme="minorHAnsi"/>
        </w:rPr>
      </w:pPr>
      <w:r w:rsidRPr="00C7240F">
        <w:rPr>
          <w:rStyle w:val="Strong"/>
          <w:rFonts w:asciiTheme="minorHAnsi" w:eastAsiaTheme="majorEastAsia" w:hAnsiTheme="minorHAnsi"/>
        </w:rPr>
        <w:t>Money Orders</w:t>
      </w:r>
      <w:r w:rsidRPr="00C7240F">
        <w:rPr>
          <w:rFonts w:asciiTheme="minorHAnsi" w:hAnsiTheme="minorHAnsi"/>
        </w:rPr>
        <w:t>:</w:t>
      </w:r>
    </w:p>
    <w:p w14:paraId="32F15DB5" w14:textId="77777777" w:rsidR="00C7240F" w:rsidRPr="00C7240F" w:rsidRDefault="00C7240F" w:rsidP="00C7240F">
      <w:pPr>
        <w:numPr>
          <w:ilvl w:val="1"/>
          <w:numId w:val="18"/>
        </w:numPr>
        <w:spacing w:before="100" w:beforeAutospacing="1" w:after="100" w:afterAutospacing="1" w:line="240" w:lineRule="auto"/>
        <w:rPr>
          <w:sz w:val="24"/>
          <w:szCs w:val="24"/>
        </w:rPr>
      </w:pPr>
      <w:r w:rsidRPr="00C7240F">
        <w:rPr>
          <w:sz w:val="24"/>
          <w:szCs w:val="24"/>
        </w:rPr>
        <w:t>15% of users are aged 18-25.</w:t>
      </w:r>
    </w:p>
    <w:p w14:paraId="70A4ABBD" w14:textId="77777777" w:rsidR="00C7240F" w:rsidRPr="00C7240F" w:rsidRDefault="00C7240F" w:rsidP="00C7240F">
      <w:pPr>
        <w:numPr>
          <w:ilvl w:val="1"/>
          <w:numId w:val="18"/>
        </w:numPr>
        <w:spacing w:before="100" w:beforeAutospacing="1" w:after="100" w:afterAutospacing="1" w:line="240" w:lineRule="auto"/>
        <w:rPr>
          <w:sz w:val="24"/>
          <w:szCs w:val="24"/>
        </w:rPr>
      </w:pPr>
      <w:r w:rsidRPr="00C7240F">
        <w:rPr>
          <w:sz w:val="24"/>
          <w:szCs w:val="24"/>
        </w:rPr>
        <w:t>25% of users are aged 26-35.</w:t>
      </w:r>
    </w:p>
    <w:p w14:paraId="785D5A55" w14:textId="77777777" w:rsidR="00C7240F" w:rsidRPr="00C7240F" w:rsidRDefault="00C7240F" w:rsidP="00C7240F">
      <w:pPr>
        <w:numPr>
          <w:ilvl w:val="1"/>
          <w:numId w:val="18"/>
        </w:numPr>
        <w:spacing w:before="100" w:beforeAutospacing="1" w:after="100" w:afterAutospacing="1" w:line="240" w:lineRule="auto"/>
        <w:rPr>
          <w:sz w:val="24"/>
          <w:szCs w:val="24"/>
        </w:rPr>
      </w:pPr>
      <w:r w:rsidRPr="00C7240F">
        <w:rPr>
          <w:sz w:val="24"/>
          <w:szCs w:val="24"/>
        </w:rPr>
        <w:t>25% of users are aged 36-45.</w:t>
      </w:r>
    </w:p>
    <w:p w14:paraId="305F65A4" w14:textId="77777777" w:rsidR="00C7240F" w:rsidRPr="00C7240F" w:rsidRDefault="00C7240F" w:rsidP="00C7240F">
      <w:pPr>
        <w:numPr>
          <w:ilvl w:val="1"/>
          <w:numId w:val="18"/>
        </w:numPr>
        <w:spacing w:before="100" w:beforeAutospacing="1" w:after="100" w:afterAutospacing="1" w:line="240" w:lineRule="auto"/>
        <w:rPr>
          <w:sz w:val="24"/>
          <w:szCs w:val="24"/>
        </w:rPr>
      </w:pPr>
      <w:r w:rsidRPr="00C7240F">
        <w:rPr>
          <w:sz w:val="24"/>
          <w:szCs w:val="24"/>
        </w:rPr>
        <w:t>20% of users are aged 46-60.</w:t>
      </w:r>
    </w:p>
    <w:p w14:paraId="56CB1AAB" w14:textId="77777777" w:rsidR="00C7240F" w:rsidRPr="00C7240F" w:rsidRDefault="00C7240F" w:rsidP="00C7240F">
      <w:pPr>
        <w:numPr>
          <w:ilvl w:val="1"/>
          <w:numId w:val="18"/>
        </w:numPr>
        <w:spacing w:before="100" w:beforeAutospacing="1" w:after="100" w:afterAutospacing="1" w:line="240" w:lineRule="auto"/>
        <w:rPr>
          <w:sz w:val="24"/>
          <w:szCs w:val="24"/>
        </w:rPr>
      </w:pPr>
      <w:r w:rsidRPr="00C7240F">
        <w:rPr>
          <w:sz w:val="24"/>
          <w:szCs w:val="24"/>
        </w:rPr>
        <w:t>15% of users are aged 60+.</w:t>
      </w:r>
    </w:p>
    <w:p w14:paraId="48CB0702" w14:textId="77777777" w:rsidR="00C7240F" w:rsidRPr="00C7240F" w:rsidRDefault="00C7240F" w:rsidP="00C7240F">
      <w:pPr>
        <w:pStyle w:val="NormalWeb"/>
        <w:rPr>
          <w:rFonts w:asciiTheme="minorHAnsi" w:hAnsiTheme="minorHAnsi"/>
        </w:rPr>
      </w:pPr>
      <w:r w:rsidRPr="00C7240F">
        <w:rPr>
          <w:rFonts w:asciiTheme="minorHAnsi" w:hAnsiTheme="minorHAnsi"/>
        </w:rPr>
        <w:t xml:space="preserve">In summary, cashier's checks are </w:t>
      </w:r>
      <w:proofErr w:type="gramStart"/>
      <w:r w:rsidRPr="00C7240F">
        <w:rPr>
          <w:rFonts w:asciiTheme="minorHAnsi" w:hAnsiTheme="minorHAnsi"/>
        </w:rPr>
        <w:t>most commonly used</w:t>
      </w:r>
      <w:proofErr w:type="gramEnd"/>
      <w:r w:rsidRPr="00C7240F">
        <w:rPr>
          <w:rFonts w:asciiTheme="minorHAnsi" w:hAnsiTheme="minorHAnsi"/>
        </w:rPr>
        <w:t xml:space="preserve"> by individuals aged 46-60, whereas money orders have a more evenly distributed user base, with notable usage among younger adults aged 18-35.</w:t>
      </w:r>
    </w:p>
    <w:p w14:paraId="11F2562A" w14:textId="77777777" w:rsidR="00C7240F" w:rsidRDefault="00C7240F">
      <w:pPr>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br w:type="page"/>
      </w:r>
    </w:p>
    <w:p w14:paraId="049B60EC" w14:textId="57E1F149" w:rsidR="00C7240F" w:rsidRPr="00C7240F" w:rsidRDefault="00C7240F" w:rsidP="00C7240F">
      <w:pPr>
        <w:pStyle w:val="Heading2"/>
        <w:rPr>
          <w:rFonts w:eastAsia="Times New Roman"/>
          <w:lang w:eastAsia="en-IN"/>
        </w:rPr>
      </w:pPr>
      <w:r w:rsidRPr="00C7240F">
        <w:rPr>
          <w:rFonts w:eastAsia="Times New Roman"/>
          <w:lang w:eastAsia="en-IN"/>
        </w:rPr>
        <w:lastRenderedPageBreak/>
        <w:t>Reasons for Use</w:t>
      </w:r>
    </w:p>
    <w:tbl>
      <w:tblPr>
        <w:tblStyle w:val="TableGrid"/>
        <w:tblW w:w="4002" w:type="dxa"/>
        <w:tblLook w:val="04A0" w:firstRow="1" w:lastRow="0" w:firstColumn="1" w:lastColumn="0" w:noHBand="0" w:noVBand="1"/>
      </w:tblPr>
      <w:tblGrid>
        <w:gridCol w:w="1665"/>
        <w:gridCol w:w="1325"/>
        <w:gridCol w:w="1012"/>
      </w:tblGrid>
      <w:tr w:rsidR="00C7240F" w:rsidRPr="00C7240F" w14:paraId="4C445383" w14:textId="77777777" w:rsidTr="00C7240F">
        <w:trPr>
          <w:trHeight w:val="609"/>
        </w:trPr>
        <w:tc>
          <w:tcPr>
            <w:tcW w:w="1665" w:type="dxa"/>
            <w:hideMark/>
          </w:tcPr>
          <w:p w14:paraId="4B9A3F14" w14:textId="77777777" w:rsidR="00C7240F" w:rsidRPr="00C7240F" w:rsidRDefault="00C7240F" w:rsidP="00C7240F">
            <w:pPr>
              <w:jc w:val="center"/>
              <w:rPr>
                <w:rFonts w:ascii="Aptos Narrow" w:eastAsia="Times New Roman" w:hAnsi="Aptos Narrow" w:cs="Times New Roman"/>
                <w:b/>
                <w:bCs/>
                <w:color w:val="000000"/>
                <w:kern w:val="0"/>
                <w:sz w:val="24"/>
                <w:szCs w:val="24"/>
                <w:lang w:eastAsia="en-IN"/>
                <w14:ligatures w14:val="none"/>
              </w:rPr>
            </w:pPr>
            <w:r w:rsidRPr="00C7240F">
              <w:rPr>
                <w:rFonts w:ascii="Aptos Narrow" w:eastAsia="Times New Roman" w:hAnsi="Aptos Narrow" w:cs="Times New Roman"/>
                <w:b/>
                <w:bCs/>
                <w:color w:val="000000"/>
                <w:kern w:val="0"/>
                <w:sz w:val="24"/>
                <w:szCs w:val="24"/>
                <w:lang w:eastAsia="en-IN"/>
                <w14:ligatures w14:val="none"/>
              </w:rPr>
              <w:t>Reason</w:t>
            </w:r>
          </w:p>
        </w:tc>
        <w:tc>
          <w:tcPr>
            <w:tcW w:w="1325" w:type="dxa"/>
            <w:hideMark/>
          </w:tcPr>
          <w:p w14:paraId="7772C6D1" w14:textId="77777777" w:rsidR="00C7240F" w:rsidRPr="00C7240F" w:rsidRDefault="00C7240F" w:rsidP="00C7240F">
            <w:pPr>
              <w:jc w:val="center"/>
              <w:rPr>
                <w:rFonts w:ascii="Aptos Narrow" w:eastAsia="Times New Roman" w:hAnsi="Aptos Narrow" w:cs="Times New Roman"/>
                <w:b/>
                <w:bCs/>
                <w:color w:val="000000"/>
                <w:kern w:val="0"/>
                <w:sz w:val="24"/>
                <w:szCs w:val="24"/>
                <w:lang w:eastAsia="en-IN"/>
                <w14:ligatures w14:val="none"/>
              </w:rPr>
            </w:pPr>
            <w:r w:rsidRPr="00C7240F">
              <w:rPr>
                <w:rFonts w:ascii="Aptos Narrow" w:eastAsia="Times New Roman" w:hAnsi="Aptos Narrow" w:cs="Times New Roman"/>
                <w:b/>
                <w:bCs/>
                <w:color w:val="000000"/>
                <w:kern w:val="0"/>
                <w:sz w:val="24"/>
                <w:szCs w:val="24"/>
                <w:lang w:eastAsia="en-IN"/>
                <w14:ligatures w14:val="none"/>
              </w:rPr>
              <w:t>Cashier's Check (%)</w:t>
            </w:r>
          </w:p>
        </w:tc>
        <w:tc>
          <w:tcPr>
            <w:tcW w:w="1012" w:type="dxa"/>
            <w:hideMark/>
          </w:tcPr>
          <w:p w14:paraId="094236FE" w14:textId="77777777" w:rsidR="00C7240F" w:rsidRPr="00C7240F" w:rsidRDefault="00C7240F" w:rsidP="00C7240F">
            <w:pPr>
              <w:jc w:val="center"/>
              <w:rPr>
                <w:rFonts w:ascii="Aptos Narrow" w:eastAsia="Times New Roman" w:hAnsi="Aptos Narrow" w:cs="Times New Roman"/>
                <w:b/>
                <w:bCs/>
                <w:color w:val="000000"/>
                <w:kern w:val="0"/>
                <w:sz w:val="24"/>
                <w:szCs w:val="24"/>
                <w:lang w:eastAsia="en-IN"/>
                <w14:ligatures w14:val="none"/>
              </w:rPr>
            </w:pPr>
            <w:r w:rsidRPr="00C7240F">
              <w:rPr>
                <w:rFonts w:ascii="Aptos Narrow" w:eastAsia="Times New Roman" w:hAnsi="Aptos Narrow" w:cs="Times New Roman"/>
                <w:b/>
                <w:bCs/>
                <w:color w:val="000000"/>
                <w:kern w:val="0"/>
                <w:sz w:val="24"/>
                <w:szCs w:val="24"/>
                <w:lang w:eastAsia="en-IN"/>
                <w14:ligatures w14:val="none"/>
              </w:rPr>
              <w:t>Money Order (%)</w:t>
            </w:r>
          </w:p>
        </w:tc>
      </w:tr>
      <w:tr w:rsidR="00C7240F" w:rsidRPr="00C7240F" w14:paraId="141F6436" w14:textId="77777777" w:rsidTr="00C7240F">
        <w:trPr>
          <w:trHeight w:val="812"/>
        </w:trPr>
        <w:tc>
          <w:tcPr>
            <w:tcW w:w="1665" w:type="dxa"/>
            <w:hideMark/>
          </w:tcPr>
          <w:p w14:paraId="7444ACFE" w14:textId="77777777" w:rsidR="00C7240F" w:rsidRPr="00C7240F" w:rsidRDefault="00C7240F" w:rsidP="00C7240F">
            <w:pPr>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Real Estate Transactions</w:t>
            </w:r>
          </w:p>
        </w:tc>
        <w:tc>
          <w:tcPr>
            <w:tcW w:w="1325" w:type="dxa"/>
            <w:hideMark/>
          </w:tcPr>
          <w:p w14:paraId="09AD7567"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40</w:t>
            </w:r>
          </w:p>
        </w:tc>
        <w:tc>
          <w:tcPr>
            <w:tcW w:w="1012" w:type="dxa"/>
            <w:hideMark/>
          </w:tcPr>
          <w:p w14:paraId="5E7D9DE6"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5</w:t>
            </w:r>
          </w:p>
        </w:tc>
      </w:tr>
      <w:tr w:rsidR="00C7240F" w:rsidRPr="00C7240F" w14:paraId="06B9F37F" w14:textId="77777777" w:rsidTr="00C7240F">
        <w:trPr>
          <w:trHeight w:val="812"/>
        </w:trPr>
        <w:tc>
          <w:tcPr>
            <w:tcW w:w="1665" w:type="dxa"/>
            <w:hideMark/>
          </w:tcPr>
          <w:p w14:paraId="1354356D" w14:textId="77777777" w:rsidR="00C7240F" w:rsidRPr="00C7240F" w:rsidRDefault="00C7240F" w:rsidP="00C7240F">
            <w:pPr>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Automobile Purchases</w:t>
            </w:r>
          </w:p>
        </w:tc>
        <w:tc>
          <w:tcPr>
            <w:tcW w:w="1325" w:type="dxa"/>
            <w:hideMark/>
          </w:tcPr>
          <w:p w14:paraId="209246DB"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20</w:t>
            </w:r>
          </w:p>
        </w:tc>
        <w:tc>
          <w:tcPr>
            <w:tcW w:w="1012" w:type="dxa"/>
            <w:hideMark/>
          </w:tcPr>
          <w:p w14:paraId="26B4F223"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10</w:t>
            </w:r>
          </w:p>
        </w:tc>
      </w:tr>
      <w:tr w:rsidR="00C7240F" w:rsidRPr="00C7240F" w14:paraId="29AE6D76" w14:textId="77777777" w:rsidTr="00C7240F">
        <w:trPr>
          <w:trHeight w:val="406"/>
        </w:trPr>
        <w:tc>
          <w:tcPr>
            <w:tcW w:w="1665" w:type="dxa"/>
            <w:hideMark/>
          </w:tcPr>
          <w:p w14:paraId="26BF0D41" w14:textId="77777777" w:rsidR="00C7240F" w:rsidRPr="00C7240F" w:rsidRDefault="00C7240F" w:rsidP="00C7240F">
            <w:pPr>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Paying Bills</w:t>
            </w:r>
          </w:p>
        </w:tc>
        <w:tc>
          <w:tcPr>
            <w:tcW w:w="1325" w:type="dxa"/>
            <w:hideMark/>
          </w:tcPr>
          <w:p w14:paraId="0A6C4059"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5</w:t>
            </w:r>
          </w:p>
        </w:tc>
        <w:tc>
          <w:tcPr>
            <w:tcW w:w="1012" w:type="dxa"/>
            <w:hideMark/>
          </w:tcPr>
          <w:p w14:paraId="75ED3F9D"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35</w:t>
            </w:r>
          </w:p>
        </w:tc>
      </w:tr>
      <w:tr w:rsidR="00C7240F" w:rsidRPr="00C7240F" w14:paraId="163462C6" w14:textId="77777777" w:rsidTr="00C7240F">
        <w:trPr>
          <w:trHeight w:val="406"/>
        </w:trPr>
        <w:tc>
          <w:tcPr>
            <w:tcW w:w="1665" w:type="dxa"/>
            <w:hideMark/>
          </w:tcPr>
          <w:p w14:paraId="23AA126C" w14:textId="77777777" w:rsidR="00C7240F" w:rsidRPr="00C7240F" w:rsidRDefault="00C7240F" w:rsidP="00C7240F">
            <w:pPr>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Rent Payments</w:t>
            </w:r>
          </w:p>
        </w:tc>
        <w:tc>
          <w:tcPr>
            <w:tcW w:w="1325" w:type="dxa"/>
            <w:hideMark/>
          </w:tcPr>
          <w:p w14:paraId="4E9188CF"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5</w:t>
            </w:r>
          </w:p>
        </w:tc>
        <w:tc>
          <w:tcPr>
            <w:tcW w:w="1012" w:type="dxa"/>
            <w:hideMark/>
          </w:tcPr>
          <w:p w14:paraId="403A434B"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30</w:t>
            </w:r>
          </w:p>
        </w:tc>
      </w:tr>
      <w:tr w:rsidR="00C7240F" w:rsidRPr="00C7240F" w14:paraId="4E53BFC2" w14:textId="77777777" w:rsidTr="00C7240F">
        <w:trPr>
          <w:trHeight w:val="609"/>
        </w:trPr>
        <w:tc>
          <w:tcPr>
            <w:tcW w:w="1665" w:type="dxa"/>
            <w:hideMark/>
          </w:tcPr>
          <w:p w14:paraId="72BE0731" w14:textId="77777777" w:rsidR="00C7240F" w:rsidRPr="00C7240F" w:rsidRDefault="00C7240F" w:rsidP="00C7240F">
            <w:pPr>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Sending Money by Mail</w:t>
            </w:r>
          </w:p>
        </w:tc>
        <w:tc>
          <w:tcPr>
            <w:tcW w:w="1325" w:type="dxa"/>
            <w:hideMark/>
          </w:tcPr>
          <w:p w14:paraId="7F26C4A7"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10</w:t>
            </w:r>
          </w:p>
        </w:tc>
        <w:tc>
          <w:tcPr>
            <w:tcW w:w="1012" w:type="dxa"/>
            <w:hideMark/>
          </w:tcPr>
          <w:p w14:paraId="0D534391"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10</w:t>
            </w:r>
          </w:p>
        </w:tc>
      </w:tr>
      <w:tr w:rsidR="00C7240F" w:rsidRPr="00C7240F" w14:paraId="4A3141D7" w14:textId="77777777" w:rsidTr="00C7240F">
        <w:trPr>
          <w:trHeight w:val="812"/>
        </w:trPr>
        <w:tc>
          <w:tcPr>
            <w:tcW w:w="1665" w:type="dxa"/>
            <w:hideMark/>
          </w:tcPr>
          <w:p w14:paraId="7DF04426" w14:textId="77777777" w:rsidR="00C7240F" w:rsidRPr="00C7240F" w:rsidRDefault="00C7240F" w:rsidP="00C7240F">
            <w:pPr>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Large Personal Transactions</w:t>
            </w:r>
          </w:p>
        </w:tc>
        <w:tc>
          <w:tcPr>
            <w:tcW w:w="1325" w:type="dxa"/>
            <w:hideMark/>
          </w:tcPr>
          <w:p w14:paraId="05735B5F"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20</w:t>
            </w:r>
          </w:p>
        </w:tc>
        <w:tc>
          <w:tcPr>
            <w:tcW w:w="1012" w:type="dxa"/>
            <w:hideMark/>
          </w:tcPr>
          <w:p w14:paraId="3584FED7" w14:textId="77777777" w:rsidR="00C7240F" w:rsidRPr="00C7240F" w:rsidRDefault="00C7240F" w:rsidP="00C7240F">
            <w:pPr>
              <w:jc w:val="right"/>
              <w:rPr>
                <w:rFonts w:ascii="Aptos Narrow" w:eastAsia="Times New Roman" w:hAnsi="Aptos Narrow" w:cs="Times New Roman"/>
                <w:color w:val="000000"/>
                <w:kern w:val="0"/>
                <w:sz w:val="24"/>
                <w:szCs w:val="24"/>
                <w:lang w:eastAsia="en-IN"/>
                <w14:ligatures w14:val="none"/>
              </w:rPr>
            </w:pPr>
            <w:r w:rsidRPr="00C7240F">
              <w:rPr>
                <w:rFonts w:ascii="Aptos Narrow" w:eastAsia="Times New Roman" w:hAnsi="Aptos Narrow" w:cs="Times New Roman"/>
                <w:color w:val="000000"/>
                <w:kern w:val="0"/>
                <w:sz w:val="24"/>
                <w:szCs w:val="24"/>
                <w:lang w:eastAsia="en-IN"/>
                <w14:ligatures w14:val="none"/>
              </w:rPr>
              <w:t>10</w:t>
            </w:r>
          </w:p>
        </w:tc>
      </w:tr>
    </w:tbl>
    <w:p w14:paraId="7658CE7C" w14:textId="77777777" w:rsidR="00C7240F" w:rsidRDefault="00C7240F" w:rsidP="00F6251D">
      <w:pPr>
        <w:pStyle w:val="Heading1"/>
        <w:rPr>
          <w:rFonts w:eastAsia="Times New Roman"/>
          <w:lang w:eastAsia="en-IN"/>
        </w:rPr>
      </w:pPr>
      <w:r>
        <w:rPr>
          <w:noProof/>
        </w:rPr>
        <w:drawing>
          <wp:inline distT="0" distB="0" distL="0" distR="0" wp14:anchorId="73C80DAC" wp14:editId="5054DF2D">
            <wp:extent cx="5292436" cy="3214255"/>
            <wp:effectExtent l="0" t="0" r="3810" b="5715"/>
            <wp:docPr id="750765010" name="Chart 1">
              <a:extLst xmlns:a="http://schemas.openxmlformats.org/drawingml/2006/main">
                <a:ext uri="{FF2B5EF4-FFF2-40B4-BE49-F238E27FC236}">
                  <a16:creationId xmlns:a16="http://schemas.microsoft.com/office/drawing/2014/main" id="{FDE5FC23-0A32-BA19-5241-498A36D3CE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F6251D">
        <w:rPr>
          <w:rFonts w:eastAsia="Times New Roman"/>
          <w:lang w:eastAsia="en-IN"/>
        </w:rPr>
        <w:t xml:space="preserve"> </w:t>
      </w:r>
    </w:p>
    <w:p w14:paraId="1F8804B8" w14:textId="77777777" w:rsidR="00C7240F" w:rsidRDefault="00C7240F" w:rsidP="00C7240F">
      <w:pPr>
        <w:pStyle w:val="Heading3"/>
      </w:pPr>
      <w:r>
        <w:t>Interpretation of Reasons for Use</w:t>
      </w:r>
    </w:p>
    <w:p w14:paraId="4029D7B1" w14:textId="77777777" w:rsidR="00C7240F" w:rsidRPr="00C7240F" w:rsidRDefault="00C7240F" w:rsidP="00C7240F">
      <w:pPr>
        <w:pStyle w:val="NormalWeb"/>
        <w:numPr>
          <w:ilvl w:val="0"/>
          <w:numId w:val="19"/>
        </w:numPr>
        <w:rPr>
          <w:rFonts w:asciiTheme="minorHAnsi" w:hAnsiTheme="minorHAnsi"/>
        </w:rPr>
      </w:pPr>
      <w:r w:rsidRPr="00C7240F">
        <w:rPr>
          <w:rStyle w:val="Strong"/>
          <w:rFonts w:asciiTheme="minorHAnsi" w:eastAsiaTheme="majorEastAsia" w:hAnsiTheme="minorHAnsi"/>
        </w:rPr>
        <w:t>Real Estate Transactions</w:t>
      </w:r>
      <w:r w:rsidRPr="00C7240F">
        <w:rPr>
          <w:rFonts w:asciiTheme="minorHAnsi" w:hAnsiTheme="minorHAnsi"/>
        </w:rPr>
        <w:t>:</w:t>
      </w:r>
    </w:p>
    <w:p w14:paraId="20447AC4" w14:textId="77777777" w:rsidR="00C7240F" w:rsidRPr="00C7240F" w:rsidRDefault="00C7240F" w:rsidP="00C7240F">
      <w:pPr>
        <w:numPr>
          <w:ilvl w:val="1"/>
          <w:numId w:val="19"/>
        </w:numPr>
        <w:spacing w:before="100" w:beforeAutospacing="1" w:after="100" w:afterAutospacing="1" w:line="240" w:lineRule="auto"/>
        <w:rPr>
          <w:sz w:val="24"/>
          <w:szCs w:val="24"/>
        </w:rPr>
      </w:pPr>
      <w:r w:rsidRPr="00C7240F">
        <w:rPr>
          <w:rStyle w:val="Strong"/>
          <w:sz w:val="24"/>
          <w:szCs w:val="24"/>
        </w:rPr>
        <w:t>Cashier's Check</w:t>
      </w:r>
      <w:r w:rsidRPr="00C7240F">
        <w:rPr>
          <w:sz w:val="24"/>
          <w:szCs w:val="24"/>
        </w:rPr>
        <w:t>: 40% of users prefer cashier's checks for real estate transactions, indicating a preference for secure and guaranteed funds.</w:t>
      </w:r>
    </w:p>
    <w:p w14:paraId="7E268665" w14:textId="77777777" w:rsidR="00C7240F" w:rsidRPr="00C7240F" w:rsidRDefault="00C7240F" w:rsidP="00C7240F">
      <w:pPr>
        <w:numPr>
          <w:ilvl w:val="1"/>
          <w:numId w:val="19"/>
        </w:numPr>
        <w:spacing w:before="100" w:beforeAutospacing="1" w:after="100" w:afterAutospacing="1" w:line="240" w:lineRule="auto"/>
        <w:rPr>
          <w:sz w:val="24"/>
          <w:szCs w:val="24"/>
        </w:rPr>
      </w:pPr>
      <w:r w:rsidRPr="00C7240F">
        <w:rPr>
          <w:rStyle w:val="Strong"/>
          <w:sz w:val="24"/>
          <w:szCs w:val="24"/>
        </w:rPr>
        <w:t>Money Order</w:t>
      </w:r>
      <w:r w:rsidRPr="00C7240F">
        <w:rPr>
          <w:sz w:val="24"/>
          <w:szCs w:val="24"/>
        </w:rPr>
        <w:t>: 5% of users opt for money orders, likely due to the lower transaction amounts typically associated with real estate payments.</w:t>
      </w:r>
    </w:p>
    <w:p w14:paraId="26FEBEB0" w14:textId="77777777" w:rsidR="00C7240F" w:rsidRPr="00C7240F" w:rsidRDefault="00C7240F" w:rsidP="00C7240F">
      <w:pPr>
        <w:pStyle w:val="NormalWeb"/>
        <w:numPr>
          <w:ilvl w:val="0"/>
          <w:numId w:val="19"/>
        </w:numPr>
        <w:rPr>
          <w:rFonts w:asciiTheme="minorHAnsi" w:hAnsiTheme="minorHAnsi"/>
        </w:rPr>
      </w:pPr>
      <w:r w:rsidRPr="00C7240F">
        <w:rPr>
          <w:rStyle w:val="Strong"/>
          <w:rFonts w:asciiTheme="minorHAnsi" w:eastAsiaTheme="majorEastAsia" w:hAnsiTheme="minorHAnsi"/>
        </w:rPr>
        <w:t>Automobile Purchases</w:t>
      </w:r>
      <w:r w:rsidRPr="00C7240F">
        <w:rPr>
          <w:rFonts w:asciiTheme="minorHAnsi" w:hAnsiTheme="minorHAnsi"/>
        </w:rPr>
        <w:t>:</w:t>
      </w:r>
    </w:p>
    <w:p w14:paraId="15E6324B" w14:textId="77777777" w:rsidR="00C7240F" w:rsidRPr="00C7240F" w:rsidRDefault="00C7240F" w:rsidP="00C7240F">
      <w:pPr>
        <w:numPr>
          <w:ilvl w:val="1"/>
          <w:numId w:val="19"/>
        </w:numPr>
        <w:spacing w:before="100" w:beforeAutospacing="1" w:after="100" w:afterAutospacing="1" w:line="240" w:lineRule="auto"/>
        <w:rPr>
          <w:sz w:val="24"/>
          <w:szCs w:val="24"/>
        </w:rPr>
      </w:pPr>
      <w:r w:rsidRPr="00C7240F">
        <w:rPr>
          <w:rStyle w:val="Strong"/>
          <w:sz w:val="24"/>
          <w:szCs w:val="24"/>
        </w:rPr>
        <w:lastRenderedPageBreak/>
        <w:t>Cashier's Check</w:t>
      </w:r>
      <w:r w:rsidRPr="00C7240F">
        <w:rPr>
          <w:sz w:val="24"/>
          <w:szCs w:val="24"/>
        </w:rPr>
        <w:t>: 20% of users use cashier's checks for buying automobiles, likely due to the security and assurance of funds required in such transactions.</w:t>
      </w:r>
    </w:p>
    <w:p w14:paraId="3B241E3E" w14:textId="77777777" w:rsidR="00C7240F" w:rsidRPr="00C7240F" w:rsidRDefault="00C7240F" w:rsidP="00C7240F">
      <w:pPr>
        <w:numPr>
          <w:ilvl w:val="1"/>
          <w:numId w:val="19"/>
        </w:numPr>
        <w:spacing w:before="100" w:beforeAutospacing="1" w:after="100" w:afterAutospacing="1" w:line="240" w:lineRule="auto"/>
        <w:rPr>
          <w:sz w:val="24"/>
          <w:szCs w:val="24"/>
        </w:rPr>
      </w:pPr>
      <w:r w:rsidRPr="00C7240F">
        <w:rPr>
          <w:rStyle w:val="Strong"/>
          <w:sz w:val="24"/>
          <w:szCs w:val="24"/>
        </w:rPr>
        <w:t>Money Order</w:t>
      </w:r>
      <w:r w:rsidRPr="00C7240F">
        <w:rPr>
          <w:sz w:val="24"/>
          <w:szCs w:val="24"/>
        </w:rPr>
        <w:t>: 10% of users choose money orders, possibly for smaller purchases or transactions where cash is not preferred.</w:t>
      </w:r>
    </w:p>
    <w:p w14:paraId="73A916CC" w14:textId="77777777" w:rsidR="00C7240F" w:rsidRPr="00C7240F" w:rsidRDefault="00C7240F" w:rsidP="00C7240F">
      <w:pPr>
        <w:pStyle w:val="NormalWeb"/>
        <w:numPr>
          <w:ilvl w:val="0"/>
          <w:numId w:val="19"/>
        </w:numPr>
        <w:rPr>
          <w:rFonts w:asciiTheme="minorHAnsi" w:hAnsiTheme="minorHAnsi"/>
        </w:rPr>
      </w:pPr>
      <w:r w:rsidRPr="00C7240F">
        <w:rPr>
          <w:rStyle w:val="Strong"/>
          <w:rFonts w:asciiTheme="minorHAnsi" w:eastAsiaTheme="majorEastAsia" w:hAnsiTheme="minorHAnsi"/>
        </w:rPr>
        <w:t>Paying Bills</w:t>
      </w:r>
      <w:r w:rsidRPr="00C7240F">
        <w:rPr>
          <w:rFonts w:asciiTheme="minorHAnsi" w:hAnsiTheme="minorHAnsi"/>
        </w:rPr>
        <w:t>:</w:t>
      </w:r>
    </w:p>
    <w:p w14:paraId="38DC8DFD" w14:textId="77777777" w:rsidR="00C7240F" w:rsidRPr="00C7240F" w:rsidRDefault="00C7240F" w:rsidP="00C7240F">
      <w:pPr>
        <w:numPr>
          <w:ilvl w:val="1"/>
          <w:numId w:val="19"/>
        </w:numPr>
        <w:spacing w:before="100" w:beforeAutospacing="1" w:after="100" w:afterAutospacing="1" w:line="240" w:lineRule="auto"/>
        <w:rPr>
          <w:sz w:val="24"/>
          <w:szCs w:val="24"/>
        </w:rPr>
      </w:pPr>
      <w:r w:rsidRPr="00C7240F">
        <w:rPr>
          <w:rStyle w:val="Strong"/>
          <w:sz w:val="24"/>
          <w:szCs w:val="24"/>
        </w:rPr>
        <w:t>Cashier's Check</w:t>
      </w:r>
      <w:r w:rsidRPr="00C7240F">
        <w:rPr>
          <w:sz w:val="24"/>
          <w:szCs w:val="24"/>
        </w:rPr>
        <w:t>: 5% of users use cashier's checks for bill payments, likely for larger bills or where the payee requires guaranteed funds.</w:t>
      </w:r>
    </w:p>
    <w:p w14:paraId="004002BF" w14:textId="77777777" w:rsidR="00C7240F" w:rsidRPr="00C7240F" w:rsidRDefault="00C7240F" w:rsidP="00C7240F">
      <w:pPr>
        <w:numPr>
          <w:ilvl w:val="1"/>
          <w:numId w:val="19"/>
        </w:numPr>
        <w:spacing w:before="100" w:beforeAutospacing="1" w:after="100" w:afterAutospacing="1" w:line="240" w:lineRule="auto"/>
        <w:rPr>
          <w:sz w:val="24"/>
          <w:szCs w:val="24"/>
        </w:rPr>
      </w:pPr>
      <w:r w:rsidRPr="00C7240F">
        <w:rPr>
          <w:rStyle w:val="Strong"/>
          <w:sz w:val="24"/>
          <w:szCs w:val="24"/>
        </w:rPr>
        <w:t>Money Order</w:t>
      </w:r>
      <w:r w:rsidRPr="00C7240F">
        <w:rPr>
          <w:sz w:val="24"/>
          <w:szCs w:val="24"/>
        </w:rPr>
        <w:t>: 35% of users use money orders for bill payments, likely due to their availability and ease of use for smaller payments.</w:t>
      </w:r>
    </w:p>
    <w:p w14:paraId="32B61914" w14:textId="77777777" w:rsidR="00C7240F" w:rsidRPr="00C7240F" w:rsidRDefault="00C7240F" w:rsidP="00C7240F">
      <w:pPr>
        <w:pStyle w:val="NormalWeb"/>
        <w:numPr>
          <w:ilvl w:val="0"/>
          <w:numId w:val="19"/>
        </w:numPr>
        <w:rPr>
          <w:rFonts w:asciiTheme="minorHAnsi" w:hAnsiTheme="minorHAnsi"/>
        </w:rPr>
      </w:pPr>
      <w:r w:rsidRPr="00C7240F">
        <w:rPr>
          <w:rStyle w:val="Strong"/>
          <w:rFonts w:asciiTheme="minorHAnsi" w:eastAsiaTheme="majorEastAsia" w:hAnsiTheme="minorHAnsi"/>
        </w:rPr>
        <w:t>Rent Payments</w:t>
      </w:r>
      <w:r w:rsidRPr="00C7240F">
        <w:rPr>
          <w:rFonts w:asciiTheme="minorHAnsi" w:hAnsiTheme="minorHAnsi"/>
        </w:rPr>
        <w:t>:</w:t>
      </w:r>
    </w:p>
    <w:p w14:paraId="0EECD6E2" w14:textId="77777777" w:rsidR="00C7240F" w:rsidRPr="00C7240F" w:rsidRDefault="00C7240F" w:rsidP="00C7240F">
      <w:pPr>
        <w:numPr>
          <w:ilvl w:val="1"/>
          <w:numId w:val="19"/>
        </w:numPr>
        <w:spacing w:before="100" w:beforeAutospacing="1" w:after="100" w:afterAutospacing="1" w:line="240" w:lineRule="auto"/>
        <w:rPr>
          <w:sz w:val="24"/>
          <w:szCs w:val="24"/>
        </w:rPr>
      </w:pPr>
      <w:r w:rsidRPr="00C7240F">
        <w:rPr>
          <w:rStyle w:val="Strong"/>
          <w:sz w:val="24"/>
          <w:szCs w:val="24"/>
        </w:rPr>
        <w:t>Cashier's Check</w:t>
      </w:r>
      <w:r w:rsidRPr="00C7240F">
        <w:rPr>
          <w:sz w:val="24"/>
          <w:szCs w:val="24"/>
        </w:rPr>
        <w:t>: 5% of users use cashier's checks for rent payments, likely for landlords requiring secure and guaranteed payment methods.</w:t>
      </w:r>
    </w:p>
    <w:p w14:paraId="2EFC49F6" w14:textId="77777777" w:rsidR="00C7240F" w:rsidRPr="00C7240F" w:rsidRDefault="00C7240F" w:rsidP="00C7240F">
      <w:pPr>
        <w:numPr>
          <w:ilvl w:val="1"/>
          <w:numId w:val="19"/>
        </w:numPr>
        <w:spacing w:before="100" w:beforeAutospacing="1" w:after="100" w:afterAutospacing="1" w:line="240" w:lineRule="auto"/>
        <w:rPr>
          <w:sz w:val="24"/>
          <w:szCs w:val="24"/>
        </w:rPr>
      </w:pPr>
      <w:r w:rsidRPr="00C7240F">
        <w:rPr>
          <w:rStyle w:val="Strong"/>
          <w:sz w:val="24"/>
          <w:szCs w:val="24"/>
        </w:rPr>
        <w:t>Money Order</w:t>
      </w:r>
      <w:r w:rsidRPr="00C7240F">
        <w:rPr>
          <w:sz w:val="24"/>
          <w:szCs w:val="24"/>
        </w:rPr>
        <w:t>: 30% of users use money orders for rent payments, possibly due to their availability and acceptance by landlords.</w:t>
      </w:r>
    </w:p>
    <w:p w14:paraId="1FAE1C24" w14:textId="77777777" w:rsidR="00C7240F" w:rsidRPr="00C7240F" w:rsidRDefault="00C7240F" w:rsidP="00C7240F">
      <w:pPr>
        <w:pStyle w:val="NormalWeb"/>
        <w:numPr>
          <w:ilvl w:val="0"/>
          <w:numId w:val="19"/>
        </w:numPr>
        <w:rPr>
          <w:rFonts w:asciiTheme="minorHAnsi" w:hAnsiTheme="minorHAnsi"/>
        </w:rPr>
      </w:pPr>
      <w:r w:rsidRPr="00C7240F">
        <w:rPr>
          <w:rStyle w:val="Strong"/>
          <w:rFonts w:asciiTheme="minorHAnsi" w:eastAsiaTheme="majorEastAsia" w:hAnsiTheme="minorHAnsi"/>
        </w:rPr>
        <w:t>Sending Money by Mail</w:t>
      </w:r>
      <w:r w:rsidRPr="00C7240F">
        <w:rPr>
          <w:rFonts w:asciiTheme="minorHAnsi" w:hAnsiTheme="minorHAnsi"/>
        </w:rPr>
        <w:t>:</w:t>
      </w:r>
    </w:p>
    <w:p w14:paraId="757A4646" w14:textId="77777777" w:rsidR="00C7240F" w:rsidRPr="00C7240F" w:rsidRDefault="00C7240F" w:rsidP="00C7240F">
      <w:pPr>
        <w:numPr>
          <w:ilvl w:val="1"/>
          <w:numId w:val="19"/>
        </w:numPr>
        <w:spacing w:before="100" w:beforeAutospacing="1" w:after="100" w:afterAutospacing="1" w:line="240" w:lineRule="auto"/>
        <w:rPr>
          <w:sz w:val="24"/>
          <w:szCs w:val="24"/>
        </w:rPr>
      </w:pPr>
      <w:r w:rsidRPr="00C7240F">
        <w:rPr>
          <w:rStyle w:val="Strong"/>
          <w:sz w:val="24"/>
          <w:szCs w:val="24"/>
        </w:rPr>
        <w:t>Cashier's Check</w:t>
      </w:r>
      <w:r w:rsidRPr="00C7240F">
        <w:rPr>
          <w:sz w:val="24"/>
          <w:szCs w:val="24"/>
        </w:rPr>
        <w:t>: 10% of users use cashier's checks for sending money by mail, indicating trust in the security and reliability of cashier's checks.</w:t>
      </w:r>
    </w:p>
    <w:p w14:paraId="6EE6EA48" w14:textId="77777777" w:rsidR="00C7240F" w:rsidRPr="00C7240F" w:rsidRDefault="00C7240F" w:rsidP="00C7240F">
      <w:pPr>
        <w:numPr>
          <w:ilvl w:val="1"/>
          <w:numId w:val="19"/>
        </w:numPr>
        <w:spacing w:before="100" w:beforeAutospacing="1" w:after="100" w:afterAutospacing="1" w:line="240" w:lineRule="auto"/>
        <w:rPr>
          <w:sz w:val="24"/>
          <w:szCs w:val="24"/>
        </w:rPr>
      </w:pPr>
      <w:r w:rsidRPr="00C7240F">
        <w:rPr>
          <w:rStyle w:val="Strong"/>
          <w:sz w:val="24"/>
          <w:szCs w:val="24"/>
        </w:rPr>
        <w:t>Money Order</w:t>
      </w:r>
      <w:r w:rsidRPr="00C7240F">
        <w:rPr>
          <w:sz w:val="24"/>
          <w:szCs w:val="24"/>
        </w:rPr>
        <w:t>: 10% of users use money orders for this purpose, possibly due to their traceability and ease of replacement if lost.</w:t>
      </w:r>
    </w:p>
    <w:p w14:paraId="2BB6B9EE" w14:textId="77777777" w:rsidR="00C7240F" w:rsidRPr="00C7240F" w:rsidRDefault="00C7240F" w:rsidP="00C7240F">
      <w:pPr>
        <w:pStyle w:val="NormalWeb"/>
        <w:numPr>
          <w:ilvl w:val="0"/>
          <w:numId w:val="19"/>
        </w:numPr>
        <w:rPr>
          <w:rFonts w:asciiTheme="minorHAnsi" w:hAnsiTheme="minorHAnsi"/>
        </w:rPr>
      </w:pPr>
      <w:r w:rsidRPr="00C7240F">
        <w:rPr>
          <w:rStyle w:val="Strong"/>
          <w:rFonts w:asciiTheme="minorHAnsi" w:eastAsiaTheme="majorEastAsia" w:hAnsiTheme="minorHAnsi"/>
        </w:rPr>
        <w:t>Large Personal Transactions</w:t>
      </w:r>
      <w:r w:rsidRPr="00C7240F">
        <w:rPr>
          <w:rFonts w:asciiTheme="minorHAnsi" w:hAnsiTheme="minorHAnsi"/>
        </w:rPr>
        <w:t>:</w:t>
      </w:r>
    </w:p>
    <w:p w14:paraId="1C0796FC" w14:textId="77777777" w:rsidR="00C7240F" w:rsidRPr="00C7240F" w:rsidRDefault="00C7240F" w:rsidP="00C7240F">
      <w:pPr>
        <w:numPr>
          <w:ilvl w:val="1"/>
          <w:numId w:val="19"/>
        </w:numPr>
        <w:spacing w:before="100" w:beforeAutospacing="1" w:after="100" w:afterAutospacing="1" w:line="240" w:lineRule="auto"/>
        <w:rPr>
          <w:sz w:val="24"/>
          <w:szCs w:val="24"/>
        </w:rPr>
      </w:pPr>
      <w:r w:rsidRPr="00C7240F">
        <w:rPr>
          <w:rStyle w:val="Strong"/>
          <w:sz w:val="24"/>
          <w:szCs w:val="24"/>
        </w:rPr>
        <w:t>Cashier's Check</w:t>
      </w:r>
      <w:r w:rsidRPr="00C7240F">
        <w:rPr>
          <w:sz w:val="24"/>
          <w:szCs w:val="24"/>
        </w:rPr>
        <w:t>: 20% of users use cashier's checks for large personal transactions, reflecting a preference for secure and guaranteed funds in significant financial dealings.</w:t>
      </w:r>
    </w:p>
    <w:p w14:paraId="6A380BE0" w14:textId="77777777" w:rsidR="00C7240F" w:rsidRPr="00C7240F" w:rsidRDefault="00C7240F" w:rsidP="00C7240F">
      <w:pPr>
        <w:numPr>
          <w:ilvl w:val="1"/>
          <w:numId w:val="19"/>
        </w:numPr>
        <w:spacing w:before="100" w:beforeAutospacing="1" w:after="100" w:afterAutospacing="1" w:line="240" w:lineRule="auto"/>
        <w:rPr>
          <w:sz w:val="24"/>
          <w:szCs w:val="24"/>
        </w:rPr>
      </w:pPr>
      <w:r w:rsidRPr="00C7240F">
        <w:rPr>
          <w:rStyle w:val="Strong"/>
          <w:sz w:val="24"/>
          <w:szCs w:val="24"/>
        </w:rPr>
        <w:t>Money Order</w:t>
      </w:r>
      <w:r w:rsidRPr="00C7240F">
        <w:rPr>
          <w:sz w:val="24"/>
          <w:szCs w:val="24"/>
        </w:rPr>
        <w:t>: 10% of users use money orders, possibly for smaller personal transactions where cash or personal checks are not preferred.</w:t>
      </w:r>
    </w:p>
    <w:p w14:paraId="032C7169" w14:textId="77777777" w:rsidR="00C7240F" w:rsidRPr="00C7240F" w:rsidRDefault="00C7240F" w:rsidP="00C7240F">
      <w:pPr>
        <w:pStyle w:val="NormalWeb"/>
        <w:rPr>
          <w:rFonts w:asciiTheme="minorHAnsi" w:hAnsiTheme="minorHAnsi"/>
        </w:rPr>
      </w:pPr>
      <w:r w:rsidRPr="00C7240F">
        <w:rPr>
          <w:rFonts w:asciiTheme="minorHAnsi" w:hAnsiTheme="minorHAnsi"/>
        </w:rPr>
        <w:t>In summary, cashier's checks are primarily used for transactions requiring secure and guaranteed funds, such as real estate and large personal transactions. Money orders, on the other hand, are more commonly used for smaller payments like bills and rent, where convenience and accessibility play a significant role.</w:t>
      </w:r>
    </w:p>
    <w:p w14:paraId="21017B12" w14:textId="77777777" w:rsidR="00C7240F" w:rsidRPr="00C7240F" w:rsidRDefault="00C7240F" w:rsidP="00C7240F">
      <w:pPr>
        <w:pStyle w:val="Heading2"/>
        <w:rPr>
          <w:rFonts w:eastAsia="Times New Roman"/>
          <w:lang w:eastAsia="en-IN"/>
        </w:rPr>
      </w:pPr>
      <w:r w:rsidRPr="00C7240F">
        <w:rPr>
          <w:rFonts w:eastAsia="Times New Roman"/>
          <w:lang w:eastAsia="en-IN"/>
        </w:rPr>
        <w:t>Impact of Digital Payment Alternatives</w:t>
      </w:r>
    </w:p>
    <w:tbl>
      <w:tblPr>
        <w:tblStyle w:val="TableGrid"/>
        <w:tblW w:w="7824" w:type="dxa"/>
        <w:tblLook w:val="04A0" w:firstRow="1" w:lastRow="0" w:firstColumn="1" w:lastColumn="0" w:noHBand="0" w:noVBand="1"/>
      </w:tblPr>
      <w:tblGrid>
        <w:gridCol w:w="2125"/>
        <w:gridCol w:w="1885"/>
        <w:gridCol w:w="1885"/>
        <w:gridCol w:w="1929"/>
      </w:tblGrid>
      <w:tr w:rsidR="00C7240F" w:rsidRPr="00C7240F" w14:paraId="75DA793C" w14:textId="77777777" w:rsidTr="00C7240F">
        <w:trPr>
          <w:trHeight w:val="1062"/>
        </w:trPr>
        <w:tc>
          <w:tcPr>
            <w:tcW w:w="2125" w:type="dxa"/>
            <w:hideMark/>
          </w:tcPr>
          <w:p w14:paraId="53C7029E" w14:textId="77777777" w:rsidR="00C7240F" w:rsidRPr="00C7240F" w:rsidRDefault="00C7240F">
            <w:pPr>
              <w:jc w:val="center"/>
              <w:rPr>
                <w:rFonts w:ascii="Aptos Narrow" w:hAnsi="Aptos Narrow"/>
                <w:b/>
                <w:bCs/>
                <w:color w:val="000000"/>
                <w:sz w:val="24"/>
                <w:szCs w:val="24"/>
              </w:rPr>
            </w:pPr>
            <w:r w:rsidRPr="00C7240F">
              <w:rPr>
                <w:rFonts w:ascii="Aptos Narrow" w:hAnsi="Aptos Narrow"/>
                <w:b/>
                <w:bCs/>
                <w:color w:val="000000"/>
                <w:sz w:val="24"/>
                <w:szCs w:val="24"/>
              </w:rPr>
              <w:t>Payment Instrument</w:t>
            </w:r>
          </w:p>
        </w:tc>
        <w:tc>
          <w:tcPr>
            <w:tcW w:w="1885" w:type="dxa"/>
            <w:hideMark/>
          </w:tcPr>
          <w:p w14:paraId="14BC52C6" w14:textId="77777777" w:rsidR="00C7240F" w:rsidRPr="00C7240F" w:rsidRDefault="00C7240F">
            <w:pPr>
              <w:jc w:val="center"/>
              <w:rPr>
                <w:rFonts w:ascii="Aptos Narrow" w:hAnsi="Aptos Narrow"/>
                <w:b/>
                <w:bCs/>
                <w:color w:val="000000"/>
                <w:sz w:val="24"/>
                <w:szCs w:val="24"/>
              </w:rPr>
            </w:pPr>
            <w:r w:rsidRPr="00C7240F">
              <w:rPr>
                <w:rFonts w:ascii="Aptos Narrow" w:hAnsi="Aptos Narrow"/>
                <w:b/>
                <w:bCs/>
                <w:color w:val="000000"/>
                <w:sz w:val="24"/>
                <w:szCs w:val="24"/>
              </w:rPr>
              <w:t>2018 Usage (millions)</w:t>
            </w:r>
          </w:p>
        </w:tc>
        <w:tc>
          <w:tcPr>
            <w:tcW w:w="1885" w:type="dxa"/>
            <w:hideMark/>
          </w:tcPr>
          <w:p w14:paraId="17C03493" w14:textId="77777777" w:rsidR="00C7240F" w:rsidRPr="00C7240F" w:rsidRDefault="00C7240F">
            <w:pPr>
              <w:jc w:val="center"/>
              <w:rPr>
                <w:rFonts w:ascii="Aptos Narrow" w:hAnsi="Aptos Narrow"/>
                <w:b/>
                <w:bCs/>
                <w:color w:val="000000"/>
                <w:sz w:val="24"/>
                <w:szCs w:val="24"/>
              </w:rPr>
            </w:pPr>
            <w:r w:rsidRPr="00C7240F">
              <w:rPr>
                <w:rFonts w:ascii="Aptos Narrow" w:hAnsi="Aptos Narrow"/>
                <w:b/>
                <w:bCs/>
                <w:color w:val="000000"/>
                <w:sz w:val="24"/>
                <w:szCs w:val="24"/>
              </w:rPr>
              <w:t>2023 Usage (millions)</w:t>
            </w:r>
          </w:p>
        </w:tc>
        <w:tc>
          <w:tcPr>
            <w:tcW w:w="1929" w:type="dxa"/>
            <w:hideMark/>
          </w:tcPr>
          <w:p w14:paraId="43AD992F" w14:textId="77777777" w:rsidR="00C7240F" w:rsidRPr="00C7240F" w:rsidRDefault="00C7240F">
            <w:pPr>
              <w:jc w:val="center"/>
              <w:rPr>
                <w:rFonts w:ascii="Aptos Narrow" w:hAnsi="Aptos Narrow"/>
                <w:b/>
                <w:bCs/>
                <w:color w:val="000000"/>
                <w:sz w:val="24"/>
                <w:szCs w:val="24"/>
              </w:rPr>
            </w:pPr>
            <w:r w:rsidRPr="00C7240F">
              <w:rPr>
                <w:rFonts w:ascii="Aptos Narrow" w:hAnsi="Aptos Narrow"/>
                <w:b/>
                <w:bCs/>
                <w:color w:val="000000"/>
                <w:sz w:val="24"/>
                <w:szCs w:val="24"/>
              </w:rPr>
              <w:t>Decrease Due to Digital Payments (%)</w:t>
            </w:r>
          </w:p>
        </w:tc>
      </w:tr>
      <w:tr w:rsidR="00C7240F" w:rsidRPr="00C7240F" w14:paraId="28E6A0AF" w14:textId="77777777" w:rsidTr="00C7240F">
        <w:trPr>
          <w:trHeight w:val="424"/>
        </w:trPr>
        <w:tc>
          <w:tcPr>
            <w:tcW w:w="2125" w:type="dxa"/>
            <w:hideMark/>
          </w:tcPr>
          <w:p w14:paraId="5969F8D8" w14:textId="77777777" w:rsidR="00C7240F" w:rsidRPr="00C7240F" w:rsidRDefault="00C7240F">
            <w:pPr>
              <w:rPr>
                <w:rFonts w:ascii="Aptos Narrow" w:hAnsi="Aptos Narrow"/>
                <w:color w:val="000000"/>
                <w:sz w:val="24"/>
                <w:szCs w:val="24"/>
              </w:rPr>
            </w:pPr>
            <w:r w:rsidRPr="00C7240F">
              <w:rPr>
                <w:rFonts w:ascii="Aptos Narrow" w:hAnsi="Aptos Narrow"/>
                <w:color w:val="000000"/>
                <w:sz w:val="24"/>
                <w:szCs w:val="24"/>
              </w:rPr>
              <w:t>Cashier's Check</w:t>
            </w:r>
          </w:p>
        </w:tc>
        <w:tc>
          <w:tcPr>
            <w:tcW w:w="1885" w:type="dxa"/>
            <w:hideMark/>
          </w:tcPr>
          <w:p w14:paraId="517C4EA9" w14:textId="77777777" w:rsidR="00C7240F" w:rsidRPr="00C7240F" w:rsidRDefault="00C7240F">
            <w:pPr>
              <w:jc w:val="right"/>
              <w:rPr>
                <w:rFonts w:ascii="Aptos Narrow" w:hAnsi="Aptos Narrow"/>
                <w:color w:val="000000"/>
                <w:sz w:val="24"/>
                <w:szCs w:val="24"/>
              </w:rPr>
            </w:pPr>
            <w:r w:rsidRPr="00C7240F">
              <w:rPr>
                <w:rFonts w:ascii="Aptos Narrow" w:hAnsi="Aptos Narrow"/>
                <w:color w:val="000000"/>
                <w:sz w:val="24"/>
                <w:szCs w:val="24"/>
              </w:rPr>
              <w:t>12</w:t>
            </w:r>
          </w:p>
        </w:tc>
        <w:tc>
          <w:tcPr>
            <w:tcW w:w="1885" w:type="dxa"/>
            <w:hideMark/>
          </w:tcPr>
          <w:p w14:paraId="28E27B38" w14:textId="77777777" w:rsidR="00C7240F" w:rsidRPr="00C7240F" w:rsidRDefault="00C7240F">
            <w:pPr>
              <w:jc w:val="right"/>
              <w:rPr>
                <w:rFonts w:ascii="Aptos Narrow" w:hAnsi="Aptos Narrow"/>
                <w:color w:val="000000"/>
                <w:sz w:val="24"/>
                <w:szCs w:val="24"/>
              </w:rPr>
            </w:pPr>
            <w:r w:rsidRPr="00C7240F">
              <w:rPr>
                <w:rFonts w:ascii="Aptos Narrow" w:hAnsi="Aptos Narrow"/>
                <w:color w:val="000000"/>
                <w:sz w:val="24"/>
                <w:szCs w:val="24"/>
              </w:rPr>
              <w:t>9</w:t>
            </w:r>
          </w:p>
        </w:tc>
        <w:tc>
          <w:tcPr>
            <w:tcW w:w="1929" w:type="dxa"/>
            <w:hideMark/>
          </w:tcPr>
          <w:p w14:paraId="139DD44F" w14:textId="77777777" w:rsidR="00C7240F" w:rsidRPr="00C7240F" w:rsidRDefault="00C7240F">
            <w:pPr>
              <w:jc w:val="right"/>
              <w:rPr>
                <w:rFonts w:ascii="Aptos Narrow" w:hAnsi="Aptos Narrow"/>
                <w:color w:val="000000"/>
                <w:sz w:val="24"/>
                <w:szCs w:val="24"/>
              </w:rPr>
            </w:pPr>
            <w:r w:rsidRPr="00C7240F">
              <w:rPr>
                <w:rFonts w:ascii="Aptos Narrow" w:hAnsi="Aptos Narrow"/>
                <w:color w:val="000000"/>
                <w:sz w:val="24"/>
                <w:szCs w:val="24"/>
              </w:rPr>
              <w:t>25</w:t>
            </w:r>
          </w:p>
        </w:tc>
      </w:tr>
      <w:tr w:rsidR="00C7240F" w:rsidRPr="00C7240F" w14:paraId="75772E8D" w14:textId="77777777" w:rsidTr="00C7240F">
        <w:trPr>
          <w:trHeight w:val="424"/>
        </w:trPr>
        <w:tc>
          <w:tcPr>
            <w:tcW w:w="2125" w:type="dxa"/>
            <w:hideMark/>
          </w:tcPr>
          <w:p w14:paraId="32AF2614" w14:textId="77777777" w:rsidR="00C7240F" w:rsidRPr="00C7240F" w:rsidRDefault="00C7240F">
            <w:pPr>
              <w:rPr>
                <w:rFonts w:ascii="Aptos Narrow" w:hAnsi="Aptos Narrow"/>
                <w:color w:val="000000"/>
                <w:sz w:val="24"/>
                <w:szCs w:val="24"/>
              </w:rPr>
            </w:pPr>
            <w:r w:rsidRPr="00C7240F">
              <w:rPr>
                <w:rFonts w:ascii="Aptos Narrow" w:hAnsi="Aptos Narrow"/>
                <w:color w:val="000000"/>
                <w:sz w:val="24"/>
                <w:szCs w:val="24"/>
              </w:rPr>
              <w:t>Money Order</w:t>
            </w:r>
          </w:p>
        </w:tc>
        <w:tc>
          <w:tcPr>
            <w:tcW w:w="1885" w:type="dxa"/>
            <w:hideMark/>
          </w:tcPr>
          <w:p w14:paraId="04549234" w14:textId="77777777" w:rsidR="00C7240F" w:rsidRPr="00C7240F" w:rsidRDefault="00C7240F">
            <w:pPr>
              <w:jc w:val="right"/>
              <w:rPr>
                <w:rFonts w:ascii="Aptos Narrow" w:hAnsi="Aptos Narrow"/>
                <w:color w:val="000000"/>
                <w:sz w:val="24"/>
                <w:szCs w:val="24"/>
              </w:rPr>
            </w:pPr>
            <w:r w:rsidRPr="00C7240F">
              <w:rPr>
                <w:rFonts w:ascii="Aptos Narrow" w:hAnsi="Aptos Narrow"/>
                <w:color w:val="000000"/>
                <w:sz w:val="24"/>
                <w:szCs w:val="24"/>
              </w:rPr>
              <w:t>140</w:t>
            </w:r>
          </w:p>
        </w:tc>
        <w:tc>
          <w:tcPr>
            <w:tcW w:w="1885" w:type="dxa"/>
            <w:hideMark/>
          </w:tcPr>
          <w:p w14:paraId="3B798C90" w14:textId="77777777" w:rsidR="00C7240F" w:rsidRPr="00C7240F" w:rsidRDefault="00C7240F">
            <w:pPr>
              <w:jc w:val="right"/>
              <w:rPr>
                <w:rFonts w:ascii="Aptos Narrow" w:hAnsi="Aptos Narrow"/>
                <w:color w:val="000000"/>
                <w:sz w:val="24"/>
                <w:szCs w:val="24"/>
              </w:rPr>
            </w:pPr>
            <w:r w:rsidRPr="00C7240F">
              <w:rPr>
                <w:rFonts w:ascii="Aptos Narrow" w:hAnsi="Aptos Narrow"/>
                <w:color w:val="000000"/>
                <w:sz w:val="24"/>
                <w:szCs w:val="24"/>
              </w:rPr>
              <w:t>130</w:t>
            </w:r>
          </w:p>
        </w:tc>
        <w:tc>
          <w:tcPr>
            <w:tcW w:w="1929" w:type="dxa"/>
            <w:hideMark/>
          </w:tcPr>
          <w:p w14:paraId="41124894" w14:textId="77777777" w:rsidR="00C7240F" w:rsidRPr="00C7240F" w:rsidRDefault="00C7240F">
            <w:pPr>
              <w:jc w:val="right"/>
              <w:rPr>
                <w:rFonts w:ascii="Aptos Narrow" w:hAnsi="Aptos Narrow"/>
                <w:color w:val="000000"/>
                <w:sz w:val="24"/>
                <w:szCs w:val="24"/>
              </w:rPr>
            </w:pPr>
            <w:r w:rsidRPr="00C7240F">
              <w:rPr>
                <w:rFonts w:ascii="Aptos Narrow" w:hAnsi="Aptos Narrow"/>
                <w:color w:val="000000"/>
                <w:sz w:val="24"/>
                <w:szCs w:val="24"/>
              </w:rPr>
              <w:t>7</w:t>
            </w:r>
          </w:p>
        </w:tc>
      </w:tr>
    </w:tbl>
    <w:p w14:paraId="194ECF16" w14:textId="77777777" w:rsidR="00C7240F" w:rsidRDefault="00C7240F" w:rsidP="00C7240F">
      <w:pPr>
        <w:pStyle w:val="Heading3"/>
      </w:pPr>
      <w:r>
        <w:t>Interpretation of Impact of Digital Payment Alternatives</w:t>
      </w:r>
    </w:p>
    <w:p w14:paraId="7F6B4499" w14:textId="77777777" w:rsidR="00C7240F" w:rsidRPr="00C7240F" w:rsidRDefault="00C7240F" w:rsidP="00C7240F">
      <w:pPr>
        <w:pStyle w:val="NormalWeb"/>
        <w:numPr>
          <w:ilvl w:val="0"/>
          <w:numId w:val="20"/>
        </w:numPr>
        <w:rPr>
          <w:rFonts w:asciiTheme="minorHAnsi" w:hAnsiTheme="minorHAnsi"/>
        </w:rPr>
      </w:pPr>
      <w:r w:rsidRPr="00C7240F">
        <w:rPr>
          <w:rStyle w:val="Strong"/>
          <w:rFonts w:asciiTheme="minorHAnsi" w:eastAsiaTheme="majorEastAsia" w:hAnsiTheme="minorHAnsi"/>
        </w:rPr>
        <w:t>Cashier's Checks</w:t>
      </w:r>
      <w:r w:rsidRPr="00C7240F">
        <w:rPr>
          <w:rFonts w:asciiTheme="minorHAnsi" w:hAnsiTheme="minorHAnsi"/>
        </w:rPr>
        <w:t>:</w:t>
      </w:r>
    </w:p>
    <w:p w14:paraId="513397F8" w14:textId="77777777" w:rsidR="00C7240F" w:rsidRPr="00C7240F" w:rsidRDefault="00C7240F" w:rsidP="00C7240F">
      <w:pPr>
        <w:numPr>
          <w:ilvl w:val="1"/>
          <w:numId w:val="20"/>
        </w:numPr>
        <w:spacing w:before="100" w:beforeAutospacing="1" w:after="100" w:afterAutospacing="1" w:line="240" w:lineRule="auto"/>
        <w:rPr>
          <w:sz w:val="24"/>
          <w:szCs w:val="24"/>
        </w:rPr>
      </w:pPr>
      <w:r w:rsidRPr="00C7240F">
        <w:rPr>
          <w:sz w:val="24"/>
          <w:szCs w:val="24"/>
        </w:rPr>
        <w:t>Usage decreased from 12 million transactions in 2018 to 9 million transactions in 2023.</w:t>
      </w:r>
    </w:p>
    <w:p w14:paraId="4359DEA2" w14:textId="77777777" w:rsidR="00C7240F" w:rsidRPr="00C7240F" w:rsidRDefault="00C7240F" w:rsidP="00C7240F">
      <w:pPr>
        <w:numPr>
          <w:ilvl w:val="1"/>
          <w:numId w:val="20"/>
        </w:numPr>
        <w:spacing w:before="100" w:beforeAutospacing="1" w:after="100" w:afterAutospacing="1" w:line="240" w:lineRule="auto"/>
        <w:rPr>
          <w:sz w:val="24"/>
          <w:szCs w:val="24"/>
        </w:rPr>
      </w:pPr>
      <w:r w:rsidRPr="00C7240F">
        <w:rPr>
          <w:sz w:val="24"/>
          <w:szCs w:val="24"/>
        </w:rPr>
        <w:lastRenderedPageBreak/>
        <w:t>This represents a 25% decrease in usage due to the adoption of digital payment alternatives.</w:t>
      </w:r>
    </w:p>
    <w:p w14:paraId="01EB93D2" w14:textId="450AAD17" w:rsidR="00C7240F" w:rsidRPr="00C7240F" w:rsidRDefault="00C7240F" w:rsidP="00C7240F">
      <w:pPr>
        <w:numPr>
          <w:ilvl w:val="1"/>
          <w:numId w:val="20"/>
        </w:numPr>
        <w:spacing w:before="100" w:beforeAutospacing="1" w:after="100" w:afterAutospacing="1" w:line="240" w:lineRule="auto"/>
        <w:rPr>
          <w:rStyle w:val="Strong"/>
          <w:b w:val="0"/>
          <w:bCs w:val="0"/>
          <w:sz w:val="24"/>
          <w:szCs w:val="24"/>
        </w:rPr>
      </w:pPr>
      <w:r w:rsidRPr="00C7240F">
        <w:rPr>
          <w:sz w:val="24"/>
          <w:szCs w:val="24"/>
        </w:rPr>
        <w:t>Cashier's checks are increasingly replaced by digital methods due to convenience, speed, and lower costs associated with digital transactions.</w:t>
      </w:r>
    </w:p>
    <w:p w14:paraId="573261F6" w14:textId="5E6CD125" w:rsidR="00C7240F" w:rsidRPr="00C7240F" w:rsidRDefault="00C7240F" w:rsidP="00C7240F">
      <w:pPr>
        <w:pStyle w:val="ListParagraph"/>
        <w:numPr>
          <w:ilvl w:val="0"/>
          <w:numId w:val="20"/>
        </w:numPr>
        <w:rPr>
          <w:rFonts w:eastAsiaTheme="majorEastAsia" w:cs="Times New Roman"/>
          <w:b/>
          <w:bCs/>
          <w:kern w:val="0"/>
          <w:sz w:val="24"/>
          <w:szCs w:val="24"/>
          <w:lang w:eastAsia="en-IN"/>
          <w14:ligatures w14:val="none"/>
        </w:rPr>
      </w:pPr>
      <w:r w:rsidRPr="00C7240F">
        <w:rPr>
          <w:rStyle w:val="Strong"/>
          <w:sz w:val="24"/>
          <w:szCs w:val="24"/>
        </w:rPr>
        <w:t>Money Orders</w:t>
      </w:r>
      <w:r w:rsidRPr="00C7240F">
        <w:rPr>
          <w:sz w:val="24"/>
          <w:szCs w:val="24"/>
        </w:rPr>
        <w:t>:</w:t>
      </w:r>
    </w:p>
    <w:p w14:paraId="42E50D75" w14:textId="77777777" w:rsidR="00C7240F" w:rsidRPr="00C7240F" w:rsidRDefault="00C7240F" w:rsidP="00C7240F">
      <w:pPr>
        <w:numPr>
          <w:ilvl w:val="1"/>
          <w:numId w:val="20"/>
        </w:numPr>
        <w:spacing w:before="100" w:beforeAutospacing="1" w:after="100" w:afterAutospacing="1" w:line="240" w:lineRule="auto"/>
        <w:rPr>
          <w:sz w:val="24"/>
          <w:szCs w:val="24"/>
        </w:rPr>
      </w:pPr>
      <w:r w:rsidRPr="00C7240F">
        <w:rPr>
          <w:sz w:val="24"/>
          <w:szCs w:val="24"/>
        </w:rPr>
        <w:t>Usage decreased from 140 million transactions in 2018 to 130 million transactions in 2023.</w:t>
      </w:r>
    </w:p>
    <w:p w14:paraId="68421B57" w14:textId="77777777" w:rsidR="00C7240F" w:rsidRPr="00C7240F" w:rsidRDefault="00C7240F" w:rsidP="00C7240F">
      <w:pPr>
        <w:numPr>
          <w:ilvl w:val="1"/>
          <w:numId w:val="20"/>
        </w:numPr>
        <w:spacing w:before="100" w:beforeAutospacing="1" w:after="100" w:afterAutospacing="1" w:line="240" w:lineRule="auto"/>
        <w:rPr>
          <w:sz w:val="24"/>
          <w:szCs w:val="24"/>
        </w:rPr>
      </w:pPr>
      <w:r w:rsidRPr="00C7240F">
        <w:rPr>
          <w:sz w:val="24"/>
          <w:szCs w:val="24"/>
        </w:rPr>
        <w:t>This represents a 7% decrease in usage due to the adoption of digital payment alternatives.</w:t>
      </w:r>
    </w:p>
    <w:p w14:paraId="4B1FD0A4" w14:textId="77777777" w:rsidR="00C7240F" w:rsidRPr="00C7240F" w:rsidRDefault="00C7240F" w:rsidP="00C7240F">
      <w:pPr>
        <w:numPr>
          <w:ilvl w:val="1"/>
          <w:numId w:val="20"/>
        </w:numPr>
        <w:spacing w:before="100" w:beforeAutospacing="1" w:after="100" w:afterAutospacing="1" w:line="240" w:lineRule="auto"/>
        <w:rPr>
          <w:sz w:val="24"/>
          <w:szCs w:val="24"/>
        </w:rPr>
      </w:pPr>
      <w:r w:rsidRPr="00C7240F">
        <w:rPr>
          <w:sz w:val="24"/>
          <w:szCs w:val="24"/>
        </w:rPr>
        <w:t>While still widely used for smaller transactions, money orders are also impacted by the shift towards digital payments, albeit to a lesser extent compared to cashier's checks.</w:t>
      </w:r>
    </w:p>
    <w:p w14:paraId="230EE6C7" w14:textId="1A977D55" w:rsidR="00C7240F" w:rsidRPr="00C7240F" w:rsidRDefault="00C7240F" w:rsidP="00C7240F">
      <w:pPr>
        <w:pStyle w:val="NormalWeb"/>
        <w:rPr>
          <w:rFonts w:asciiTheme="minorHAnsi" w:hAnsiTheme="minorHAnsi"/>
        </w:rPr>
      </w:pPr>
      <w:r w:rsidRPr="00C7240F">
        <w:rPr>
          <w:rFonts w:asciiTheme="minorHAnsi" w:hAnsiTheme="minorHAnsi"/>
        </w:rPr>
        <w:t>In summary, both cashier's checks and money orders have experienced declines in usage as digital payment alternatives become more prevalent. The convenience and efficiency offered by digital methods are contributing to the reduction in demand for traditional paper-based payment instruments like cashier's checks and money orders.</w:t>
      </w:r>
    </w:p>
    <w:p w14:paraId="6EAC3E9E" w14:textId="2409B26E" w:rsidR="00F6251D" w:rsidRPr="00F6251D" w:rsidRDefault="00F6251D" w:rsidP="00F6251D">
      <w:pPr>
        <w:pStyle w:val="Heading1"/>
        <w:rPr>
          <w:rFonts w:eastAsia="Times New Roman"/>
          <w:lang w:eastAsia="en-IN"/>
        </w:rPr>
      </w:pPr>
      <w:r w:rsidRPr="00F6251D">
        <w:rPr>
          <w:rFonts w:eastAsia="Times New Roman"/>
          <w:lang w:eastAsia="en-IN"/>
        </w:rPr>
        <w:t>6. Conclusion</w:t>
      </w:r>
    </w:p>
    <w:p w14:paraId="60EB236A" w14:textId="77777777" w:rsidR="00F6251D" w:rsidRPr="00F6251D" w:rsidRDefault="00F6251D" w:rsidP="00F6251D">
      <w:pPr>
        <w:spacing w:before="100" w:beforeAutospacing="1" w:after="100" w:afterAutospacing="1" w:line="240" w:lineRule="auto"/>
        <w:rPr>
          <w:rFonts w:eastAsia="Times New Roman" w:cs="Times New Roman"/>
          <w:kern w:val="0"/>
          <w:sz w:val="24"/>
          <w:szCs w:val="24"/>
          <w:lang w:eastAsia="en-IN"/>
          <w14:ligatures w14:val="none"/>
        </w:rPr>
      </w:pPr>
      <w:r w:rsidRPr="00F6251D">
        <w:rPr>
          <w:rFonts w:eastAsia="Times New Roman" w:cs="Times New Roman"/>
          <w:kern w:val="0"/>
          <w:sz w:val="24"/>
          <w:szCs w:val="24"/>
          <w:lang w:eastAsia="en-IN"/>
          <w14:ligatures w14:val="none"/>
        </w:rPr>
        <w:t>Cashier's checks and money orders are vital tools in the US banking system, offering secure and reliable ways to transfer funds. While each has its advantages and disadvantages, understanding their functionalities and appropriate applications helps individuals and businesses make informed decisions about their use. Whether for large, critical transactions or everyday payments, these instruments provide flexibility and security in financial dealings. The choice between a cashier's check and a money order depends on the transaction's size, the need for guaranteed funds, and the payer's banking status.</w:t>
      </w:r>
    </w:p>
    <w:p w14:paraId="45D6AADF" w14:textId="77777777" w:rsidR="008A21E4" w:rsidRPr="00F6251D" w:rsidRDefault="008A21E4">
      <w:pPr>
        <w:rPr>
          <w:sz w:val="24"/>
          <w:szCs w:val="24"/>
        </w:rPr>
      </w:pPr>
    </w:p>
    <w:sectPr w:rsidR="008A21E4" w:rsidRPr="00F6251D" w:rsidSect="00C7240F">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63C5D"/>
    <w:multiLevelType w:val="multilevel"/>
    <w:tmpl w:val="FD4A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652F1"/>
    <w:multiLevelType w:val="multilevel"/>
    <w:tmpl w:val="4066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80C66"/>
    <w:multiLevelType w:val="multilevel"/>
    <w:tmpl w:val="9FE0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8559B"/>
    <w:multiLevelType w:val="multilevel"/>
    <w:tmpl w:val="E98AF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C47B7"/>
    <w:multiLevelType w:val="hybridMultilevel"/>
    <w:tmpl w:val="F1A851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95429C2"/>
    <w:multiLevelType w:val="multilevel"/>
    <w:tmpl w:val="61265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51A34"/>
    <w:multiLevelType w:val="multilevel"/>
    <w:tmpl w:val="C246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1503B"/>
    <w:multiLevelType w:val="multilevel"/>
    <w:tmpl w:val="7CA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F6292"/>
    <w:multiLevelType w:val="multilevel"/>
    <w:tmpl w:val="8D26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9004A"/>
    <w:multiLevelType w:val="multilevel"/>
    <w:tmpl w:val="917E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46A95"/>
    <w:multiLevelType w:val="multilevel"/>
    <w:tmpl w:val="6B0E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87F91"/>
    <w:multiLevelType w:val="hybridMultilevel"/>
    <w:tmpl w:val="757EEF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EAB4B61"/>
    <w:multiLevelType w:val="multilevel"/>
    <w:tmpl w:val="37C62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D3009"/>
    <w:multiLevelType w:val="multilevel"/>
    <w:tmpl w:val="E9FC0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6C2F5D"/>
    <w:multiLevelType w:val="multilevel"/>
    <w:tmpl w:val="8A30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B53AC5"/>
    <w:multiLevelType w:val="multilevel"/>
    <w:tmpl w:val="9606E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492518"/>
    <w:multiLevelType w:val="hybridMultilevel"/>
    <w:tmpl w:val="883C02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D326EAD"/>
    <w:multiLevelType w:val="multilevel"/>
    <w:tmpl w:val="63762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6B58AB"/>
    <w:multiLevelType w:val="hybridMultilevel"/>
    <w:tmpl w:val="C98C8B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7350501"/>
    <w:multiLevelType w:val="multilevel"/>
    <w:tmpl w:val="6ACE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535672">
    <w:abstractNumId w:val="13"/>
  </w:num>
  <w:num w:numId="2" w16cid:durableId="337463155">
    <w:abstractNumId w:val="7"/>
  </w:num>
  <w:num w:numId="3" w16cid:durableId="928200159">
    <w:abstractNumId w:val="9"/>
  </w:num>
  <w:num w:numId="4" w16cid:durableId="1582134218">
    <w:abstractNumId w:val="17"/>
  </w:num>
  <w:num w:numId="5" w16cid:durableId="1322852515">
    <w:abstractNumId w:val="14"/>
  </w:num>
  <w:num w:numId="6" w16cid:durableId="430201564">
    <w:abstractNumId w:val="8"/>
  </w:num>
  <w:num w:numId="7" w16cid:durableId="974259417">
    <w:abstractNumId w:val="19"/>
  </w:num>
  <w:num w:numId="8" w16cid:durableId="678433991">
    <w:abstractNumId w:val="6"/>
  </w:num>
  <w:num w:numId="9" w16cid:durableId="1882672416">
    <w:abstractNumId w:val="10"/>
  </w:num>
  <w:num w:numId="10" w16cid:durableId="1425222865">
    <w:abstractNumId w:val="0"/>
  </w:num>
  <w:num w:numId="11" w16cid:durableId="1380932113">
    <w:abstractNumId w:val="1"/>
  </w:num>
  <w:num w:numId="12" w16cid:durableId="1826310916">
    <w:abstractNumId w:val="2"/>
  </w:num>
  <w:num w:numId="13" w16cid:durableId="1603341837">
    <w:abstractNumId w:val="11"/>
  </w:num>
  <w:num w:numId="14" w16cid:durableId="710229603">
    <w:abstractNumId w:val="4"/>
  </w:num>
  <w:num w:numId="15" w16cid:durableId="697698163">
    <w:abstractNumId w:val="18"/>
  </w:num>
  <w:num w:numId="16" w16cid:durableId="305622976">
    <w:abstractNumId w:val="16"/>
  </w:num>
  <w:num w:numId="17" w16cid:durableId="1511793403">
    <w:abstractNumId w:val="5"/>
  </w:num>
  <w:num w:numId="18" w16cid:durableId="361983162">
    <w:abstractNumId w:val="3"/>
  </w:num>
  <w:num w:numId="19" w16cid:durableId="29961190">
    <w:abstractNumId w:val="12"/>
  </w:num>
  <w:num w:numId="20" w16cid:durableId="6736512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1D"/>
    <w:rsid w:val="004F1424"/>
    <w:rsid w:val="0088182B"/>
    <w:rsid w:val="008A21E4"/>
    <w:rsid w:val="00C7240F"/>
    <w:rsid w:val="00F62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1A25D"/>
  <w15:chartTrackingRefBased/>
  <w15:docId w15:val="{8EED8F55-D36A-4131-8B3E-D6A9FA18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2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2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62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62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5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5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5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5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2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2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62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62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51D"/>
    <w:rPr>
      <w:rFonts w:eastAsiaTheme="majorEastAsia" w:cstheme="majorBidi"/>
      <w:color w:val="272727" w:themeColor="text1" w:themeTint="D8"/>
    </w:rPr>
  </w:style>
  <w:style w:type="paragraph" w:styleId="Title">
    <w:name w:val="Title"/>
    <w:basedOn w:val="Normal"/>
    <w:next w:val="Normal"/>
    <w:link w:val="TitleChar"/>
    <w:uiPriority w:val="10"/>
    <w:qFormat/>
    <w:rsid w:val="00F62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5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51D"/>
    <w:pPr>
      <w:spacing w:before="160"/>
      <w:jc w:val="center"/>
    </w:pPr>
    <w:rPr>
      <w:i/>
      <w:iCs/>
      <w:color w:val="404040" w:themeColor="text1" w:themeTint="BF"/>
    </w:rPr>
  </w:style>
  <w:style w:type="character" w:customStyle="1" w:styleId="QuoteChar">
    <w:name w:val="Quote Char"/>
    <w:basedOn w:val="DefaultParagraphFont"/>
    <w:link w:val="Quote"/>
    <w:uiPriority w:val="29"/>
    <w:rsid w:val="00F6251D"/>
    <w:rPr>
      <w:i/>
      <w:iCs/>
      <w:color w:val="404040" w:themeColor="text1" w:themeTint="BF"/>
    </w:rPr>
  </w:style>
  <w:style w:type="paragraph" w:styleId="ListParagraph">
    <w:name w:val="List Paragraph"/>
    <w:basedOn w:val="Normal"/>
    <w:uiPriority w:val="34"/>
    <w:qFormat/>
    <w:rsid w:val="00F6251D"/>
    <w:pPr>
      <w:ind w:left="720"/>
      <w:contextualSpacing/>
    </w:pPr>
  </w:style>
  <w:style w:type="character" w:styleId="IntenseEmphasis">
    <w:name w:val="Intense Emphasis"/>
    <w:basedOn w:val="DefaultParagraphFont"/>
    <w:uiPriority w:val="21"/>
    <w:qFormat/>
    <w:rsid w:val="00F6251D"/>
    <w:rPr>
      <w:i/>
      <w:iCs/>
      <w:color w:val="0F4761" w:themeColor="accent1" w:themeShade="BF"/>
    </w:rPr>
  </w:style>
  <w:style w:type="paragraph" w:styleId="IntenseQuote">
    <w:name w:val="Intense Quote"/>
    <w:basedOn w:val="Normal"/>
    <w:next w:val="Normal"/>
    <w:link w:val="IntenseQuoteChar"/>
    <w:uiPriority w:val="30"/>
    <w:qFormat/>
    <w:rsid w:val="00F62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51D"/>
    <w:rPr>
      <w:i/>
      <w:iCs/>
      <w:color w:val="0F4761" w:themeColor="accent1" w:themeShade="BF"/>
    </w:rPr>
  </w:style>
  <w:style w:type="character" w:styleId="IntenseReference">
    <w:name w:val="Intense Reference"/>
    <w:basedOn w:val="DefaultParagraphFont"/>
    <w:uiPriority w:val="32"/>
    <w:qFormat/>
    <w:rsid w:val="00F6251D"/>
    <w:rPr>
      <w:b/>
      <w:bCs/>
      <w:smallCaps/>
      <w:color w:val="0F4761" w:themeColor="accent1" w:themeShade="BF"/>
      <w:spacing w:val="5"/>
    </w:rPr>
  </w:style>
  <w:style w:type="paragraph" w:styleId="NormalWeb">
    <w:name w:val="Normal (Web)"/>
    <w:basedOn w:val="Normal"/>
    <w:uiPriority w:val="99"/>
    <w:unhideWhenUsed/>
    <w:rsid w:val="00F625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6251D"/>
    <w:rPr>
      <w:b/>
      <w:bCs/>
    </w:rPr>
  </w:style>
  <w:style w:type="table" w:styleId="TableGrid">
    <w:name w:val="Table Grid"/>
    <w:basedOn w:val="TableNormal"/>
    <w:uiPriority w:val="39"/>
    <w:rsid w:val="00F62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724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119801">
      <w:bodyDiv w:val="1"/>
      <w:marLeft w:val="0"/>
      <w:marRight w:val="0"/>
      <w:marTop w:val="0"/>
      <w:marBottom w:val="0"/>
      <w:divBdr>
        <w:top w:val="none" w:sz="0" w:space="0" w:color="auto"/>
        <w:left w:val="none" w:sz="0" w:space="0" w:color="auto"/>
        <w:bottom w:val="none" w:sz="0" w:space="0" w:color="auto"/>
        <w:right w:val="none" w:sz="0" w:space="0" w:color="auto"/>
      </w:divBdr>
    </w:div>
    <w:div w:id="625038716">
      <w:bodyDiv w:val="1"/>
      <w:marLeft w:val="0"/>
      <w:marRight w:val="0"/>
      <w:marTop w:val="0"/>
      <w:marBottom w:val="0"/>
      <w:divBdr>
        <w:top w:val="none" w:sz="0" w:space="0" w:color="auto"/>
        <w:left w:val="none" w:sz="0" w:space="0" w:color="auto"/>
        <w:bottom w:val="none" w:sz="0" w:space="0" w:color="auto"/>
        <w:right w:val="none" w:sz="0" w:space="0" w:color="auto"/>
      </w:divBdr>
    </w:div>
    <w:div w:id="643435977">
      <w:bodyDiv w:val="1"/>
      <w:marLeft w:val="0"/>
      <w:marRight w:val="0"/>
      <w:marTop w:val="0"/>
      <w:marBottom w:val="0"/>
      <w:divBdr>
        <w:top w:val="none" w:sz="0" w:space="0" w:color="auto"/>
        <w:left w:val="none" w:sz="0" w:space="0" w:color="auto"/>
        <w:bottom w:val="none" w:sz="0" w:space="0" w:color="auto"/>
        <w:right w:val="none" w:sz="0" w:space="0" w:color="auto"/>
      </w:divBdr>
    </w:div>
    <w:div w:id="725640006">
      <w:bodyDiv w:val="1"/>
      <w:marLeft w:val="0"/>
      <w:marRight w:val="0"/>
      <w:marTop w:val="0"/>
      <w:marBottom w:val="0"/>
      <w:divBdr>
        <w:top w:val="none" w:sz="0" w:space="0" w:color="auto"/>
        <w:left w:val="none" w:sz="0" w:space="0" w:color="auto"/>
        <w:bottom w:val="none" w:sz="0" w:space="0" w:color="auto"/>
        <w:right w:val="none" w:sz="0" w:space="0" w:color="auto"/>
      </w:divBdr>
    </w:div>
    <w:div w:id="741298181">
      <w:bodyDiv w:val="1"/>
      <w:marLeft w:val="0"/>
      <w:marRight w:val="0"/>
      <w:marTop w:val="0"/>
      <w:marBottom w:val="0"/>
      <w:divBdr>
        <w:top w:val="none" w:sz="0" w:space="0" w:color="auto"/>
        <w:left w:val="none" w:sz="0" w:space="0" w:color="auto"/>
        <w:bottom w:val="none" w:sz="0" w:space="0" w:color="auto"/>
        <w:right w:val="none" w:sz="0" w:space="0" w:color="auto"/>
      </w:divBdr>
    </w:div>
    <w:div w:id="745804612">
      <w:bodyDiv w:val="1"/>
      <w:marLeft w:val="0"/>
      <w:marRight w:val="0"/>
      <w:marTop w:val="0"/>
      <w:marBottom w:val="0"/>
      <w:divBdr>
        <w:top w:val="none" w:sz="0" w:space="0" w:color="auto"/>
        <w:left w:val="none" w:sz="0" w:space="0" w:color="auto"/>
        <w:bottom w:val="none" w:sz="0" w:space="0" w:color="auto"/>
        <w:right w:val="none" w:sz="0" w:space="0" w:color="auto"/>
      </w:divBdr>
    </w:div>
    <w:div w:id="808060148">
      <w:bodyDiv w:val="1"/>
      <w:marLeft w:val="0"/>
      <w:marRight w:val="0"/>
      <w:marTop w:val="0"/>
      <w:marBottom w:val="0"/>
      <w:divBdr>
        <w:top w:val="none" w:sz="0" w:space="0" w:color="auto"/>
        <w:left w:val="none" w:sz="0" w:space="0" w:color="auto"/>
        <w:bottom w:val="none" w:sz="0" w:space="0" w:color="auto"/>
        <w:right w:val="none" w:sz="0" w:space="0" w:color="auto"/>
      </w:divBdr>
    </w:div>
    <w:div w:id="890266819">
      <w:bodyDiv w:val="1"/>
      <w:marLeft w:val="0"/>
      <w:marRight w:val="0"/>
      <w:marTop w:val="0"/>
      <w:marBottom w:val="0"/>
      <w:divBdr>
        <w:top w:val="none" w:sz="0" w:space="0" w:color="auto"/>
        <w:left w:val="none" w:sz="0" w:space="0" w:color="auto"/>
        <w:bottom w:val="none" w:sz="0" w:space="0" w:color="auto"/>
        <w:right w:val="none" w:sz="0" w:space="0" w:color="auto"/>
      </w:divBdr>
    </w:div>
    <w:div w:id="913125904">
      <w:bodyDiv w:val="1"/>
      <w:marLeft w:val="0"/>
      <w:marRight w:val="0"/>
      <w:marTop w:val="0"/>
      <w:marBottom w:val="0"/>
      <w:divBdr>
        <w:top w:val="none" w:sz="0" w:space="0" w:color="auto"/>
        <w:left w:val="none" w:sz="0" w:space="0" w:color="auto"/>
        <w:bottom w:val="none" w:sz="0" w:space="0" w:color="auto"/>
        <w:right w:val="none" w:sz="0" w:space="0" w:color="auto"/>
      </w:divBdr>
    </w:div>
    <w:div w:id="1478566595">
      <w:bodyDiv w:val="1"/>
      <w:marLeft w:val="0"/>
      <w:marRight w:val="0"/>
      <w:marTop w:val="0"/>
      <w:marBottom w:val="0"/>
      <w:divBdr>
        <w:top w:val="none" w:sz="0" w:space="0" w:color="auto"/>
        <w:left w:val="none" w:sz="0" w:space="0" w:color="auto"/>
        <w:bottom w:val="none" w:sz="0" w:space="0" w:color="auto"/>
        <w:right w:val="none" w:sz="0" w:space="0" w:color="auto"/>
      </w:divBdr>
    </w:div>
    <w:div w:id="1563561408">
      <w:bodyDiv w:val="1"/>
      <w:marLeft w:val="0"/>
      <w:marRight w:val="0"/>
      <w:marTop w:val="0"/>
      <w:marBottom w:val="0"/>
      <w:divBdr>
        <w:top w:val="none" w:sz="0" w:space="0" w:color="auto"/>
        <w:left w:val="none" w:sz="0" w:space="0" w:color="auto"/>
        <w:bottom w:val="none" w:sz="0" w:space="0" w:color="auto"/>
        <w:right w:val="none" w:sz="0" w:space="0" w:color="auto"/>
      </w:divBdr>
    </w:div>
    <w:div w:id="1663654031">
      <w:bodyDiv w:val="1"/>
      <w:marLeft w:val="0"/>
      <w:marRight w:val="0"/>
      <w:marTop w:val="0"/>
      <w:marBottom w:val="0"/>
      <w:divBdr>
        <w:top w:val="none" w:sz="0" w:space="0" w:color="auto"/>
        <w:left w:val="none" w:sz="0" w:space="0" w:color="auto"/>
        <w:bottom w:val="none" w:sz="0" w:space="0" w:color="auto"/>
        <w:right w:val="none" w:sz="0" w:space="0" w:color="auto"/>
      </w:divBdr>
    </w:div>
    <w:div w:id="1742360764">
      <w:bodyDiv w:val="1"/>
      <w:marLeft w:val="0"/>
      <w:marRight w:val="0"/>
      <w:marTop w:val="0"/>
      <w:marBottom w:val="0"/>
      <w:divBdr>
        <w:top w:val="none" w:sz="0" w:space="0" w:color="auto"/>
        <w:left w:val="none" w:sz="0" w:space="0" w:color="auto"/>
        <w:bottom w:val="none" w:sz="0" w:space="0" w:color="auto"/>
        <w:right w:val="none" w:sz="0" w:space="0" w:color="auto"/>
      </w:divBdr>
    </w:div>
    <w:div w:id="1747066593">
      <w:bodyDiv w:val="1"/>
      <w:marLeft w:val="0"/>
      <w:marRight w:val="0"/>
      <w:marTop w:val="0"/>
      <w:marBottom w:val="0"/>
      <w:divBdr>
        <w:top w:val="none" w:sz="0" w:space="0" w:color="auto"/>
        <w:left w:val="none" w:sz="0" w:space="0" w:color="auto"/>
        <w:bottom w:val="none" w:sz="0" w:space="0" w:color="auto"/>
        <w:right w:val="none" w:sz="0" w:space="0" w:color="auto"/>
      </w:divBdr>
    </w:div>
    <w:div w:id="1874338937">
      <w:bodyDiv w:val="1"/>
      <w:marLeft w:val="0"/>
      <w:marRight w:val="0"/>
      <w:marTop w:val="0"/>
      <w:marBottom w:val="0"/>
      <w:divBdr>
        <w:top w:val="none" w:sz="0" w:space="0" w:color="auto"/>
        <w:left w:val="none" w:sz="0" w:space="0" w:color="auto"/>
        <w:bottom w:val="none" w:sz="0" w:space="0" w:color="auto"/>
        <w:right w:val="none" w:sz="0" w:space="0" w:color="auto"/>
      </w:divBdr>
    </w:div>
    <w:div w:id="195339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Issuance Locations and Accessibility</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Sheet1!$A$4</c:f>
              <c:strCache>
                <c:ptCount val="1"/>
                <c:pt idx="0">
                  <c:v>Cashier's Check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Sheet1!$B$3:$E$3</c:f>
              <c:strCache>
                <c:ptCount val="4"/>
                <c:pt idx="0">
                  <c:v>Bank Branches</c:v>
                </c:pt>
                <c:pt idx="1">
                  <c:v>Credit Unions</c:v>
                </c:pt>
                <c:pt idx="2">
                  <c:v>Post Offices</c:v>
                </c:pt>
                <c:pt idx="3">
                  <c:v>Retail Stores</c:v>
                </c:pt>
              </c:strCache>
            </c:strRef>
          </c:cat>
          <c:val>
            <c:numRef>
              <c:f>Sheet1!$B$4:$E$4</c:f>
              <c:numCache>
                <c:formatCode>0%</c:formatCode>
                <c:ptCount val="4"/>
                <c:pt idx="0">
                  <c:v>0.95</c:v>
                </c:pt>
                <c:pt idx="1">
                  <c:v>0.9</c:v>
                </c:pt>
                <c:pt idx="2" formatCode="General">
                  <c:v>0</c:v>
                </c:pt>
                <c:pt idx="3" formatCode="General">
                  <c:v>0</c:v>
                </c:pt>
              </c:numCache>
            </c:numRef>
          </c:val>
          <c:extLst>
            <c:ext xmlns:c16="http://schemas.microsoft.com/office/drawing/2014/chart" uri="{C3380CC4-5D6E-409C-BE32-E72D297353CC}">
              <c16:uniqueId val="{00000000-2DB0-4E5F-984C-814C31FEC82C}"/>
            </c:ext>
          </c:extLst>
        </c:ser>
        <c:ser>
          <c:idx val="1"/>
          <c:order val="1"/>
          <c:tx>
            <c:strRef>
              <c:f>Sheet1!$A$5</c:f>
              <c:strCache>
                <c:ptCount val="1"/>
                <c:pt idx="0">
                  <c:v>Money Order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Sheet1!$B$3:$E$3</c:f>
              <c:strCache>
                <c:ptCount val="4"/>
                <c:pt idx="0">
                  <c:v>Bank Branches</c:v>
                </c:pt>
                <c:pt idx="1">
                  <c:v>Credit Unions</c:v>
                </c:pt>
                <c:pt idx="2">
                  <c:v>Post Offices</c:v>
                </c:pt>
                <c:pt idx="3">
                  <c:v>Retail Stores</c:v>
                </c:pt>
              </c:strCache>
            </c:strRef>
          </c:cat>
          <c:val>
            <c:numRef>
              <c:f>Sheet1!$B$5:$E$5</c:f>
              <c:numCache>
                <c:formatCode>0%</c:formatCode>
                <c:ptCount val="4"/>
                <c:pt idx="0">
                  <c:v>0.7</c:v>
                </c:pt>
                <c:pt idx="1">
                  <c:v>0.5</c:v>
                </c:pt>
                <c:pt idx="2">
                  <c:v>1</c:v>
                </c:pt>
                <c:pt idx="3">
                  <c:v>1</c:v>
                </c:pt>
              </c:numCache>
            </c:numRef>
          </c:val>
          <c:extLst>
            <c:ext xmlns:c16="http://schemas.microsoft.com/office/drawing/2014/chart" uri="{C3380CC4-5D6E-409C-BE32-E72D297353CC}">
              <c16:uniqueId val="{00000001-2DB0-4E5F-984C-814C31FEC82C}"/>
            </c:ext>
          </c:extLst>
        </c:ser>
        <c:dLbls>
          <c:dLblPos val="outEnd"/>
          <c:showLegendKey val="0"/>
          <c:showVal val="1"/>
          <c:showCatName val="0"/>
          <c:showSerName val="0"/>
          <c:showPercent val="0"/>
          <c:showBubbleSize val="0"/>
        </c:dLbls>
        <c:gapWidth val="182"/>
        <c:axId val="167741200"/>
        <c:axId val="167729200"/>
      </c:barChart>
      <c:catAx>
        <c:axId val="1677412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729200"/>
        <c:crosses val="autoZero"/>
        <c:auto val="1"/>
        <c:lblAlgn val="ctr"/>
        <c:lblOffset val="100"/>
        <c:noMultiLvlLbl val="0"/>
      </c:catAx>
      <c:valAx>
        <c:axId val="16772920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74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User Demographics</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Sheet2!$A$4</c:f>
              <c:strCache>
                <c:ptCount val="1"/>
                <c:pt idx="0">
                  <c:v>Cashier's Check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Sheet2!$B$1:$F$3</c:f>
              <c:strCache>
                <c:ptCount val="5"/>
                <c:pt idx="0">
                  <c:v>Age Group 18-25 (%)</c:v>
                </c:pt>
                <c:pt idx="1">
                  <c:v>Age Group 26-35 (%)</c:v>
                </c:pt>
                <c:pt idx="2">
                  <c:v>Age Group 36-45 (%)</c:v>
                </c:pt>
                <c:pt idx="3">
                  <c:v>Age Group 46-60 (%)</c:v>
                </c:pt>
                <c:pt idx="4">
                  <c:v>Age Group 60+ (%)</c:v>
                </c:pt>
              </c:strCache>
            </c:strRef>
          </c:cat>
          <c:val>
            <c:numRef>
              <c:f>Sheet2!$B$4:$F$4</c:f>
              <c:numCache>
                <c:formatCode>General</c:formatCode>
                <c:ptCount val="5"/>
                <c:pt idx="0">
                  <c:v>5</c:v>
                </c:pt>
                <c:pt idx="1">
                  <c:v>20</c:v>
                </c:pt>
                <c:pt idx="2">
                  <c:v>25</c:v>
                </c:pt>
                <c:pt idx="3">
                  <c:v>30</c:v>
                </c:pt>
                <c:pt idx="4">
                  <c:v>20</c:v>
                </c:pt>
              </c:numCache>
            </c:numRef>
          </c:val>
          <c:extLst>
            <c:ext xmlns:c16="http://schemas.microsoft.com/office/drawing/2014/chart" uri="{C3380CC4-5D6E-409C-BE32-E72D297353CC}">
              <c16:uniqueId val="{00000000-62F5-4E81-9E30-4C472AFD6B93}"/>
            </c:ext>
          </c:extLst>
        </c:ser>
        <c:ser>
          <c:idx val="1"/>
          <c:order val="1"/>
          <c:tx>
            <c:strRef>
              <c:f>Sheet2!$A$5</c:f>
              <c:strCache>
                <c:ptCount val="1"/>
                <c:pt idx="0">
                  <c:v>Money Order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Sheet2!$B$1:$F$3</c:f>
              <c:strCache>
                <c:ptCount val="5"/>
                <c:pt idx="0">
                  <c:v>Age Group 18-25 (%)</c:v>
                </c:pt>
                <c:pt idx="1">
                  <c:v>Age Group 26-35 (%)</c:v>
                </c:pt>
                <c:pt idx="2">
                  <c:v>Age Group 36-45 (%)</c:v>
                </c:pt>
                <c:pt idx="3">
                  <c:v>Age Group 46-60 (%)</c:v>
                </c:pt>
                <c:pt idx="4">
                  <c:v>Age Group 60+ (%)</c:v>
                </c:pt>
              </c:strCache>
            </c:strRef>
          </c:cat>
          <c:val>
            <c:numRef>
              <c:f>Sheet2!$B$5:$F$5</c:f>
              <c:numCache>
                <c:formatCode>General</c:formatCode>
                <c:ptCount val="5"/>
                <c:pt idx="0">
                  <c:v>15</c:v>
                </c:pt>
                <c:pt idx="1">
                  <c:v>25</c:v>
                </c:pt>
                <c:pt idx="2">
                  <c:v>25</c:v>
                </c:pt>
                <c:pt idx="3">
                  <c:v>20</c:v>
                </c:pt>
                <c:pt idx="4">
                  <c:v>15</c:v>
                </c:pt>
              </c:numCache>
            </c:numRef>
          </c:val>
          <c:extLst>
            <c:ext xmlns:c16="http://schemas.microsoft.com/office/drawing/2014/chart" uri="{C3380CC4-5D6E-409C-BE32-E72D297353CC}">
              <c16:uniqueId val="{00000001-62F5-4E81-9E30-4C472AFD6B93}"/>
            </c:ext>
          </c:extLst>
        </c:ser>
        <c:dLbls>
          <c:dLblPos val="outEnd"/>
          <c:showLegendKey val="0"/>
          <c:showVal val="1"/>
          <c:showCatName val="0"/>
          <c:showSerName val="0"/>
          <c:showPercent val="0"/>
          <c:showBubbleSize val="0"/>
        </c:dLbls>
        <c:gapWidth val="182"/>
        <c:axId val="165431824"/>
        <c:axId val="165439984"/>
      </c:barChart>
      <c:catAx>
        <c:axId val="16543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39984"/>
        <c:crosses val="autoZero"/>
        <c:auto val="1"/>
        <c:lblAlgn val="ctr"/>
        <c:lblOffset val="100"/>
        <c:noMultiLvlLbl val="0"/>
      </c:catAx>
      <c:valAx>
        <c:axId val="16543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31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Reasons for Use</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Sheet3!$B$1:$B$3</c:f>
              <c:strCache>
                <c:ptCount val="3"/>
                <c:pt idx="0">
                  <c:v>Reasons for Use</c:v>
                </c:pt>
                <c:pt idx="2">
                  <c:v>Cashier's Check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Sheet3!$A$4:$A$9</c:f>
              <c:strCache>
                <c:ptCount val="6"/>
                <c:pt idx="0">
                  <c:v>Real Estate Transactions</c:v>
                </c:pt>
                <c:pt idx="1">
                  <c:v>Automobile Purchases</c:v>
                </c:pt>
                <c:pt idx="2">
                  <c:v>Paying Bills</c:v>
                </c:pt>
                <c:pt idx="3">
                  <c:v>Rent Payments</c:v>
                </c:pt>
                <c:pt idx="4">
                  <c:v>Sending Money by Mail</c:v>
                </c:pt>
                <c:pt idx="5">
                  <c:v>Large Personal Transactions</c:v>
                </c:pt>
              </c:strCache>
            </c:strRef>
          </c:cat>
          <c:val>
            <c:numRef>
              <c:f>Sheet3!$B$4:$B$9</c:f>
              <c:numCache>
                <c:formatCode>General</c:formatCode>
                <c:ptCount val="6"/>
                <c:pt idx="0">
                  <c:v>40</c:v>
                </c:pt>
                <c:pt idx="1">
                  <c:v>20</c:v>
                </c:pt>
                <c:pt idx="2">
                  <c:v>5</c:v>
                </c:pt>
                <c:pt idx="3">
                  <c:v>5</c:v>
                </c:pt>
                <c:pt idx="4">
                  <c:v>10</c:v>
                </c:pt>
                <c:pt idx="5">
                  <c:v>20</c:v>
                </c:pt>
              </c:numCache>
            </c:numRef>
          </c:val>
          <c:extLst>
            <c:ext xmlns:c16="http://schemas.microsoft.com/office/drawing/2014/chart" uri="{C3380CC4-5D6E-409C-BE32-E72D297353CC}">
              <c16:uniqueId val="{00000000-703F-46AE-AA95-75D1A4559B24}"/>
            </c:ext>
          </c:extLst>
        </c:ser>
        <c:ser>
          <c:idx val="1"/>
          <c:order val="1"/>
          <c:tx>
            <c:strRef>
              <c:f>Sheet3!$C$1:$C$3</c:f>
              <c:strCache>
                <c:ptCount val="3"/>
                <c:pt idx="0">
                  <c:v>Reasons for Use</c:v>
                </c:pt>
                <c:pt idx="2">
                  <c:v>Money Order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Sheet3!$A$4:$A$9</c:f>
              <c:strCache>
                <c:ptCount val="6"/>
                <c:pt idx="0">
                  <c:v>Real Estate Transactions</c:v>
                </c:pt>
                <c:pt idx="1">
                  <c:v>Automobile Purchases</c:v>
                </c:pt>
                <c:pt idx="2">
                  <c:v>Paying Bills</c:v>
                </c:pt>
                <c:pt idx="3">
                  <c:v>Rent Payments</c:v>
                </c:pt>
                <c:pt idx="4">
                  <c:v>Sending Money by Mail</c:v>
                </c:pt>
                <c:pt idx="5">
                  <c:v>Large Personal Transactions</c:v>
                </c:pt>
              </c:strCache>
            </c:strRef>
          </c:cat>
          <c:val>
            <c:numRef>
              <c:f>Sheet3!$C$4:$C$9</c:f>
              <c:numCache>
                <c:formatCode>General</c:formatCode>
                <c:ptCount val="6"/>
                <c:pt idx="0">
                  <c:v>5</c:v>
                </c:pt>
                <c:pt idx="1">
                  <c:v>10</c:v>
                </c:pt>
                <c:pt idx="2">
                  <c:v>35</c:v>
                </c:pt>
                <c:pt idx="3">
                  <c:v>30</c:v>
                </c:pt>
                <c:pt idx="4">
                  <c:v>10</c:v>
                </c:pt>
                <c:pt idx="5">
                  <c:v>10</c:v>
                </c:pt>
              </c:numCache>
            </c:numRef>
          </c:val>
          <c:extLst>
            <c:ext xmlns:c16="http://schemas.microsoft.com/office/drawing/2014/chart" uri="{C3380CC4-5D6E-409C-BE32-E72D297353CC}">
              <c16:uniqueId val="{00000001-703F-46AE-AA95-75D1A4559B24}"/>
            </c:ext>
          </c:extLst>
        </c:ser>
        <c:dLbls>
          <c:dLblPos val="outEnd"/>
          <c:showLegendKey val="0"/>
          <c:showVal val="1"/>
          <c:showCatName val="0"/>
          <c:showSerName val="0"/>
          <c:showPercent val="0"/>
          <c:showBubbleSize val="0"/>
        </c:dLbls>
        <c:gapWidth val="219"/>
        <c:overlap val="-27"/>
        <c:axId val="165441904"/>
        <c:axId val="165431344"/>
      </c:barChart>
      <c:catAx>
        <c:axId val="165441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31344"/>
        <c:crosses val="autoZero"/>
        <c:auto val="1"/>
        <c:lblAlgn val="ctr"/>
        <c:lblOffset val="100"/>
        <c:noMultiLvlLbl val="0"/>
      </c:catAx>
      <c:valAx>
        <c:axId val="165431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41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2024-07-02T06:48:00Z</dcterms:created>
  <dcterms:modified xsi:type="dcterms:W3CDTF">2024-07-02T07:21:00Z</dcterms:modified>
</cp:coreProperties>
</file>