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7C8AE" w14:textId="77777777" w:rsidR="00556AA9" w:rsidRPr="00556AA9" w:rsidRDefault="00556AA9" w:rsidP="00556AA9">
      <w:pPr>
        <w:pStyle w:val="Heading1"/>
        <w:jc w:val="center"/>
        <w:rPr>
          <w:rFonts w:eastAsia="Times New Roman"/>
          <w:lang w:eastAsia="en-IN"/>
        </w:rPr>
      </w:pPr>
      <w:r w:rsidRPr="00556AA9">
        <w:rPr>
          <w:rFonts w:eastAsia="Times New Roman"/>
          <w:lang w:eastAsia="en-IN"/>
        </w:rPr>
        <w:t>Mobile Banking Applications in the US Banking System</w:t>
      </w:r>
    </w:p>
    <w:p w14:paraId="5BFA9C9E" w14:textId="77777777" w:rsidR="00556AA9" w:rsidRPr="00556AA9" w:rsidRDefault="00556AA9" w:rsidP="00556AA9">
      <w:pPr>
        <w:pStyle w:val="Heading1"/>
        <w:rPr>
          <w:rFonts w:eastAsia="Times New Roman"/>
          <w:lang w:eastAsia="en-IN"/>
        </w:rPr>
      </w:pPr>
      <w:r w:rsidRPr="00556AA9">
        <w:rPr>
          <w:rFonts w:eastAsia="Times New Roman"/>
          <w:lang w:eastAsia="en-IN"/>
        </w:rPr>
        <w:t>Introduction</w:t>
      </w:r>
    </w:p>
    <w:p w14:paraId="38573855" w14:textId="77777777" w:rsidR="00556AA9" w:rsidRPr="00556AA9" w:rsidRDefault="00556AA9" w:rsidP="00556AA9">
      <w:p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kern w:val="0"/>
          <w:sz w:val="24"/>
          <w:szCs w:val="24"/>
          <w:lang w:eastAsia="en-IN"/>
          <w14:ligatures w14:val="none"/>
        </w:rPr>
        <w:t>Mobile banking applications have revolutionized the banking industry, providing users with convenient access to financial services through their smartphones. This assignment explores the functions, types, marketing strategies, necessity, uses, impact on today's generation, technology adoption, regulatory considerations, security measures, and future possibilities of mobile banking applications in the US banking system.</w:t>
      </w:r>
    </w:p>
    <w:p w14:paraId="0518F40B" w14:textId="77777777" w:rsidR="00556AA9" w:rsidRPr="00556AA9" w:rsidRDefault="00556AA9" w:rsidP="00556AA9">
      <w:pPr>
        <w:pStyle w:val="Heading2"/>
        <w:rPr>
          <w:rFonts w:eastAsia="Times New Roman"/>
          <w:lang w:eastAsia="en-IN"/>
        </w:rPr>
      </w:pPr>
      <w:r w:rsidRPr="00556AA9">
        <w:rPr>
          <w:rFonts w:eastAsia="Times New Roman"/>
          <w:lang w:eastAsia="en-IN"/>
        </w:rPr>
        <w:t>Functions of Mobile Banking Applications</w:t>
      </w:r>
    </w:p>
    <w:p w14:paraId="2956F156" w14:textId="77777777" w:rsidR="00556AA9" w:rsidRPr="00556AA9" w:rsidRDefault="00556AA9" w:rsidP="00556AA9">
      <w:p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kern w:val="0"/>
          <w:sz w:val="24"/>
          <w:szCs w:val="24"/>
          <w:lang w:eastAsia="en-IN"/>
          <w14:ligatures w14:val="none"/>
        </w:rPr>
        <w:t>Mobile banking applications offer a wide range of functions, including:</w:t>
      </w:r>
    </w:p>
    <w:p w14:paraId="07753195" w14:textId="77777777" w:rsidR="00556AA9" w:rsidRPr="00556AA9" w:rsidRDefault="00556AA9" w:rsidP="00556AA9">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Account Management</w:t>
      </w:r>
      <w:r w:rsidRPr="00556AA9">
        <w:rPr>
          <w:rFonts w:eastAsia="Times New Roman" w:cs="Times New Roman"/>
          <w:kern w:val="0"/>
          <w:sz w:val="24"/>
          <w:szCs w:val="24"/>
          <w:lang w:eastAsia="en-IN"/>
          <w14:ligatures w14:val="none"/>
        </w:rPr>
        <w:t>: Users can view account balances, transaction histories, and statements.</w:t>
      </w:r>
    </w:p>
    <w:p w14:paraId="35FBE397" w14:textId="77777777" w:rsidR="00556AA9" w:rsidRPr="00556AA9" w:rsidRDefault="00556AA9" w:rsidP="00556AA9">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Funds Transfer</w:t>
      </w:r>
      <w:r w:rsidRPr="00556AA9">
        <w:rPr>
          <w:rFonts w:eastAsia="Times New Roman" w:cs="Times New Roman"/>
          <w:kern w:val="0"/>
          <w:sz w:val="24"/>
          <w:szCs w:val="24"/>
          <w:lang w:eastAsia="en-IN"/>
          <w14:ligatures w14:val="none"/>
        </w:rPr>
        <w:t>: Transfer money between accounts or to other users, both domestically and internationally.</w:t>
      </w:r>
    </w:p>
    <w:p w14:paraId="1B56F61E" w14:textId="77777777" w:rsidR="00556AA9" w:rsidRPr="00556AA9" w:rsidRDefault="00556AA9" w:rsidP="00556AA9">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Bill Payments</w:t>
      </w:r>
      <w:r w:rsidRPr="00556AA9">
        <w:rPr>
          <w:rFonts w:eastAsia="Times New Roman" w:cs="Times New Roman"/>
          <w:kern w:val="0"/>
          <w:sz w:val="24"/>
          <w:szCs w:val="24"/>
          <w:lang w:eastAsia="en-IN"/>
          <w14:ligatures w14:val="none"/>
        </w:rPr>
        <w:t>: Pay utility bills, credit card bills, and other expenses.</w:t>
      </w:r>
    </w:p>
    <w:p w14:paraId="722CA3B4" w14:textId="77777777" w:rsidR="00556AA9" w:rsidRPr="00556AA9" w:rsidRDefault="00556AA9" w:rsidP="00556AA9">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Mobile Check Deposit</w:t>
      </w:r>
      <w:r w:rsidRPr="00556AA9">
        <w:rPr>
          <w:rFonts w:eastAsia="Times New Roman" w:cs="Times New Roman"/>
          <w:kern w:val="0"/>
          <w:sz w:val="24"/>
          <w:szCs w:val="24"/>
          <w:lang w:eastAsia="en-IN"/>
          <w14:ligatures w14:val="none"/>
        </w:rPr>
        <w:t>: Deposit checks by taking a photo with the smartphone camera.</w:t>
      </w:r>
    </w:p>
    <w:p w14:paraId="3591232F" w14:textId="77777777" w:rsidR="00556AA9" w:rsidRPr="00556AA9" w:rsidRDefault="00556AA9" w:rsidP="00556AA9">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Alerts and Notifications</w:t>
      </w:r>
      <w:r w:rsidRPr="00556AA9">
        <w:rPr>
          <w:rFonts w:eastAsia="Times New Roman" w:cs="Times New Roman"/>
          <w:kern w:val="0"/>
          <w:sz w:val="24"/>
          <w:szCs w:val="24"/>
          <w:lang w:eastAsia="en-IN"/>
          <w14:ligatures w14:val="none"/>
        </w:rPr>
        <w:t>: Receive alerts for account activity, low balances, and due payments.</w:t>
      </w:r>
    </w:p>
    <w:p w14:paraId="1BFF800B" w14:textId="77777777" w:rsidR="00556AA9" w:rsidRPr="00556AA9" w:rsidRDefault="00556AA9" w:rsidP="00556AA9">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Card Management</w:t>
      </w:r>
      <w:r w:rsidRPr="00556AA9">
        <w:rPr>
          <w:rFonts w:eastAsia="Times New Roman" w:cs="Times New Roman"/>
          <w:kern w:val="0"/>
          <w:sz w:val="24"/>
          <w:szCs w:val="24"/>
          <w:lang w:eastAsia="en-IN"/>
          <w14:ligatures w14:val="none"/>
        </w:rPr>
        <w:t>: Activate/deactivate cards, set spending limits, and report lost/stolen cards.</w:t>
      </w:r>
    </w:p>
    <w:p w14:paraId="33DFE1CA" w14:textId="77777777" w:rsidR="00556AA9" w:rsidRPr="00556AA9" w:rsidRDefault="00556AA9" w:rsidP="00556AA9">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Investment Services</w:t>
      </w:r>
      <w:r w:rsidRPr="00556AA9">
        <w:rPr>
          <w:rFonts w:eastAsia="Times New Roman" w:cs="Times New Roman"/>
          <w:kern w:val="0"/>
          <w:sz w:val="24"/>
          <w:szCs w:val="24"/>
          <w:lang w:eastAsia="en-IN"/>
          <w14:ligatures w14:val="none"/>
        </w:rPr>
        <w:t>: Access investment accounts, trade stocks, and manage portfolios.</w:t>
      </w:r>
    </w:p>
    <w:p w14:paraId="2EE5DA46" w14:textId="77777777" w:rsidR="00556AA9" w:rsidRPr="00556AA9" w:rsidRDefault="00556AA9" w:rsidP="00556AA9">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Customer Support</w:t>
      </w:r>
      <w:r w:rsidRPr="00556AA9">
        <w:rPr>
          <w:rFonts w:eastAsia="Times New Roman" w:cs="Times New Roman"/>
          <w:kern w:val="0"/>
          <w:sz w:val="24"/>
          <w:szCs w:val="24"/>
          <w:lang w:eastAsia="en-IN"/>
          <w14:ligatures w14:val="none"/>
        </w:rPr>
        <w:t>: Access to customer service through chat, call, or email.</w:t>
      </w:r>
    </w:p>
    <w:p w14:paraId="42F38BBE" w14:textId="77777777" w:rsidR="00556AA9" w:rsidRPr="00556AA9" w:rsidRDefault="00556AA9" w:rsidP="00556AA9">
      <w:pPr>
        <w:pStyle w:val="Heading2"/>
        <w:rPr>
          <w:rFonts w:eastAsia="Times New Roman"/>
          <w:lang w:eastAsia="en-IN"/>
        </w:rPr>
      </w:pPr>
      <w:r w:rsidRPr="00556AA9">
        <w:rPr>
          <w:rFonts w:eastAsia="Times New Roman"/>
          <w:lang w:eastAsia="en-IN"/>
        </w:rPr>
        <w:t>Examples of Mobile Banking Applications</w:t>
      </w:r>
    </w:p>
    <w:p w14:paraId="1444C979" w14:textId="77777777" w:rsidR="00556AA9" w:rsidRPr="00556AA9" w:rsidRDefault="00556AA9" w:rsidP="00556AA9">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Chase Mobile</w:t>
      </w:r>
      <w:r w:rsidRPr="00556AA9">
        <w:rPr>
          <w:rFonts w:eastAsia="Times New Roman" w:cs="Times New Roman"/>
          <w:kern w:val="0"/>
          <w:sz w:val="24"/>
          <w:szCs w:val="24"/>
          <w:lang w:eastAsia="en-IN"/>
          <w14:ligatures w14:val="none"/>
        </w:rPr>
        <w:t>: Offers account management, quick pay, mobile check deposit, and credit card management.</w:t>
      </w:r>
    </w:p>
    <w:p w14:paraId="2DF1EB71" w14:textId="77777777" w:rsidR="00556AA9" w:rsidRPr="00556AA9" w:rsidRDefault="00556AA9" w:rsidP="00556AA9">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Bank of America Mobile Banking</w:t>
      </w:r>
      <w:r w:rsidRPr="00556AA9">
        <w:rPr>
          <w:rFonts w:eastAsia="Times New Roman" w:cs="Times New Roman"/>
          <w:kern w:val="0"/>
          <w:sz w:val="24"/>
          <w:szCs w:val="24"/>
          <w:lang w:eastAsia="en-IN"/>
          <w14:ligatures w14:val="none"/>
        </w:rPr>
        <w:t>: Provides account monitoring, bill pay, Zelle integration, and financial planning tools.</w:t>
      </w:r>
    </w:p>
    <w:p w14:paraId="34E228A4" w14:textId="77777777" w:rsidR="00556AA9" w:rsidRPr="00556AA9" w:rsidRDefault="00556AA9" w:rsidP="00556AA9">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Wells Fargo Mobile</w:t>
      </w:r>
      <w:r w:rsidRPr="00556AA9">
        <w:rPr>
          <w:rFonts w:eastAsia="Times New Roman" w:cs="Times New Roman"/>
          <w:kern w:val="0"/>
          <w:sz w:val="24"/>
          <w:szCs w:val="24"/>
          <w:lang w:eastAsia="en-IN"/>
          <w14:ligatures w14:val="none"/>
        </w:rPr>
        <w:t>: Includes mobile deposit, transfers, bill pay, and budgeting tools.</w:t>
      </w:r>
    </w:p>
    <w:p w14:paraId="633DE634" w14:textId="77777777" w:rsidR="00556AA9" w:rsidRPr="00556AA9" w:rsidRDefault="00556AA9" w:rsidP="00556AA9">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Citi Mobile</w:t>
      </w:r>
      <w:r w:rsidRPr="00556AA9">
        <w:rPr>
          <w:rFonts w:eastAsia="Times New Roman" w:cs="Times New Roman"/>
          <w:kern w:val="0"/>
          <w:sz w:val="24"/>
          <w:szCs w:val="24"/>
          <w:lang w:eastAsia="en-IN"/>
          <w14:ligatures w14:val="none"/>
        </w:rPr>
        <w:t>: Features account summaries, fund transfers, mobile deposits, and investment management.</w:t>
      </w:r>
    </w:p>
    <w:p w14:paraId="58B555CB" w14:textId="77777777" w:rsidR="00556AA9" w:rsidRPr="00556AA9" w:rsidRDefault="00556AA9" w:rsidP="00556AA9">
      <w:pPr>
        <w:pStyle w:val="Heading2"/>
        <w:rPr>
          <w:rFonts w:eastAsia="Times New Roman"/>
          <w:lang w:eastAsia="en-IN"/>
        </w:rPr>
      </w:pPr>
      <w:r w:rsidRPr="00556AA9">
        <w:rPr>
          <w:rFonts w:eastAsia="Times New Roman"/>
          <w:lang w:eastAsia="en-IN"/>
        </w:rPr>
        <w:lastRenderedPageBreak/>
        <w:t>Types of Mobile Banking Applications</w:t>
      </w:r>
    </w:p>
    <w:p w14:paraId="3FA94515" w14:textId="77777777" w:rsidR="00556AA9" w:rsidRPr="00556AA9" w:rsidRDefault="00556AA9" w:rsidP="00556AA9">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Standalone Banking Apps</w:t>
      </w:r>
      <w:r w:rsidRPr="00556AA9">
        <w:rPr>
          <w:rFonts w:eastAsia="Times New Roman" w:cs="Times New Roman"/>
          <w:kern w:val="0"/>
          <w:sz w:val="24"/>
          <w:szCs w:val="24"/>
          <w:lang w:eastAsia="en-IN"/>
          <w14:ligatures w14:val="none"/>
        </w:rPr>
        <w:t>: Offered by traditional banks (e.g., Chase, Bank of America) providing comprehensive banking services.</w:t>
      </w:r>
    </w:p>
    <w:p w14:paraId="5BCC0587" w14:textId="77777777" w:rsidR="00556AA9" w:rsidRPr="00556AA9" w:rsidRDefault="00556AA9" w:rsidP="00556AA9">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proofErr w:type="spellStart"/>
      <w:r w:rsidRPr="00556AA9">
        <w:rPr>
          <w:rFonts w:eastAsia="Times New Roman" w:cs="Times New Roman"/>
          <w:b/>
          <w:bCs/>
          <w:kern w:val="0"/>
          <w:sz w:val="24"/>
          <w:szCs w:val="24"/>
          <w:lang w:eastAsia="en-IN"/>
          <w14:ligatures w14:val="none"/>
        </w:rPr>
        <w:t>Neobanking</w:t>
      </w:r>
      <w:proofErr w:type="spellEnd"/>
      <w:r w:rsidRPr="00556AA9">
        <w:rPr>
          <w:rFonts w:eastAsia="Times New Roman" w:cs="Times New Roman"/>
          <w:b/>
          <w:bCs/>
          <w:kern w:val="0"/>
          <w:sz w:val="24"/>
          <w:szCs w:val="24"/>
          <w:lang w:eastAsia="en-IN"/>
          <w14:ligatures w14:val="none"/>
        </w:rPr>
        <w:t xml:space="preserve"> Apps</w:t>
      </w:r>
      <w:r w:rsidRPr="00556AA9">
        <w:rPr>
          <w:rFonts w:eastAsia="Times New Roman" w:cs="Times New Roman"/>
          <w:kern w:val="0"/>
          <w:sz w:val="24"/>
          <w:szCs w:val="24"/>
          <w:lang w:eastAsia="en-IN"/>
          <w14:ligatures w14:val="none"/>
        </w:rPr>
        <w:t>: Digital-only banks (e.g., Chime, Varo) with no physical branches, focusing on user-friendly mobile experiences.</w:t>
      </w:r>
    </w:p>
    <w:p w14:paraId="3CFCF026" w14:textId="77777777" w:rsidR="00556AA9" w:rsidRPr="00556AA9" w:rsidRDefault="00556AA9" w:rsidP="00556AA9">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Payment Service Apps</w:t>
      </w:r>
      <w:r w:rsidRPr="00556AA9">
        <w:rPr>
          <w:rFonts w:eastAsia="Times New Roman" w:cs="Times New Roman"/>
          <w:kern w:val="0"/>
          <w:sz w:val="24"/>
          <w:szCs w:val="24"/>
          <w:lang w:eastAsia="en-IN"/>
          <w14:ligatures w14:val="none"/>
        </w:rPr>
        <w:t>: Apps like PayPal, Venmo, and Cash App primarily focus on peer-to-peer payments and some banking functionalities.</w:t>
      </w:r>
    </w:p>
    <w:p w14:paraId="4E95AF0E" w14:textId="77777777" w:rsidR="00556AA9" w:rsidRPr="00556AA9" w:rsidRDefault="00556AA9" w:rsidP="00556AA9">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Investment-focused Apps</w:t>
      </w:r>
      <w:r w:rsidRPr="00556AA9">
        <w:rPr>
          <w:rFonts w:eastAsia="Times New Roman" w:cs="Times New Roman"/>
          <w:kern w:val="0"/>
          <w:sz w:val="24"/>
          <w:szCs w:val="24"/>
          <w:lang w:eastAsia="en-IN"/>
          <w14:ligatures w14:val="none"/>
        </w:rPr>
        <w:t>: Apps like Robinhood, Acorns, and Stash that combine banking with investment services.</w:t>
      </w:r>
    </w:p>
    <w:p w14:paraId="5F699057" w14:textId="77777777" w:rsidR="00556AA9" w:rsidRPr="00556AA9" w:rsidRDefault="00556AA9" w:rsidP="00556AA9">
      <w:pPr>
        <w:pStyle w:val="Heading2"/>
        <w:rPr>
          <w:rFonts w:eastAsia="Times New Roman"/>
          <w:lang w:eastAsia="en-IN"/>
        </w:rPr>
      </w:pPr>
      <w:r w:rsidRPr="00556AA9">
        <w:rPr>
          <w:rFonts w:eastAsia="Times New Roman"/>
          <w:lang w:eastAsia="en-IN"/>
        </w:rPr>
        <w:t>Marketing Strategies by Mobile Banking Apps</w:t>
      </w:r>
    </w:p>
    <w:p w14:paraId="6FD334CA" w14:textId="77777777" w:rsidR="00556AA9" w:rsidRPr="00556AA9" w:rsidRDefault="00556AA9" w:rsidP="00556AA9">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User Experience</w:t>
      </w:r>
      <w:r w:rsidRPr="00556AA9">
        <w:rPr>
          <w:rFonts w:eastAsia="Times New Roman" w:cs="Times New Roman"/>
          <w:kern w:val="0"/>
          <w:sz w:val="24"/>
          <w:szCs w:val="24"/>
          <w:lang w:eastAsia="en-IN"/>
          <w14:ligatures w14:val="none"/>
        </w:rPr>
        <w:t>: Emphasizing easy-to-use interfaces and seamless user experiences.</w:t>
      </w:r>
    </w:p>
    <w:p w14:paraId="149D2BC3" w14:textId="77777777" w:rsidR="00556AA9" w:rsidRPr="00556AA9" w:rsidRDefault="00556AA9" w:rsidP="00556AA9">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Security</w:t>
      </w:r>
      <w:r w:rsidRPr="00556AA9">
        <w:rPr>
          <w:rFonts w:eastAsia="Times New Roman" w:cs="Times New Roman"/>
          <w:kern w:val="0"/>
          <w:sz w:val="24"/>
          <w:szCs w:val="24"/>
          <w:lang w:eastAsia="en-IN"/>
          <w14:ligatures w14:val="none"/>
        </w:rPr>
        <w:t>: Highlighting advanced security features like biometric login and fraud detection.</w:t>
      </w:r>
    </w:p>
    <w:p w14:paraId="6CA48D69" w14:textId="77777777" w:rsidR="00556AA9" w:rsidRPr="00556AA9" w:rsidRDefault="00556AA9" w:rsidP="00556AA9">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Rewards and Incentives</w:t>
      </w:r>
      <w:r w:rsidRPr="00556AA9">
        <w:rPr>
          <w:rFonts w:eastAsia="Times New Roman" w:cs="Times New Roman"/>
          <w:kern w:val="0"/>
          <w:sz w:val="24"/>
          <w:szCs w:val="24"/>
          <w:lang w:eastAsia="en-IN"/>
          <w14:ligatures w14:val="none"/>
        </w:rPr>
        <w:t>: Offering cashback, rewards points, and sign-up bonuses.</w:t>
      </w:r>
    </w:p>
    <w:p w14:paraId="7FD1F079" w14:textId="77777777" w:rsidR="00556AA9" w:rsidRPr="00556AA9" w:rsidRDefault="00556AA9" w:rsidP="00556AA9">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Partnerships</w:t>
      </w:r>
      <w:r w:rsidRPr="00556AA9">
        <w:rPr>
          <w:rFonts w:eastAsia="Times New Roman" w:cs="Times New Roman"/>
          <w:kern w:val="0"/>
          <w:sz w:val="24"/>
          <w:szCs w:val="24"/>
          <w:lang w:eastAsia="en-IN"/>
          <w14:ligatures w14:val="none"/>
        </w:rPr>
        <w:t>: Collaborating with retailers and service providers to offer exclusive deals.</w:t>
      </w:r>
    </w:p>
    <w:p w14:paraId="34035190" w14:textId="77777777" w:rsidR="00556AA9" w:rsidRPr="00556AA9" w:rsidRDefault="00556AA9" w:rsidP="00556AA9">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Targeted Advertising</w:t>
      </w:r>
      <w:r w:rsidRPr="00556AA9">
        <w:rPr>
          <w:rFonts w:eastAsia="Times New Roman" w:cs="Times New Roman"/>
          <w:kern w:val="0"/>
          <w:sz w:val="24"/>
          <w:szCs w:val="24"/>
          <w:lang w:eastAsia="en-IN"/>
          <w14:ligatures w14:val="none"/>
        </w:rPr>
        <w:t>: Using data analytics to target specific demographics with personalized ads.</w:t>
      </w:r>
    </w:p>
    <w:p w14:paraId="7E5CC1AC" w14:textId="77777777" w:rsidR="00556AA9" w:rsidRPr="00556AA9" w:rsidRDefault="00556AA9" w:rsidP="00556AA9">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Customer Engagement</w:t>
      </w:r>
      <w:r w:rsidRPr="00556AA9">
        <w:rPr>
          <w:rFonts w:eastAsia="Times New Roman" w:cs="Times New Roman"/>
          <w:kern w:val="0"/>
          <w:sz w:val="24"/>
          <w:szCs w:val="24"/>
          <w:lang w:eastAsia="en-IN"/>
          <w14:ligatures w14:val="none"/>
        </w:rPr>
        <w:t>: Utilizing social media, email newsletters, and in-app notifications to engage with users.</w:t>
      </w:r>
    </w:p>
    <w:p w14:paraId="477EE4CF" w14:textId="77777777" w:rsidR="00556AA9" w:rsidRPr="00556AA9" w:rsidRDefault="00556AA9" w:rsidP="00556AA9">
      <w:pPr>
        <w:pStyle w:val="Heading2"/>
        <w:rPr>
          <w:rFonts w:eastAsia="Times New Roman"/>
          <w:lang w:eastAsia="en-IN"/>
        </w:rPr>
      </w:pPr>
      <w:r w:rsidRPr="00556AA9">
        <w:rPr>
          <w:rFonts w:eastAsia="Times New Roman"/>
          <w:lang w:eastAsia="en-IN"/>
        </w:rPr>
        <w:t>Why Mobile Banking is Needed</w:t>
      </w:r>
    </w:p>
    <w:p w14:paraId="6A1CC6D1" w14:textId="77777777" w:rsidR="00556AA9" w:rsidRPr="00556AA9" w:rsidRDefault="00556AA9" w:rsidP="00556AA9">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Convenience</w:t>
      </w:r>
      <w:r w:rsidRPr="00556AA9">
        <w:rPr>
          <w:rFonts w:eastAsia="Times New Roman" w:cs="Times New Roman"/>
          <w:kern w:val="0"/>
          <w:sz w:val="24"/>
          <w:szCs w:val="24"/>
          <w:lang w:eastAsia="en-IN"/>
          <w14:ligatures w14:val="none"/>
        </w:rPr>
        <w:t>: Provides 24/7 access to banking services without the need for physical branch visits.</w:t>
      </w:r>
    </w:p>
    <w:p w14:paraId="6D043629" w14:textId="77777777" w:rsidR="00556AA9" w:rsidRPr="00556AA9" w:rsidRDefault="00556AA9" w:rsidP="00556AA9">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proofErr w:type="gramStart"/>
      <w:r w:rsidRPr="00556AA9">
        <w:rPr>
          <w:rFonts w:eastAsia="Times New Roman" w:cs="Times New Roman"/>
          <w:b/>
          <w:bCs/>
          <w:kern w:val="0"/>
          <w:sz w:val="24"/>
          <w:szCs w:val="24"/>
          <w:lang w:eastAsia="en-IN"/>
          <w14:ligatures w14:val="none"/>
        </w:rPr>
        <w:t>Time-Saving</w:t>
      </w:r>
      <w:proofErr w:type="gramEnd"/>
      <w:r w:rsidRPr="00556AA9">
        <w:rPr>
          <w:rFonts w:eastAsia="Times New Roman" w:cs="Times New Roman"/>
          <w:kern w:val="0"/>
          <w:sz w:val="24"/>
          <w:szCs w:val="24"/>
          <w:lang w:eastAsia="en-IN"/>
          <w14:ligatures w14:val="none"/>
        </w:rPr>
        <w:t>: Reduces the time spent on banking transactions by offering quick and easy digital solutions.</w:t>
      </w:r>
    </w:p>
    <w:p w14:paraId="559EB4DC" w14:textId="77777777" w:rsidR="00556AA9" w:rsidRPr="00556AA9" w:rsidRDefault="00556AA9" w:rsidP="00556AA9">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Accessibility</w:t>
      </w:r>
      <w:r w:rsidRPr="00556AA9">
        <w:rPr>
          <w:rFonts w:eastAsia="Times New Roman" w:cs="Times New Roman"/>
          <w:kern w:val="0"/>
          <w:sz w:val="24"/>
          <w:szCs w:val="24"/>
          <w:lang w:eastAsia="en-IN"/>
          <w14:ligatures w14:val="none"/>
        </w:rPr>
        <w:t>: Allows users in remote areas to access banking services.</w:t>
      </w:r>
    </w:p>
    <w:p w14:paraId="448D4067" w14:textId="77777777" w:rsidR="00556AA9" w:rsidRPr="00556AA9" w:rsidRDefault="00556AA9" w:rsidP="00556AA9">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Cost-Effective</w:t>
      </w:r>
      <w:r w:rsidRPr="00556AA9">
        <w:rPr>
          <w:rFonts w:eastAsia="Times New Roman" w:cs="Times New Roman"/>
          <w:kern w:val="0"/>
          <w:sz w:val="24"/>
          <w:szCs w:val="24"/>
          <w:lang w:eastAsia="en-IN"/>
          <w14:ligatures w14:val="none"/>
        </w:rPr>
        <w:t>: Reduces the operational costs for banks, leading to potential savings for customers.</w:t>
      </w:r>
    </w:p>
    <w:p w14:paraId="79EC7925" w14:textId="77777777" w:rsidR="00556AA9" w:rsidRPr="00556AA9" w:rsidRDefault="00556AA9" w:rsidP="00556AA9">
      <w:pPr>
        <w:pStyle w:val="Heading2"/>
        <w:rPr>
          <w:rFonts w:eastAsia="Times New Roman"/>
          <w:lang w:eastAsia="en-IN"/>
        </w:rPr>
      </w:pPr>
      <w:r w:rsidRPr="00556AA9">
        <w:rPr>
          <w:rFonts w:eastAsia="Times New Roman"/>
          <w:lang w:eastAsia="en-IN"/>
        </w:rPr>
        <w:t>Uses of Mobile Banking</w:t>
      </w:r>
    </w:p>
    <w:p w14:paraId="7FF07673" w14:textId="77777777" w:rsidR="00556AA9" w:rsidRPr="00556AA9" w:rsidRDefault="00556AA9" w:rsidP="00556AA9">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Personal Finance Management</w:t>
      </w:r>
      <w:r w:rsidRPr="00556AA9">
        <w:rPr>
          <w:rFonts w:eastAsia="Times New Roman" w:cs="Times New Roman"/>
          <w:kern w:val="0"/>
          <w:sz w:val="24"/>
          <w:szCs w:val="24"/>
          <w:lang w:eastAsia="en-IN"/>
          <w14:ligatures w14:val="none"/>
        </w:rPr>
        <w:t>: Helps users track spending, set budgets, and manage finances.</w:t>
      </w:r>
    </w:p>
    <w:p w14:paraId="46FD1D47" w14:textId="77777777" w:rsidR="00556AA9" w:rsidRPr="00556AA9" w:rsidRDefault="00556AA9" w:rsidP="00556AA9">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Real-time Transactions</w:t>
      </w:r>
      <w:r w:rsidRPr="00556AA9">
        <w:rPr>
          <w:rFonts w:eastAsia="Times New Roman" w:cs="Times New Roman"/>
          <w:kern w:val="0"/>
          <w:sz w:val="24"/>
          <w:szCs w:val="24"/>
          <w:lang w:eastAsia="en-IN"/>
          <w14:ligatures w14:val="none"/>
        </w:rPr>
        <w:t>: Enables instant transfers and payments.</w:t>
      </w:r>
    </w:p>
    <w:p w14:paraId="7758FE3D" w14:textId="77777777" w:rsidR="00556AA9" w:rsidRPr="00556AA9" w:rsidRDefault="00556AA9" w:rsidP="00556AA9">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Remote Banking</w:t>
      </w:r>
      <w:r w:rsidRPr="00556AA9">
        <w:rPr>
          <w:rFonts w:eastAsia="Times New Roman" w:cs="Times New Roman"/>
          <w:kern w:val="0"/>
          <w:sz w:val="24"/>
          <w:szCs w:val="24"/>
          <w:lang w:eastAsia="en-IN"/>
          <w14:ligatures w14:val="none"/>
        </w:rPr>
        <w:t>: Facilitates banking for users who cannot visit branches regularly.</w:t>
      </w:r>
    </w:p>
    <w:p w14:paraId="2C1E5502" w14:textId="77777777" w:rsidR="00556AA9" w:rsidRPr="00556AA9" w:rsidRDefault="00556AA9" w:rsidP="00556AA9">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Enhanced Financial Inclusion</w:t>
      </w:r>
      <w:r w:rsidRPr="00556AA9">
        <w:rPr>
          <w:rFonts w:eastAsia="Times New Roman" w:cs="Times New Roman"/>
          <w:kern w:val="0"/>
          <w:sz w:val="24"/>
          <w:szCs w:val="24"/>
          <w:lang w:eastAsia="en-IN"/>
          <w14:ligatures w14:val="none"/>
        </w:rPr>
        <w:t>: Provides banking services to underbanked and unbanked populations.</w:t>
      </w:r>
    </w:p>
    <w:p w14:paraId="22B00878" w14:textId="77777777" w:rsidR="00556AA9" w:rsidRPr="00556AA9" w:rsidRDefault="00556AA9" w:rsidP="00556AA9">
      <w:pPr>
        <w:pStyle w:val="Heading2"/>
        <w:rPr>
          <w:rFonts w:eastAsia="Times New Roman"/>
          <w:lang w:eastAsia="en-IN"/>
        </w:rPr>
      </w:pPr>
      <w:r w:rsidRPr="00556AA9">
        <w:rPr>
          <w:rFonts w:eastAsia="Times New Roman"/>
          <w:lang w:eastAsia="en-IN"/>
        </w:rPr>
        <w:lastRenderedPageBreak/>
        <w:t>Impact on Today's Generation</w:t>
      </w:r>
    </w:p>
    <w:p w14:paraId="564195CB" w14:textId="77777777" w:rsidR="00556AA9" w:rsidRPr="00556AA9" w:rsidRDefault="00556AA9" w:rsidP="00556AA9">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Increased Financial Literacy</w:t>
      </w:r>
      <w:r w:rsidRPr="00556AA9">
        <w:rPr>
          <w:rFonts w:eastAsia="Times New Roman" w:cs="Times New Roman"/>
          <w:kern w:val="0"/>
          <w:sz w:val="24"/>
          <w:szCs w:val="24"/>
          <w:lang w:eastAsia="en-IN"/>
          <w14:ligatures w14:val="none"/>
        </w:rPr>
        <w:t>: Easy access to financial tools and information.</w:t>
      </w:r>
    </w:p>
    <w:p w14:paraId="2D1C8169" w14:textId="77777777" w:rsidR="00556AA9" w:rsidRPr="00556AA9" w:rsidRDefault="00556AA9" w:rsidP="00556AA9">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Convenience and Flexibility</w:t>
      </w:r>
      <w:r w:rsidRPr="00556AA9">
        <w:rPr>
          <w:rFonts w:eastAsia="Times New Roman" w:cs="Times New Roman"/>
          <w:kern w:val="0"/>
          <w:sz w:val="24"/>
          <w:szCs w:val="24"/>
          <w:lang w:eastAsia="en-IN"/>
          <w14:ligatures w14:val="none"/>
        </w:rPr>
        <w:t>: Adapts to the mobile-first lifestyle of younger generations.</w:t>
      </w:r>
    </w:p>
    <w:p w14:paraId="399D6BDE" w14:textId="77777777" w:rsidR="00556AA9" w:rsidRPr="00556AA9" w:rsidRDefault="00556AA9" w:rsidP="00556AA9">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Shift in Banking Preferences</w:t>
      </w:r>
      <w:r w:rsidRPr="00556AA9">
        <w:rPr>
          <w:rFonts w:eastAsia="Times New Roman" w:cs="Times New Roman"/>
          <w:kern w:val="0"/>
          <w:sz w:val="24"/>
          <w:szCs w:val="24"/>
          <w:lang w:eastAsia="en-IN"/>
          <w14:ligatures w14:val="none"/>
        </w:rPr>
        <w:t>: Preference for digital interactions over traditional banking methods.</w:t>
      </w:r>
    </w:p>
    <w:p w14:paraId="673FEB81" w14:textId="77777777" w:rsidR="00556AA9" w:rsidRPr="00556AA9" w:rsidRDefault="00556AA9" w:rsidP="00556AA9">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Personalization</w:t>
      </w:r>
      <w:r w:rsidRPr="00556AA9">
        <w:rPr>
          <w:rFonts w:eastAsia="Times New Roman" w:cs="Times New Roman"/>
          <w:kern w:val="0"/>
          <w:sz w:val="24"/>
          <w:szCs w:val="24"/>
          <w:lang w:eastAsia="en-IN"/>
          <w14:ligatures w14:val="none"/>
        </w:rPr>
        <w:t>: Tailored banking experiences based on individual user data.</w:t>
      </w:r>
    </w:p>
    <w:p w14:paraId="1A3A951F" w14:textId="77777777" w:rsidR="00556AA9" w:rsidRPr="00556AA9" w:rsidRDefault="00556AA9" w:rsidP="00556AA9">
      <w:pPr>
        <w:pStyle w:val="Heading2"/>
        <w:rPr>
          <w:rFonts w:eastAsia="Times New Roman"/>
          <w:lang w:eastAsia="en-IN"/>
        </w:rPr>
      </w:pPr>
      <w:r w:rsidRPr="00556AA9">
        <w:rPr>
          <w:rFonts w:eastAsia="Times New Roman"/>
          <w:lang w:eastAsia="en-IN"/>
        </w:rPr>
        <w:t>Technology Adoption in Mobile Banking Applications</w:t>
      </w:r>
    </w:p>
    <w:p w14:paraId="54779742" w14:textId="77777777" w:rsidR="00556AA9" w:rsidRPr="00556AA9" w:rsidRDefault="00556AA9" w:rsidP="00556AA9">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Biometric Authentication</w:t>
      </w:r>
      <w:r w:rsidRPr="00556AA9">
        <w:rPr>
          <w:rFonts w:eastAsia="Times New Roman" w:cs="Times New Roman"/>
          <w:kern w:val="0"/>
          <w:sz w:val="24"/>
          <w:szCs w:val="24"/>
          <w:lang w:eastAsia="en-IN"/>
          <w14:ligatures w14:val="none"/>
        </w:rPr>
        <w:t>: Using fingerprints and facial recognition for secure logins.</w:t>
      </w:r>
    </w:p>
    <w:p w14:paraId="0AF2A662" w14:textId="77777777" w:rsidR="00556AA9" w:rsidRPr="00556AA9" w:rsidRDefault="00556AA9" w:rsidP="00556AA9">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AI and Machine Learning</w:t>
      </w:r>
      <w:r w:rsidRPr="00556AA9">
        <w:rPr>
          <w:rFonts w:eastAsia="Times New Roman" w:cs="Times New Roman"/>
          <w:kern w:val="0"/>
          <w:sz w:val="24"/>
          <w:szCs w:val="24"/>
          <w:lang w:eastAsia="en-IN"/>
          <w14:ligatures w14:val="none"/>
        </w:rPr>
        <w:t>: Enhancing security, customer support, and personalized services.</w:t>
      </w:r>
    </w:p>
    <w:p w14:paraId="19E5A431" w14:textId="77777777" w:rsidR="00556AA9" w:rsidRPr="00556AA9" w:rsidRDefault="00556AA9" w:rsidP="00556AA9">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Blockchain</w:t>
      </w:r>
      <w:r w:rsidRPr="00556AA9">
        <w:rPr>
          <w:rFonts w:eastAsia="Times New Roman" w:cs="Times New Roman"/>
          <w:kern w:val="0"/>
          <w:sz w:val="24"/>
          <w:szCs w:val="24"/>
          <w:lang w:eastAsia="en-IN"/>
          <w14:ligatures w14:val="none"/>
        </w:rPr>
        <w:t>: Improving transaction security and reducing fraud.</w:t>
      </w:r>
    </w:p>
    <w:p w14:paraId="19D8B42F" w14:textId="77777777" w:rsidR="00556AA9" w:rsidRPr="00556AA9" w:rsidRDefault="00556AA9" w:rsidP="00556AA9">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Cloud Computing</w:t>
      </w:r>
      <w:r w:rsidRPr="00556AA9">
        <w:rPr>
          <w:rFonts w:eastAsia="Times New Roman" w:cs="Times New Roman"/>
          <w:kern w:val="0"/>
          <w:sz w:val="24"/>
          <w:szCs w:val="24"/>
          <w:lang w:eastAsia="en-IN"/>
          <w14:ligatures w14:val="none"/>
        </w:rPr>
        <w:t>: Enabling scalable and flexible banking solutions.</w:t>
      </w:r>
    </w:p>
    <w:p w14:paraId="29853462" w14:textId="77777777" w:rsidR="00556AA9" w:rsidRPr="00556AA9" w:rsidRDefault="00556AA9" w:rsidP="00556AA9">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API Integration</w:t>
      </w:r>
      <w:r w:rsidRPr="00556AA9">
        <w:rPr>
          <w:rFonts w:eastAsia="Times New Roman" w:cs="Times New Roman"/>
          <w:kern w:val="0"/>
          <w:sz w:val="24"/>
          <w:szCs w:val="24"/>
          <w:lang w:eastAsia="en-IN"/>
          <w14:ligatures w14:val="none"/>
        </w:rPr>
        <w:t>: Allowing third-party services to integrate with banking apps for extended functionality.</w:t>
      </w:r>
    </w:p>
    <w:p w14:paraId="76376E1D" w14:textId="77777777" w:rsidR="00556AA9" w:rsidRPr="00556AA9" w:rsidRDefault="00556AA9" w:rsidP="00556AA9">
      <w:pPr>
        <w:pStyle w:val="Heading2"/>
        <w:rPr>
          <w:rFonts w:eastAsia="Times New Roman"/>
          <w:lang w:eastAsia="en-IN"/>
        </w:rPr>
      </w:pPr>
      <w:r w:rsidRPr="00556AA9">
        <w:rPr>
          <w:rFonts w:eastAsia="Times New Roman"/>
          <w:lang w:eastAsia="en-IN"/>
        </w:rPr>
        <w:t>Regulatory Considerations</w:t>
      </w:r>
    </w:p>
    <w:p w14:paraId="4788388F" w14:textId="77777777" w:rsidR="00556AA9" w:rsidRPr="00556AA9" w:rsidRDefault="00556AA9" w:rsidP="00556AA9">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Compliance</w:t>
      </w:r>
      <w:r w:rsidRPr="00556AA9">
        <w:rPr>
          <w:rFonts w:eastAsia="Times New Roman" w:cs="Times New Roman"/>
          <w:kern w:val="0"/>
          <w:sz w:val="24"/>
          <w:szCs w:val="24"/>
          <w:lang w:eastAsia="en-IN"/>
          <w14:ligatures w14:val="none"/>
        </w:rPr>
        <w:t>: Adherence to banking regulations such as Know Your Customer (KYC) and Anti-Money Laundering (AML).</w:t>
      </w:r>
    </w:p>
    <w:p w14:paraId="4FEEA0B0" w14:textId="77777777" w:rsidR="00556AA9" w:rsidRPr="00556AA9" w:rsidRDefault="00556AA9" w:rsidP="00556AA9">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Data Privacy</w:t>
      </w:r>
      <w:r w:rsidRPr="00556AA9">
        <w:rPr>
          <w:rFonts w:eastAsia="Times New Roman" w:cs="Times New Roman"/>
          <w:kern w:val="0"/>
          <w:sz w:val="24"/>
          <w:szCs w:val="24"/>
          <w:lang w:eastAsia="en-IN"/>
          <w14:ligatures w14:val="none"/>
        </w:rPr>
        <w:t>: Ensuring user data is protected in compliance with regulations like GDPR and CCPA.</w:t>
      </w:r>
    </w:p>
    <w:p w14:paraId="10975882" w14:textId="77777777" w:rsidR="00556AA9" w:rsidRPr="00556AA9" w:rsidRDefault="00556AA9" w:rsidP="00556AA9">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Consumer Protection</w:t>
      </w:r>
      <w:r w:rsidRPr="00556AA9">
        <w:rPr>
          <w:rFonts w:eastAsia="Times New Roman" w:cs="Times New Roman"/>
          <w:kern w:val="0"/>
          <w:sz w:val="24"/>
          <w:szCs w:val="24"/>
          <w:lang w:eastAsia="en-IN"/>
          <w14:ligatures w14:val="none"/>
        </w:rPr>
        <w:t>: Ensuring transparency and fair practices in terms and conditions.</w:t>
      </w:r>
    </w:p>
    <w:p w14:paraId="192B1B2B" w14:textId="77777777" w:rsidR="00556AA9" w:rsidRPr="00556AA9" w:rsidRDefault="00556AA9" w:rsidP="00556AA9">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Licensing</w:t>
      </w:r>
      <w:r w:rsidRPr="00556AA9">
        <w:rPr>
          <w:rFonts w:eastAsia="Times New Roman" w:cs="Times New Roman"/>
          <w:kern w:val="0"/>
          <w:sz w:val="24"/>
          <w:szCs w:val="24"/>
          <w:lang w:eastAsia="en-IN"/>
          <w14:ligatures w14:val="none"/>
        </w:rPr>
        <w:t>: Obtaining necessary licenses from regulatory bodies to operate legally.</w:t>
      </w:r>
    </w:p>
    <w:p w14:paraId="25BDECFB" w14:textId="77777777" w:rsidR="00556AA9" w:rsidRPr="00556AA9" w:rsidRDefault="00556AA9" w:rsidP="00556AA9">
      <w:pPr>
        <w:pStyle w:val="Heading2"/>
        <w:rPr>
          <w:rFonts w:eastAsia="Times New Roman"/>
          <w:lang w:eastAsia="en-IN"/>
        </w:rPr>
      </w:pPr>
      <w:r w:rsidRPr="00556AA9">
        <w:rPr>
          <w:rFonts w:eastAsia="Times New Roman"/>
          <w:lang w:eastAsia="en-IN"/>
        </w:rPr>
        <w:t>Security Measures in Mobile Banking Applications</w:t>
      </w:r>
    </w:p>
    <w:p w14:paraId="0239210B" w14:textId="77777777" w:rsidR="00556AA9" w:rsidRPr="00556AA9" w:rsidRDefault="00556AA9" w:rsidP="00556AA9">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Encryption</w:t>
      </w:r>
      <w:r w:rsidRPr="00556AA9">
        <w:rPr>
          <w:rFonts w:eastAsia="Times New Roman" w:cs="Times New Roman"/>
          <w:kern w:val="0"/>
          <w:sz w:val="24"/>
          <w:szCs w:val="24"/>
          <w:lang w:eastAsia="en-IN"/>
          <w14:ligatures w14:val="none"/>
        </w:rPr>
        <w:t>: Using strong encryption protocols to protect data transmission.</w:t>
      </w:r>
    </w:p>
    <w:p w14:paraId="64B55DE3" w14:textId="77777777" w:rsidR="00556AA9" w:rsidRPr="00556AA9" w:rsidRDefault="00556AA9" w:rsidP="00556AA9">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Multi-Factor Authentication (MFA)</w:t>
      </w:r>
      <w:r w:rsidRPr="00556AA9">
        <w:rPr>
          <w:rFonts w:eastAsia="Times New Roman" w:cs="Times New Roman"/>
          <w:kern w:val="0"/>
          <w:sz w:val="24"/>
          <w:szCs w:val="24"/>
          <w:lang w:eastAsia="en-IN"/>
          <w14:ligatures w14:val="none"/>
        </w:rPr>
        <w:t>: Adding extra layers of security beyond passwords.</w:t>
      </w:r>
    </w:p>
    <w:p w14:paraId="1CDFC4D5" w14:textId="77777777" w:rsidR="00556AA9" w:rsidRPr="00556AA9" w:rsidRDefault="00556AA9" w:rsidP="00556AA9">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Fraud Detection</w:t>
      </w:r>
      <w:r w:rsidRPr="00556AA9">
        <w:rPr>
          <w:rFonts w:eastAsia="Times New Roman" w:cs="Times New Roman"/>
          <w:kern w:val="0"/>
          <w:sz w:val="24"/>
          <w:szCs w:val="24"/>
          <w:lang w:eastAsia="en-IN"/>
          <w14:ligatures w14:val="none"/>
        </w:rPr>
        <w:t>: Implementing systems to detect and prevent fraudulent activities.</w:t>
      </w:r>
    </w:p>
    <w:p w14:paraId="4F8ED10E" w14:textId="77777777" w:rsidR="00556AA9" w:rsidRPr="00556AA9" w:rsidRDefault="00556AA9" w:rsidP="00556AA9">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Regular Audits</w:t>
      </w:r>
      <w:r w:rsidRPr="00556AA9">
        <w:rPr>
          <w:rFonts w:eastAsia="Times New Roman" w:cs="Times New Roman"/>
          <w:kern w:val="0"/>
          <w:sz w:val="24"/>
          <w:szCs w:val="24"/>
          <w:lang w:eastAsia="en-IN"/>
          <w14:ligatures w14:val="none"/>
        </w:rPr>
        <w:t>: Conducting security audits and assessments to identify and address vulnerabilities.</w:t>
      </w:r>
    </w:p>
    <w:p w14:paraId="34F6F056" w14:textId="77777777" w:rsidR="00556AA9" w:rsidRPr="00556AA9" w:rsidRDefault="00556AA9" w:rsidP="00556AA9">
      <w:pPr>
        <w:pStyle w:val="Heading2"/>
        <w:rPr>
          <w:rFonts w:eastAsia="Times New Roman"/>
          <w:lang w:eastAsia="en-IN"/>
        </w:rPr>
      </w:pPr>
      <w:r w:rsidRPr="00556AA9">
        <w:rPr>
          <w:rFonts w:eastAsia="Times New Roman"/>
          <w:lang w:eastAsia="en-IN"/>
        </w:rPr>
        <w:t>Future Possibilities</w:t>
      </w:r>
    </w:p>
    <w:p w14:paraId="006EDC74" w14:textId="77777777" w:rsidR="00556AA9" w:rsidRPr="00556AA9" w:rsidRDefault="00556AA9" w:rsidP="00556AA9">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Enhanced AI Capabilities</w:t>
      </w:r>
      <w:r w:rsidRPr="00556AA9">
        <w:rPr>
          <w:rFonts w:eastAsia="Times New Roman" w:cs="Times New Roman"/>
          <w:kern w:val="0"/>
          <w:sz w:val="24"/>
          <w:szCs w:val="24"/>
          <w:lang w:eastAsia="en-IN"/>
          <w14:ligatures w14:val="none"/>
        </w:rPr>
        <w:t>: More advanced AI for predictive analytics and personalized financial advice.</w:t>
      </w:r>
    </w:p>
    <w:p w14:paraId="380BED03" w14:textId="77777777" w:rsidR="00556AA9" w:rsidRPr="00556AA9" w:rsidRDefault="00556AA9" w:rsidP="00556AA9">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lastRenderedPageBreak/>
        <w:t>Augmented Reality (AR)</w:t>
      </w:r>
      <w:r w:rsidRPr="00556AA9">
        <w:rPr>
          <w:rFonts w:eastAsia="Times New Roman" w:cs="Times New Roman"/>
          <w:kern w:val="0"/>
          <w:sz w:val="24"/>
          <w:szCs w:val="24"/>
          <w:lang w:eastAsia="en-IN"/>
          <w14:ligatures w14:val="none"/>
        </w:rPr>
        <w:t>: Potential use of AR for interactive banking experiences.</w:t>
      </w:r>
    </w:p>
    <w:p w14:paraId="3C905FA3" w14:textId="77777777" w:rsidR="00556AA9" w:rsidRPr="00556AA9" w:rsidRDefault="00556AA9" w:rsidP="00556AA9">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Voice Banking</w:t>
      </w:r>
      <w:r w:rsidRPr="00556AA9">
        <w:rPr>
          <w:rFonts w:eastAsia="Times New Roman" w:cs="Times New Roman"/>
          <w:kern w:val="0"/>
          <w:sz w:val="24"/>
          <w:szCs w:val="24"/>
          <w:lang w:eastAsia="en-IN"/>
          <w14:ligatures w14:val="none"/>
        </w:rPr>
        <w:t>: Integration with voice assistants like Alexa and Google Assistant for hands-free banking.</w:t>
      </w:r>
    </w:p>
    <w:p w14:paraId="09B1C377" w14:textId="77777777" w:rsidR="00556AA9" w:rsidRPr="00556AA9" w:rsidRDefault="00556AA9" w:rsidP="00556AA9">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Decentralized Finance (DeFi)</w:t>
      </w:r>
      <w:r w:rsidRPr="00556AA9">
        <w:rPr>
          <w:rFonts w:eastAsia="Times New Roman" w:cs="Times New Roman"/>
          <w:kern w:val="0"/>
          <w:sz w:val="24"/>
          <w:szCs w:val="24"/>
          <w:lang w:eastAsia="en-IN"/>
          <w14:ligatures w14:val="none"/>
        </w:rPr>
        <w:t>: Integration of decentralized finance solutions for more transparent and efficient services.</w:t>
      </w:r>
    </w:p>
    <w:p w14:paraId="03A45824" w14:textId="77777777" w:rsidR="00556AA9" w:rsidRDefault="00556AA9" w:rsidP="00556AA9">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Sustainable Banking</w:t>
      </w:r>
      <w:r w:rsidRPr="00556AA9">
        <w:rPr>
          <w:rFonts w:eastAsia="Times New Roman" w:cs="Times New Roman"/>
          <w:kern w:val="0"/>
          <w:sz w:val="24"/>
          <w:szCs w:val="24"/>
          <w:lang w:eastAsia="en-IN"/>
          <w14:ligatures w14:val="none"/>
        </w:rPr>
        <w:t>: Apps focusing on green finance and sustainability initiatives.</w:t>
      </w:r>
    </w:p>
    <w:p w14:paraId="7AAEB588" w14:textId="610DDF1A" w:rsidR="002F3EA6" w:rsidRDefault="002F3EA6" w:rsidP="002F3EA6">
      <w:pPr>
        <w:pStyle w:val="Heading1"/>
        <w:rPr>
          <w:rFonts w:eastAsia="Times New Roman"/>
          <w:lang w:eastAsia="en-IN"/>
        </w:rPr>
      </w:pPr>
      <w:r>
        <w:rPr>
          <w:rFonts w:eastAsia="Times New Roman"/>
          <w:lang w:eastAsia="en-IN"/>
        </w:rPr>
        <w:t>Q&amp;A’s</w:t>
      </w:r>
    </w:p>
    <w:p w14:paraId="2CD61ABF" w14:textId="177CF784" w:rsidR="002F3EA6" w:rsidRDefault="002F3EA6" w:rsidP="002F3EA6">
      <w:pPr>
        <w:pStyle w:val="Heading2"/>
      </w:pPr>
      <w:r>
        <w:t>C</w:t>
      </w:r>
      <w:r w:rsidRPr="002F3EA6">
        <w:t xml:space="preserve">an </w:t>
      </w:r>
      <w:r>
        <w:t>P</w:t>
      </w:r>
      <w:r w:rsidRPr="002F3EA6">
        <w:t xml:space="preserve">eople depend on </w:t>
      </w:r>
      <w:r>
        <w:t>M</w:t>
      </w:r>
      <w:r w:rsidRPr="002F3EA6">
        <w:t xml:space="preserve">obile </w:t>
      </w:r>
      <w:r>
        <w:t>B</w:t>
      </w:r>
      <w:r w:rsidRPr="002F3EA6">
        <w:t xml:space="preserve">anking </w:t>
      </w:r>
      <w:r>
        <w:t>A</w:t>
      </w:r>
      <w:r w:rsidRPr="002F3EA6">
        <w:t>pplication rather than cash?</w:t>
      </w:r>
    </w:p>
    <w:p w14:paraId="52187BC8" w14:textId="77777777" w:rsidR="002F3EA6" w:rsidRPr="002F3EA6" w:rsidRDefault="002F3EA6" w:rsidP="002F3EA6">
      <w:pPr>
        <w:pStyle w:val="NormalWeb"/>
        <w:rPr>
          <w:rFonts w:asciiTheme="minorHAnsi" w:hAnsiTheme="minorHAnsi"/>
        </w:rPr>
      </w:pPr>
      <w:r w:rsidRPr="002F3EA6">
        <w:rPr>
          <w:rFonts w:asciiTheme="minorHAnsi" w:hAnsiTheme="minorHAnsi"/>
        </w:rPr>
        <w:t xml:space="preserve">While mobile banking apps are gaining popularity in the US, a significant portion of Americans still prefer using cash for transactions. According to a survey by </w:t>
      </w:r>
      <w:proofErr w:type="spellStart"/>
      <w:r w:rsidRPr="002F3EA6">
        <w:rPr>
          <w:rFonts w:asciiTheme="minorHAnsi" w:hAnsiTheme="minorHAnsi"/>
          <w:b/>
          <w:bCs/>
        </w:rPr>
        <w:t>CivicScience</w:t>
      </w:r>
      <w:proofErr w:type="spellEnd"/>
      <w:r w:rsidRPr="002F3EA6">
        <w:rPr>
          <w:rFonts w:asciiTheme="minorHAnsi" w:hAnsiTheme="minorHAnsi"/>
          <w:b/>
          <w:bCs/>
        </w:rPr>
        <w:t>,</w:t>
      </w:r>
      <w:r w:rsidRPr="002F3EA6">
        <w:rPr>
          <w:rFonts w:asciiTheme="minorHAnsi" w:hAnsiTheme="minorHAnsi"/>
        </w:rPr>
        <w:t xml:space="preserve"> nearly two-thirds of respondents were against a cashless society. This preference for cash is likely due to concerns about financial exclusion, </w:t>
      </w:r>
      <w:r w:rsidRPr="002F3EA6">
        <w:rPr>
          <w:rFonts w:asciiTheme="minorHAnsi" w:hAnsiTheme="minorHAnsi"/>
          <w:b/>
          <w:bCs/>
        </w:rPr>
        <w:t>as 6.5% of US households were unbanked and 18.7% were underbanked in 2017</w:t>
      </w:r>
      <w:r w:rsidRPr="002F3EA6">
        <w:rPr>
          <w:rFonts w:asciiTheme="minorHAnsi" w:hAnsiTheme="minorHAnsi"/>
        </w:rPr>
        <w:t>, lacking access to traditional banking services.</w:t>
      </w:r>
    </w:p>
    <w:p w14:paraId="10518518" w14:textId="77777777" w:rsidR="002F3EA6" w:rsidRPr="002F3EA6" w:rsidRDefault="002F3EA6" w:rsidP="002F3EA6">
      <w:pPr>
        <w:pStyle w:val="NormalWeb"/>
        <w:rPr>
          <w:rFonts w:asciiTheme="minorHAnsi" w:hAnsiTheme="minorHAnsi"/>
        </w:rPr>
      </w:pPr>
      <w:r w:rsidRPr="002F3EA6">
        <w:rPr>
          <w:rFonts w:asciiTheme="minorHAnsi" w:hAnsiTheme="minorHAnsi"/>
        </w:rPr>
        <w:t xml:space="preserve">However, for activities such as transferring funds, paying bills, and updating account information, digital channels like online and mobile banking are increasingly preferred over visiting branches. For instance, 46% of respondents </w:t>
      </w:r>
      <w:proofErr w:type="spellStart"/>
      <w:r w:rsidRPr="002F3EA6">
        <w:rPr>
          <w:rFonts w:asciiTheme="minorHAnsi" w:hAnsiTheme="minorHAnsi"/>
        </w:rPr>
        <w:t>favored</w:t>
      </w:r>
      <w:proofErr w:type="spellEnd"/>
      <w:r w:rsidRPr="002F3EA6">
        <w:rPr>
          <w:rFonts w:asciiTheme="minorHAnsi" w:hAnsiTheme="minorHAnsi"/>
        </w:rPr>
        <w:t xml:space="preserve"> online banking, and 30% preferred mobile apps for transferring funds, compared to only 17% who preferred visiting branches.</w:t>
      </w:r>
    </w:p>
    <w:p w14:paraId="226BB09A" w14:textId="77777777" w:rsidR="002F3EA6" w:rsidRDefault="002F3EA6" w:rsidP="002F3EA6">
      <w:pPr>
        <w:pStyle w:val="NormalWeb"/>
        <w:rPr>
          <w:rFonts w:asciiTheme="minorHAnsi" w:hAnsiTheme="minorHAnsi"/>
        </w:rPr>
      </w:pPr>
      <w:r w:rsidRPr="002F3EA6">
        <w:rPr>
          <w:rFonts w:asciiTheme="minorHAnsi" w:hAnsiTheme="minorHAnsi"/>
        </w:rPr>
        <w:t>While mobile banking offers convenience for many users, cash remains an essential payment method, especially for underbanked populations who may not have reliable access to digital financial services. This dual reliance on both cash and digital banking reflects the diverse financial needs and preferences within the US population.</w:t>
      </w:r>
    </w:p>
    <w:p w14:paraId="24A94438" w14:textId="7F9C121D" w:rsidR="002F3EA6" w:rsidRDefault="002F3EA6" w:rsidP="002F3EA6">
      <w:pPr>
        <w:pStyle w:val="Heading2"/>
      </w:pPr>
      <w:r>
        <w:t>Overall Infrastructure about Mobile Banking Applications</w:t>
      </w:r>
    </w:p>
    <w:p w14:paraId="12A4BA8C" w14:textId="1F67435A" w:rsidR="002F3EA6" w:rsidRPr="002F3EA6" w:rsidRDefault="002F3EA6" w:rsidP="002F3EA6">
      <w:pPr>
        <w:pStyle w:val="NormalWeb"/>
        <w:rPr>
          <w:rFonts w:asciiTheme="minorHAnsi" w:hAnsiTheme="minorHAnsi"/>
        </w:rPr>
      </w:pPr>
      <w:r>
        <w:rPr>
          <w:rFonts w:asciiTheme="minorHAnsi" w:hAnsiTheme="minorHAnsi"/>
        </w:rPr>
        <w:t>O</w:t>
      </w:r>
      <w:r w:rsidRPr="002F3EA6">
        <w:rPr>
          <w:rFonts w:asciiTheme="minorHAnsi" w:hAnsiTheme="minorHAnsi"/>
        </w:rPr>
        <w:t>verall infrastructure in mobile banking applications:</w:t>
      </w:r>
    </w:p>
    <w:p w14:paraId="54953CF6" w14:textId="77777777" w:rsidR="002F3EA6" w:rsidRPr="002F3EA6" w:rsidRDefault="002F3EA6" w:rsidP="002F3EA6">
      <w:pPr>
        <w:pStyle w:val="Heading2"/>
      </w:pPr>
      <w:r w:rsidRPr="002F3EA6">
        <w:t xml:space="preserve">1. </w:t>
      </w:r>
      <w:r w:rsidRPr="002F3EA6">
        <w:rPr>
          <w:rStyle w:val="Strong"/>
          <w:b w:val="0"/>
          <w:bCs w:val="0"/>
        </w:rPr>
        <w:t>User Interface (UI) and User Experience (UX)</w:t>
      </w:r>
    </w:p>
    <w:p w14:paraId="7C509ABB" w14:textId="77777777" w:rsidR="002F3EA6" w:rsidRPr="002F3EA6" w:rsidRDefault="002F3EA6" w:rsidP="002F3EA6">
      <w:pPr>
        <w:numPr>
          <w:ilvl w:val="0"/>
          <w:numId w:val="18"/>
        </w:numPr>
        <w:spacing w:before="100" w:beforeAutospacing="1" w:after="100" w:afterAutospacing="1" w:line="240" w:lineRule="auto"/>
        <w:rPr>
          <w:sz w:val="24"/>
          <w:szCs w:val="24"/>
        </w:rPr>
      </w:pPr>
      <w:r w:rsidRPr="002F3EA6">
        <w:rPr>
          <w:rStyle w:val="Strong"/>
          <w:sz w:val="24"/>
          <w:szCs w:val="24"/>
        </w:rPr>
        <w:t>Design</w:t>
      </w:r>
      <w:r w:rsidRPr="002F3EA6">
        <w:rPr>
          <w:sz w:val="24"/>
          <w:szCs w:val="24"/>
        </w:rPr>
        <w:t>: Mobile banking apps prioritize intuitive and user-friendly interfaces, ensuring easy navigation and accessibility across various devices (smartphones and tablets).</w:t>
      </w:r>
    </w:p>
    <w:p w14:paraId="3B4CF151" w14:textId="77777777" w:rsidR="002F3EA6" w:rsidRPr="002F3EA6" w:rsidRDefault="002F3EA6" w:rsidP="002F3EA6">
      <w:pPr>
        <w:numPr>
          <w:ilvl w:val="0"/>
          <w:numId w:val="18"/>
        </w:numPr>
        <w:spacing w:before="100" w:beforeAutospacing="1" w:after="100" w:afterAutospacing="1" w:line="240" w:lineRule="auto"/>
        <w:rPr>
          <w:sz w:val="24"/>
          <w:szCs w:val="24"/>
        </w:rPr>
      </w:pPr>
      <w:r w:rsidRPr="002F3EA6">
        <w:rPr>
          <w:rStyle w:val="Strong"/>
          <w:sz w:val="24"/>
          <w:szCs w:val="24"/>
        </w:rPr>
        <w:t>Personalization</w:t>
      </w:r>
      <w:r w:rsidRPr="002F3EA6">
        <w:rPr>
          <w:sz w:val="24"/>
          <w:szCs w:val="24"/>
        </w:rPr>
        <w:t xml:space="preserve">: Apps often offer personalized dashboards, notifications, and recommendations based on user </w:t>
      </w:r>
      <w:proofErr w:type="spellStart"/>
      <w:r w:rsidRPr="002F3EA6">
        <w:rPr>
          <w:sz w:val="24"/>
          <w:szCs w:val="24"/>
        </w:rPr>
        <w:t>behavior</w:t>
      </w:r>
      <w:proofErr w:type="spellEnd"/>
      <w:r w:rsidRPr="002F3EA6">
        <w:rPr>
          <w:sz w:val="24"/>
          <w:szCs w:val="24"/>
        </w:rPr>
        <w:t xml:space="preserve"> and preferences.</w:t>
      </w:r>
    </w:p>
    <w:p w14:paraId="11D29429" w14:textId="77777777" w:rsidR="002F3EA6" w:rsidRPr="002F3EA6" w:rsidRDefault="002F3EA6" w:rsidP="002F3EA6">
      <w:pPr>
        <w:numPr>
          <w:ilvl w:val="0"/>
          <w:numId w:val="18"/>
        </w:numPr>
        <w:spacing w:before="100" w:beforeAutospacing="1" w:after="100" w:afterAutospacing="1" w:line="240" w:lineRule="auto"/>
        <w:rPr>
          <w:sz w:val="24"/>
          <w:szCs w:val="24"/>
        </w:rPr>
      </w:pPr>
      <w:r w:rsidRPr="002F3EA6">
        <w:rPr>
          <w:rStyle w:val="Strong"/>
          <w:sz w:val="24"/>
          <w:szCs w:val="24"/>
        </w:rPr>
        <w:t>Accessibility</w:t>
      </w:r>
      <w:r w:rsidRPr="002F3EA6">
        <w:rPr>
          <w:sz w:val="24"/>
          <w:szCs w:val="24"/>
        </w:rPr>
        <w:t>: Support for different languages, accessibility features (e.g., screen readers), and adaptive design to accommodate different screen sizes and resolutions.</w:t>
      </w:r>
    </w:p>
    <w:p w14:paraId="568A934E" w14:textId="77777777" w:rsidR="002F3EA6" w:rsidRPr="002F3EA6" w:rsidRDefault="002F3EA6" w:rsidP="002F3EA6">
      <w:pPr>
        <w:pStyle w:val="Heading2"/>
      </w:pPr>
      <w:r w:rsidRPr="002F3EA6">
        <w:lastRenderedPageBreak/>
        <w:t>2. Security Measures</w:t>
      </w:r>
    </w:p>
    <w:p w14:paraId="1D41E9D6" w14:textId="77777777" w:rsidR="002F3EA6" w:rsidRPr="002F3EA6" w:rsidRDefault="002F3EA6" w:rsidP="002F3EA6">
      <w:pPr>
        <w:numPr>
          <w:ilvl w:val="0"/>
          <w:numId w:val="19"/>
        </w:numPr>
        <w:spacing w:before="100" w:beforeAutospacing="1" w:after="100" w:afterAutospacing="1" w:line="240" w:lineRule="auto"/>
        <w:rPr>
          <w:sz w:val="24"/>
          <w:szCs w:val="24"/>
        </w:rPr>
      </w:pPr>
      <w:r w:rsidRPr="002F3EA6">
        <w:rPr>
          <w:rStyle w:val="Strong"/>
          <w:sz w:val="24"/>
          <w:szCs w:val="24"/>
        </w:rPr>
        <w:t>Authentication</w:t>
      </w:r>
      <w:r w:rsidRPr="002F3EA6">
        <w:rPr>
          <w:sz w:val="24"/>
          <w:szCs w:val="24"/>
        </w:rPr>
        <w:t>: Biometric authentication (fingerprint, facial recognition), multi-factor authentication (MFA), and strong password policies.</w:t>
      </w:r>
    </w:p>
    <w:p w14:paraId="04B469B3" w14:textId="77777777" w:rsidR="002F3EA6" w:rsidRPr="002F3EA6" w:rsidRDefault="002F3EA6" w:rsidP="002F3EA6">
      <w:pPr>
        <w:numPr>
          <w:ilvl w:val="0"/>
          <w:numId w:val="19"/>
        </w:numPr>
        <w:spacing w:before="100" w:beforeAutospacing="1" w:after="100" w:afterAutospacing="1" w:line="240" w:lineRule="auto"/>
        <w:rPr>
          <w:sz w:val="24"/>
          <w:szCs w:val="24"/>
        </w:rPr>
      </w:pPr>
      <w:r w:rsidRPr="002F3EA6">
        <w:rPr>
          <w:rStyle w:val="Strong"/>
          <w:sz w:val="24"/>
          <w:szCs w:val="24"/>
        </w:rPr>
        <w:t>Encryption</w:t>
      </w:r>
      <w:r w:rsidRPr="002F3EA6">
        <w:rPr>
          <w:sz w:val="24"/>
          <w:szCs w:val="24"/>
        </w:rPr>
        <w:t>: End-to-end encryption for data transmission and storage to protect user information and transactions.</w:t>
      </w:r>
    </w:p>
    <w:p w14:paraId="184798EC" w14:textId="77777777" w:rsidR="002F3EA6" w:rsidRPr="002F3EA6" w:rsidRDefault="002F3EA6" w:rsidP="002F3EA6">
      <w:pPr>
        <w:numPr>
          <w:ilvl w:val="0"/>
          <w:numId w:val="19"/>
        </w:numPr>
        <w:spacing w:before="100" w:beforeAutospacing="1" w:after="100" w:afterAutospacing="1" w:line="240" w:lineRule="auto"/>
        <w:rPr>
          <w:sz w:val="24"/>
          <w:szCs w:val="24"/>
        </w:rPr>
      </w:pPr>
      <w:r w:rsidRPr="002F3EA6">
        <w:rPr>
          <w:rStyle w:val="Strong"/>
          <w:sz w:val="24"/>
          <w:szCs w:val="24"/>
        </w:rPr>
        <w:t>Fraud Detection</w:t>
      </w:r>
      <w:r w:rsidRPr="002F3EA6">
        <w:rPr>
          <w:sz w:val="24"/>
          <w:szCs w:val="24"/>
        </w:rPr>
        <w:t>: Real-time monitoring for suspicious activities, transaction alerts, and proactive fraud prevention measures.</w:t>
      </w:r>
    </w:p>
    <w:p w14:paraId="0DC2659C" w14:textId="77777777" w:rsidR="002F3EA6" w:rsidRPr="002F3EA6" w:rsidRDefault="002F3EA6" w:rsidP="002F3EA6">
      <w:pPr>
        <w:pStyle w:val="Heading2"/>
      </w:pPr>
      <w:r w:rsidRPr="002F3EA6">
        <w:t>3. Functionality and Features</w:t>
      </w:r>
    </w:p>
    <w:p w14:paraId="75C0DD46" w14:textId="77777777" w:rsidR="002F3EA6" w:rsidRPr="002F3EA6" w:rsidRDefault="002F3EA6" w:rsidP="002F3EA6">
      <w:pPr>
        <w:numPr>
          <w:ilvl w:val="0"/>
          <w:numId w:val="20"/>
        </w:numPr>
        <w:spacing w:before="100" w:beforeAutospacing="1" w:after="100" w:afterAutospacing="1" w:line="240" w:lineRule="auto"/>
        <w:rPr>
          <w:sz w:val="24"/>
          <w:szCs w:val="24"/>
        </w:rPr>
      </w:pPr>
      <w:r w:rsidRPr="002F3EA6">
        <w:rPr>
          <w:rStyle w:val="Strong"/>
          <w:sz w:val="24"/>
          <w:szCs w:val="24"/>
        </w:rPr>
        <w:t>Basic Banking</w:t>
      </w:r>
      <w:r w:rsidRPr="002F3EA6">
        <w:rPr>
          <w:sz w:val="24"/>
          <w:szCs w:val="24"/>
        </w:rPr>
        <w:t>: Account balance checking, transaction history viewing, fund transfers (within and outside the bank), and bill payments.</w:t>
      </w:r>
    </w:p>
    <w:p w14:paraId="02F5AAD6" w14:textId="77777777" w:rsidR="002F3EA6" w:rsidRPr="002F3EA6" w:rsidRDefault="002F3EA6" w:rsidP="002F3EA6">
      <w:pPr>
        <w:numPr>
          <w:ilvl w:val="0"/>
          <w:numId w:val="20"/>
        </w:numPr>
        <w:spacing w:before="100" w:beforeAutospacing="1" w:after="100" w:afterAutospacing="1" w:line="240" w:lineRule="auto"/>
        <w:rPr>
          <w:sz w:val="24"/>
          <w:szCs w:val="24"/>
        </w:rPr>
      </w:pPr>
      <w:r w:rsidRPr="002F3EA6">
        <w:rPr>
          <w:rStyle w:val="Strong"/>
          <w:sz w:val="24"/>
          <w:szCs w:val="24"/>
        </w:rPr>
        <w:t>Advanced Features</w:t>
      </w:r>
      <w:r w:rsidRPr="002F3EA6">
        <w:rPr>
          <w:sz w:val="24"/>
          <w:szCs w:val="24"/>
        </w:rPr>
        <w:t>: Mobile check deposits, peer-to-peer (P2P) payments, investment services, loan applications, and card management (activation, blocking).</w:t>
      </w:r>
    </w:p>
    <w:p w14:paraId="25A79681" w14:textId="77777777" w:rsidR="002F3EA6" w:rsidRPr="002F3EA6" w:rsidRDefault="002F3EA6" w:rsidP="002F3EA6">
      <w:pPr>
        <w:numPr>
          <w:ilvl w:val="0"/>
          <w:numId w:val="20"/>
        </w:numPr>
        <w:spacing w:before="100" w:beforeAutospacing="1" w:after="100" w:afterAutospacing="1" w:line="240" w:lineRule="auto"/>
        <w:rPr>
          <w:sz w:val="24"/>
          <w:szCs w:val="24"/>
        </w:rPr>
      </w:pPr>
      <w:r w:rsidRPr="002F3EA6">
        <w:rPr>
          <w:rStyle w:val="Strong"/>
          <w:sz w:val="24"/>
          <w:szCs w:val="24"/>
        </w:rPr>
        <w:t>Integration</w:t>
      </w:r>
      <w:r w:rsidRPr="002F3EA6">
        <w:rPr>
          <w:sz w:val="24"/>
          <w:szCs w:val="24"/>
        </w:rPr>
        <w:t>: Seamless integration with other financial services and third-party apps (e.g., budgeting tools, digital wallets).</w:t>
      </w:r>
    </w:p>
    <w:p w14:paraId="2945A6A3" w14:textId="77777777" w:rsidR="002F3EA6" w:rsidRPr="002F3EA6" w:rsidRDefault="002F3EA6" w:rsidP="002F3EA6">
      <w:pPr>
        <w:pStyle w:val="Heading2"/>
      </w:pPr>
      <w:r w:rsidRPr="002F3EA6">
        <w:t>4. Technology Stack</w:t>
      </w:r>
    </w:p>
    <w:p w14:paraId="7016888A" w14:textId="77777777" w:rsidR="002F3EA6" w:rsidRPr="002F3EA6" w:rsidRDefault="002F3EA6" w:rsidP="002F3EA6">
      <w:pPr>
        <w:numPr>
          <w:ilvl w:val="0"/>
          <w:numId w:val="21"/>
        </w:numPr>
        <w:spacing w:before="100" w:beforeAutospacing="1" w:after="100" w:afterAutospacing="1" w:line="240" w:lineRule="auto"/>
        <w:rPr>
          <w:sz w:val="24"/>
          <w:szCs w:val="24"/>
        </w:rPr>
      </w:pPr>
      <w:r w:rsidRPr="002F3EA6">
        <w:rPr>
          <w:rStyle w:val="Strong"/>
          <w:sz w:val="24"/>
          <w:szCs w:val="24"/>
        </w:rPr>
        <w:t>Backend</w:t>
      </w:r>
      <w:r w:rsidRPr="002F3EA6">
        <w:rPr>
          <w:sz w:val="24"/>
          <w:szCs w:val="24"/>
        </w:rPr>
        <w:t>: Secure servers, cloud infrastructure for scalability, and robust APIs for seamless data exchange.</w:t>
      </w:r>
    </w:p>
    <w:p w14:paraId="2B81015B" w14:textId="77777777" w:rsidR="002F3EA6" w:rsidRPr="002F3EA6" w:rsidRDefault="002F3EA6" w:rsidP="002F3EA6">
      <w:pPr>
        <w:numPr>
          <w:ilvl w:val="0"/>
          <w:numId w:val="21"/>
        </w:numPr>
        <w:spacing w:before="100" w:beforeAutospacing="1" w:after="100" w:afterAutospacing="1" w:line="240" w:lineRule="auto"/>
        <w:rPr>
          <w:sz w:val="24"/>
          <w:szCs w:val="24"/>
        </w:rPr>
      </w:pPr>
      <w:r w:rsidRPr="002F3EA6">
        <w:rPr>
          <w:rStyle w:val="Strong"/>
          <w:sz w:val="24"/>
          <w:szCs w:val="24"/>
        </w:rPr>
        <w:t>Mobile Development</w:t>
      </w:r>
      <w:r w:rsidRPr="002F3EA6">
        <w:rPr>
          <w:sz w:val="24"/>
          <w:szCs w:val="24"/>
        </w:rPr>
        <w:t>: Native (iOS, Android) or hybrid app development frameworks (React Native, Flutter) to ensure optimal performance and user experience.</w:t>
      </w:r>
    </w:p>
    <w:p w14:paraId="0F1DD734" w14:textId="77777777" w:rsidR="002F3EA6" w:rsidRPr="002F3EA6" w:rsidRDefault="002F3EA6" w:rsidP="002F3EA6">
      <w:pPr>
        <w:numPr>
          <w:ilvl w:val="0"/>
          <w:numId w:val="21"/>
        </w:numPr>
        <w:spacing w:before="100" w:beforeAutospacing="1" w:after="100" w:afterAutospacing="1" w:line="240" w:lineRule="auto"/>
        <w:rPr>
          <w:sz w:val="24"/>
          <w:szCs w:val="24"/>
        </w:rPr>
      </w:pPr>
      <w:r w:rsidRPr="002F3EA6">
        <w:rPr>
          <w:rStyle w:val="Strong"/>
          <w:sz w:val="24"/>
          <w:szCs w:val="24"/>
        </w:rPr>
        <w:t>Data Management</w:t>
      </w:r>
      <w:r w:rsidRPr="002F3EA6">
        <w:rPr>
          <w:sz w:val="24"/>
          <w:szCs w:val="24"/>
        </w:rPr>
        <w:t>: Centralized data storage with backups, data encryption, and compliance with data protection regulations (e.g., GDPR, CCPA).</w:t>
      </w:r>
    </w:p>
    <w:p w14:paraId="06D5A2E3" w14:textId="77777777" w:rsidR="002F3EA6" w:rsidRPr="002F3EA6" w:rsidRDefault="002F3EA6" w:rsidP="002F3EA6">
      <w:pPr>
        <w:pStyle w:val="Heading2"/>
      </w:pPr>
      <w:r w:rsidRPr="002F3EA6">
        <w:t>5. Compliance and Regulations</w:t>
      </w:r>
    </w:p>
    <w:p w14:paraId="4CD68C65" w14:textId="77777777" w:rsidR="002F3EA6" w:rsidRPr="002F3EA6" w:rsidRDefault="002F3EA6" w:rsidP="002F3EA6">
      <w:pPr>
        <w:numPr>
          <w:ilvl w:val="0"/>
          <w:numId w:val="22"/>
        </w:numPr>
        <w:spacing w:before="100" w:beforeAutospacing="1" w:after="100" w:afterAutospacing="1" w:line="240" w:lineRule="auto"/>
        <w:rPr>
          <w:sz w:val="24"/>
          <w:szCs w:val="24"/>
        </w:rPr>
      </w:pPr>
      <w:r w:rsidRPr="002F3EA6">
        <w:rPr>
          <w:rStyle w:val="Strong"/>
          <w:sz w:val="24"/>
          <w:szCs w:val="24"/>
        </w:rPr>
        <w:t>Regulatory Compliance</w:t>
      </w:r>
      <w:r w:rsidRPr="002F3EA6">
        <w:rPr>
          <w:sz w:val="24"/>
          <w:szCs w:val="24"/>
        </w:rPr>
        <w:t>: Adherence to banking regulations (e.g., FDIC, OCC in the US), data privacy laws (e.g., GDPR, CCPA), and industry standards (e.g., PCI-DSS for payment security).</w:t>
      </w:r>
    </w:p>
    <w:p w14:paraId="5DD4E5CB" w14:textId="77777777" w:rsidR="002F3EA6" w:rsidRPr="002F3EA6" w:rsidRDefault="002F3EA6" w:rsidP="002F3EA6">
      <w:pPr>
        <w:numPr>
          <w:ilvl w:val="0"/>
          <w:numId w:val="22"/>
        </w:numPr>
        <w:spacing w:before="100" w:beforeAutospacing="1" w:after="100" w:afterAutospacing="1" w:line="240" w:lineRule="auto"/>
        <w:rPr>
          <w:sz w:val="24"/>
          <w:szCs w:val="24"/>
        </w:rPr>
      </w:pPr>
      <w:r w:rsidRPr="002F3EA6">
        <w:rPr>
          <w:rStyle w:val="Strong"/>
          <w:sz w:val="24"/>
          <w:szCs w:val="24"/>
        </w:rPr>
        <w:t>Legal Framework</w:t>
      </w:r>
      <w:r w:rsidRPr="002F3EA6">
        <w:rPr>
          <w:sz w:val="24"/>
          <w:szCs w:val="24"/>
        </w:rPr>
        <w:t>: Terms of service, privacy policies, and user consent for data collection and processing.</w:t>
      </w:r>
    </w:p>
    <w:p w14:paraId="4B807430" w14:textId="77777777" w:rsidR="002F3EA6" w:rsidRPr="002F3EA6" w:rsidRDefault="002F3EA6" w:rsidP="002F3EA6">
      <w:pPr>
        <w:pStyle w:val="Heading2"/>
      </w:pPr>
      <w:r w:rsidRPr="002F3EA6">
        <w:t>6. Customer Support</w:t>
      </w:r>
    </w:p>
    <w:p w14:paraId="19F62E4E" w14:textId="77777777" w:rsidR="002F3EA6" w:rsidRPr="002F3EA6" w:rsidRDefault="002F3EA6" w:rsidP="002F3EA6">
      <w:pPr>
        <w:numPr>
          <w:ilvl w:val="0"/>
          <w:numId w:val="23"/>
        </w:numPr>
        <w:spacing w:before="100" w:beforeAutospacing="1" w:after="100" w:afterAutospacing="1" w:line="240" w:lineRule="auto"/>
        <w:rPr>
          <w:sz w:val="24"/>
          <w:szCs w:val="24"/>
        </w:rPr>
      </w:pPr>
      <w:r w:rsidRPr="002F3EA6">
        <w:rPr>
          <w:rStyle w:val="Strong"/>
          <w:sz w:val="24"/>
          <w:szCs w:val="24"/>
        </w:rPr>
        <w:t>In-App Support</w:t>
      </w:r>
      <w:r w:rsidRPr="002F3EA6">
        <w:rPr>
          <w:sz w:val="24"/>
          <w:szCs w:val="24"/>
        </w:rPr>
        <w:t>: Helpdesk, FAQs, and chatbots for immediate assistance with transactions, account issues, or general inquiries.</w:t>
      </w:r>
    </w:p>
    <w:p w14:paraId="145B2A26" w14:textId="77777777" w:rsidR="002F3EA6" w:rsidRPr="002F3EA6" w:rsidRDefault="002F3EA6" w:rsidP="002F3EA6">
      <w:pPr>
        <w:numPr>
          <w:ilvl w:val="0"/>
          <w:numId w:val="23"/>
        </w:numPr>
        <w:spacing w:before="100" w:beforeAutospacing="1" w:after="100" w:afterAutospacing="1" w:line="240" w:lineRule="auto"/>
        <w:rPr>
          <w:sz w:val="24"/>
          <w:szCs w:val="24"/>
        </w:rPr>
      </w:pPr>
      <w:r w:rsidRPr="002F3EA6">
        <w:rPr>
          <w:rStyle w:val="Strong"/>
          <w:sz w:val="24"/>
          <w:szCs w:val="24"/>
        </w:rPr>
        <w:t>Contact Options</w:t>
      </w:r>
      <w:r w:rsidRPr="002F3EA6">
        <w:rPr>
          <w:sz w:val="24"/>
          <w:szCs w:val="24"/>
        </w:rPr>
        <w:t>: Access to customer service via phone, email, or in-person support at bank branches.</w:t>
      </w:r>
    </w:p>
    <w:p w14:paraId="086CB60C" w14:textId="77777777" w:rsidR="002F3EA6" w:rsidRPr="002F3EA6" w:rsidRDefault="002F3EA6" w:rsidP="002F3EA6">
      <w:pPr>
        <w:pStyle w:val="Heading2"/>
      </w:pPr>
      <w:r w:rsidRPr="002F3EA6">
        <w:lastRenderedPageBreak/>
        <w:t>7. Performance and Reliability</w:t>
      </w:r>
    </w:p>
    <w:p w14:paraId="4D908D5A" w14:textId="77777777" w:rsidR="002F3EA6" w:rsidRPr="002F3EA6" w:rsidRDefault="002F3EA6" w:rsidP="002F3EA6">
      <w:pPr>
        <w:numPr>
          <w:ilvl w:val="0"/>
          <w:numId w:val="24"/>
        </w:numPr>
        <w:spacing w:before="100" w:beforeAutospacing="1" w:after="100" w:afterAutospacing="1" w:line="240" w:lineRule="auto"/>
        <w:rPr>
          <w:sz w:val="24"/>
          <w:szCs w:val="24"/>
        </w:rPr>
      </w:pPr>
      <w:r w:rsidRPr="002F3EA6">
        <w:rPr>
          <w:rStyle w:val="Strong"/>
          <w:sz w:val="24"/>
          <w:szCs w:val="24"/>
        </w:rPr>
        <w:t>Uptime</w:t>
      </w:r>
      <w:r w:rsidRPr="002F3EA6">
        <w:rPr>
          <w:sz w:val="24"/>
          <w:szCs w:val="24"/>
        </w:rPr>
        <w:t>: High availability with minimal downtime for uninterrupted access to banking services.</w:t>
      </w:r>
    </w:p>
    <w:p w14:paraId="3D8B88DE" w14:textId="77777777" w:rsidR="002F3EA6" w:rsidRPr="002F3EA6" w:rsidRDefault="002F3EA6" w:rsidP="002F3EA6">
      <w:pPr>
        <w:numPr>
          <w:ilvl w:val="0"/>
          <w:numId w:val="24"/>
        </w:numPr>
        <w:spacing w:before="100" w:beforeAutospacing="1" w:after="100" w:afterAutospacing="1" w:line="240" w:lineRule="auto"/>
        <w:rPr>
          <w:sz w:val="24"/>
          <w:szCs w:val="24"/>
        </w:rPr>
      </w:pPr>
      <w:r w:rsidRPr="002F3EA6">
        <w:rPr>
          <w:rStyle w:val="Strong"/>
          <w:sz w:val="24"/>
          <w:szCs w:val="24"/>
        </w:rPr>
        <w:t>Performance Optimization</w:t>
      </w:r>
      <w:r w:rsidRPr="002F3EA6">
        <w:rPr>
          <w:sz w:val="24"/>
          <w:szCs w:val="24"/>
        </w:rPr>
        <w:t>: Regular updates, performance testing, and optimization for speed and responsiveness.</w:t>
      </w:r>
    </w:p>
    <w:p w14:paraId="2D0E77F4" w14:textId="77777777" w:rsidR="002F3EA6" w:rsidRPr="002F3EA6" w:rsidRDefault="002F3EA6" w:rsidP="002F3EA6">
      <w:pPr>
        <w:pStyle w:val="Heading2"/>
      </w:pPr>
      <w:r w:rsidRPr="002F3EA6">
        <w:t>8. Analytics and Insights</w:t>
      </w:r>
    </w:p>
    <w:p w14:paraId="1F1C942C" w14:textId="77777777" w:rsidR="002F3EA6" w:rsidRPr="002F3EA6" w:rsidRDefault="002F3EA6" w:rsidP="002F3EA6">
      <w:pPr>
        <w:numPr>
          <w:ilvl w:val="0"/>
          <w:numId w:val="25"/>
        </w:numPr>
        <w:spacing w:before="100" w:beforeAutospacing="1" w:after="100" w:afterAutospacing="1" w:line="240" w:lineRule="auto"/>
        <w:rPr>
          <w:sz w:val="24"/>
          <w:szCs w:val="24"/>
        </w:rPr>
      </w:pPr>
      <w:r w:rsidRPr="002F3EA6">
        <w:rPr>
          <w:rStyle w:val="Strong"/>
          <w:sz w:val="24"/>
          <w:szCs w:val="24"/>
        </w:rPr>
        <w:t xml:space="preserve">User </w:t>
      </w:r>
      <w:proofErr w:type="spellStart"/>
      <w:r w:rsidRPr="002F3EA6">
        <w:rPr>
          <w:rStyle w:val="Strong"/>
          <w:sz w:val="24"/>
          <w:szCs w:val="24"/>
        </w:rPr>
        <w:t>Behavior</w:t>
      </w:r>
      <w:proofErr w:type="spellEnd"/>
      <w:r w:rsidRPr="002F3EA6">
        <w:rPr>
          <w:sz w:val="24"/>
          <w:szCs w:val="24"/>
        </w:rPr>
        <w:t>: Analytics tools to track user engagement, feature usage, and transaction patterns for continuous improvement.</w:t>
      </w:r>
    </w:p>
    <w:p w14:paraId="266D2F3B" w14:textId="77777777" w:rsidR="002F3EA6" w:rsidRPr="002F3EA6" w:rsidRDefault="002F3EA6" w:rsidP="002F3EA6">
      <w:pPr>
        <w:numPr>
          <w:ilvl w:val="0"/>
          <w:numId w:val="25"/>
        </w:numPr>
        <w:spacing w:before="100" w:beforeAutospacing="1" w:after="100" w:afterAutospacing="1" w:line="240" w:lineRule="auto"/>
        <w:rPr>
          <w:sz w:val="24"/>
          <w:szCs w:val="24"/>
        </w:rPr>
      </w:pPr>
      <w:r w:rsidRPr="002F3EA6">
        <w:rPr>
          <w:rStyle w:val="Strong"/>
          <w:sz w:val="24"/>
          <w:szCs w:val="24"/>
        </w:rPr>
        <w:t>Market Trends</w:t>
      </w:r>
      <w:r w:rsidRPr="002F3EA6">
        <w:rPr>
          <w:sz w:val="24"/>
          <w:szCs w:val="24"/>
        </w:rPr>
        <w:t>: Monitoring industry trends, customer feedback, and competitor analysis to adapt and innovate.</w:t>
      </w:r>
    </w:p>
    <w:p w14:paraId="45B9BCB4" w14:textId="77777777" w:rsidR="002F3EA6" w:rsidRPr="002F3EA6" w:rsidRDefault="002F3EA6" w:rsidP="002F3EA6">
      <w:pPr>
        <w:pStyle w:val="Heading2"/>
      </w:pPr>
      <w:r w:rsidRPr="002F3EA6">
        <w:t>9. Scalability and Future Readiness</w:t>
      </w:r>
    </w:p>
    <w:p w14:paraId="0189302B" w14:textId="77777777" w:rsidR="002F3EA6" w:rsidRPr="002F3EA6" w:rsidRDefault="002F3EA6" w:rsidP="002F3EA6">
      <w:pPr>
        <w:numPr>
          <w:ilvl w:val="0"/>
          <w:numId w:val="26"/>
        </w:numPr>
        <w:spacing w:before="100" w:beforeAutospacing="1" w:after="100" w:afterAutospacing="1" w:line="240" w:lineRule="auto"/>
        <w:rPr>
          <w:sz w:val="24"/>
          <w:szCs w:val="24"/>
        </w:rPr>
      </w:pPr>
      <w:r w:rsidRPr="002F3EA6">
        <w:rPr>
          <w:rStyle w:val="Strong"/>
          <w:sz w:val="24"/>
          <w:szCs w:val="24"/>
        </w:rPr>
        <w:t>Infrastructure Scalability</w:t>
      </w:r>
      <w:r w:rsidRPr="002F3EA6">
        <w:rPr>
          <w:sz w:val="24"/>
          <w:szCs w:val="24"/>
        </w:rPr>
        <w:t>: Capacity to handle growing user base and transaction volumes without compromising performance.</w:t>
      </w:r>
    </w:p>
    <w:p w14:paraId="07098EE2" w14:textId="77777777" w:rsidR="002F3EA6" w:rsidRPr="002F3EA6" w:rsidRDefault="002F3EA6" w:rsidP="002F3EA6">
      <w:pPr>
        <w:numPr>
          <w:ilvl w:val="0"/>
          <w:numId w:val="26"/>
        </w:numPr>
        <w:spacing w:before="100" w:beforeAutospacing="1" w:after="100" w:afterAutospacing="1" w:line="240" w:lineRule="auto"/>
        <w:rPr>
          <w:sz w:val="24"/>
          <w:szCs w:val="24"/>
        </w:rPr>
      </w:pPr>
      <w:r w:rsidRPr="002F3EA6">
        <w:rPr>
          <w:rStyle w:val="Strong"/>
          <w:sz w:val="24"/>
          <w:szCs w:val="24"/>
        </w:rPr>
        <w:t>Innovation</w:t>
      </w:r>
      <w:r w:rsidRPr="002F3EA6">
        <w:rPr>
          <w:sz w:val="24"/>
          <w:szCs w:val="24"/>
        </w:rPr>
        <w:t>: Readiness to adopt new technologies (e.g., AI, blockchain) and introduce innovative features aligned with customer needs and market demands.</w:t>
      </w:r>
    </w:p>
    <w:p w14:paraId="14BB1C7E" w14:textId="77777777" w:rsidR="002F3EA6" w:rsidRPr="002F3EA6" w:rsidRDefault="002F3EA6" w:rsidP="002F3EA6">
      <w:pPr>
        <w:pStyle w:val="Heading2"/>
      </w:pPr>
      <w:r w:rsidRPr="002F3EA6">
        <w:t>10. Partnerships and Ecosystem</w:t>
      </w:r>
    </w:p>
    <w:p w14:paraId="6940C914" w14:textId="77777777" w:rsidR="002F3EA6" w:rsidRPr="002F3EA6" w:rsidRDefault="002F3EA6" w:rsidP="002F3EA6">
      <w:pPr>
        <w:numPr>
          <w:ilvl w:val="0"/>
          <w:numId w:val="27"/>
        </w:numPr>
        <w:spacing w:before="100" w:beforeAutospacing="1" w:after="100" w:afterAutospacing="1" w:line="240" w:lineRule="auto"/>
        <w:rPr>
          <w:sz w:val="24"/>
          <w:szCs w:val="24"/>
        </w:rPr>
      </w:pPr>
      <w:r w:rsidRPr="002F3EA6">
        <w:rPr>
          <w:rStyle w:val="Strong"/>
          <w:sz w:val="24"/>
          <w:szCs w:val="24"/>
        </w:rPr>
        <w:t>Collaborations</w:t>
      </w:r>
      <w:r w:rsidRPr="002F3EA6">
        <w:rPr>
          <w:sz w:val="24"/>
          <w:szCs w:val="24"/>
        </w:rPr>
        <w:t xml:space="preserve">: Partnerships with </w:t>
      </w:r>
      <w:proofErr w:type="spellStart"/>
      <w:r w:rsidRPr="002F3EA6">
        <w:rPr>
          <w:sz w:val="24"/>
          <w:szCs w:val="24"/>
        </w:rPr>
        <w:t>fintechs</w:t>
      </w:r>
      <w:proofErr w:type="spellEnd"/>
      <w:r w:rsidRPr="002F3EA6">
        <w:rPr>
          <w:sz w:val="24"/>
          <w:szCs w:val="24"/>
        </w:rPr>
        <w:t>, payment processors, and technology providers to enhance service offerings and expand market reach.</w:t>
      </w:r>
    </w:p>
    <w:p w14:paraId="4C229F49" w14:textId="4024B11B" w:rsidR="002F3EA6" w:rsidRPr="002F3EA6" w:rsidRDefault="002F3EA6" w:rsidP="002F3EA6">
      <w:pPr>
        <w:numPr>
          <w:ilvl w:val="0"/>
          <w:numId w:val="27"/>
        </w:numPr>
        <w:spacing w:before="100" w:beforeAutospacing="1" w:after="100" w:afterAutospacing="1" w:line="240" w:lineRule="auto"/>
        <w:rPr>
          <w:sz w:val="24"/>
          <w:szCs w:val="24"/>
        </w:rPr>
      </w:pPr>
      <w:r w:rsidRPr="002F3EA6">
        <w:rPr>
          <w:rStyle w:val="Strong"/>
          <w:sz w:val="24"/>
          <w:szCs w:val="24"/>
        </w:rPr>
        <w:t>Ecosystem Integration</w:t>
      </w:r>
      <w:r w:rsidRPr="002F3EA6">
        <w:rPr>
          <w:sz w:val="24"/>
          <w:szCs w:val="24"/>
        </w:rPr>
        <w:t>: Seamless integration with broader financial ecosystems (e.g., digital wallets, merchant services) to provide comprehensive financial solutions.</w:t>
      </w:r>
    </w:p>
    <w:p w14:paraId="0197F79A" w14:textId="77777777" w:rsidR="00556AA9" w:rsidRPr="00556AA9" w:rsidRDefault="00556AA9" w:rsidP="00556AA9">
      <w:pPr>
        <w:pStyle w:val="Heading1"/>
        <w:rPr>
          <w:rFonts w:eastAsia="Times New Roman"/>
          <w:lang w:eastAsia="en-IN"/>
        </w:rPr>
      </w:pPr>
      <w:r w:rsidRPr="00556AA9">
        <w:rPr>
          <w:rFonts w:eastAsia="Times New Roman"/>
          <w:lang w:eastAsia="en-IN"/>
        </w:rPr>
        <w:t>Case Studies of Mobile Banking Applications in the US Banking System</w:t>
      </w:r>
    </w:p>
    <w:p w14:paraId="3E028964" w14:textId="77777777" w:rsidR="00556AA9" w:rsidRPr="00556AA9" w:rsidRDefault="00556AA9" w:rsidP="00556AA9">
      <w:pPr>
        <w:pStyle w:val="Heading2"/>
        <w:rPr>
          <w:rFonts w:eastAsia="Times New Roman"/>
          <w:lang w:eastAsia="en-IN"/>
        </w:rPr>
      </w:pPr>
      <w:r w:rsidRPr="00556AA9">
        <w:rPr>
          <w:rFonts w:eastAsia="Times New Roman"/>
          <w:lang w:eastAsia="en-IN"/>
        </w:rPr>
        <w:t>Case Study 1: Chase Mobile</w:t>
      </w:r>
    </w:p>
    <w:p w14:paraId="025D8EE2" w14:textId="77777777" w:rsidR="00556AA9" w:rsidRPr="00556AA9" w:rsidRDefault="00556AA9" w:rsidP="00556AA9">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556AA9">
        <w:rPr>
          <w:rFonts w:eastAsia="Times New Roman" w:cs="Times New Roman"/>
          <w:b/>
          <w:bCs/>
          <w:kern w:val="0"/>
          <w:sz w:val="24"/>
          <w:szCs w:val="24"/>
          <w:lang w:eastAsia="en-IN"/>
          <w14:ligatures w14:val="none"/>
        </w:rPr>
        <w:t>Overview</w:t>
      </w:r>
    </w:p>
    <w:p w14:paraId="5A3F32F7" w14:textId="77777777" w:rsidR="00556AA9" w:rsidRPr="00556AA9" w:rsidRDefault="00556AA9" w:rsidP="00556AA9">
      <w:p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kern w:val="0"/>
          <w:sz w:val="24"/>
          <w:szCs w:val="24"/>
          <w:lang w:eastAsia="en-IN"/>
          <w14:ligatures w14:val="none"/>
        </w:rPr>
        <w:t>Chase Mobile is the mobile banking application offered by JPMorgan Chase, one of the largest banks in the US. The app provides a comprehensive suite of services designed to offer a seamless banking experience to its users.</w:t>
      </w:r>
    </w:p>
    <w:p w14:paraId="459316C8" w14:textId="77777777" w:rsidR="00556AA9" w:rsidRPr="00556AA9" w:rsidRDefault="00556AA9" w:rsidP="00556AA9">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556AA9">
        <w:rPr>
          <w:rFonts w:eastAsia="Times New Roman" w:cs="Times New Roman"/>
          <w:b/>
          <w:bCs/>
          <w:kern w:val="0"/>
          <w:sz w:val="24"/>
          <w:szCs w:val="24"/>
          <w:lang w:eastAsia="en-IN"/>
          <w14:ligatures w14:val="none"/>
        </w:rPr>
        <w:t>Functions and Features</w:t>
      </w:r>
    </w:p>
    <w:p w14:paraId="36DDDA76" w14:textId="77777777" w:rsidR="00556AA9" w:rsidRPr="00556AA9" w:rsidRDefault="00556AA9" w:rsidP="00556AA9">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lastRenderedPageBreak/>
        <w:t>Account Management</w:t>
      </w:r>
      <w:r w:rsidRPr="00556AA9">
        <w:rPr>
          <w:rFonts w:eastAsia="Times New Roman" w:cs="Times New Roman"/>
          <w:kern w:val="0"/>
          <w:sz w:val="24"/>
          <w:szCs w:val="24"/>
          <w:lang w:eastAsia="en-IN"/>
          <w14:ligatures w14:val="none"/>
        </w:rPr>
        <w:t>: Real-time balance updates, transaction histories, and account statements.</w:t>
      </w:r>
    </w:p>
    <w:p w14:paraId="7812B89B" w14:textId="77777777" w:rsidR="00556AA9" w:rsidRPr="00556AA9" w:rsidRDefault="00556AA9" w:rsidP="00556AA9">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QuickPay with Zelle</w:t>
      </w:r>
      <w:r w:rsidRPr="00556AA9">
        <w:rPr>
          <w:rFonts w:eastAsia="Times New Roman" w:cs="Times New Roman"/>
          <w:kern w:val="0"/>
          <w:sz w:val="24"/>
          <w:szCs w:val="24"/>
          <w:lang w:eastAsia="en-IN"/>
          <w14:ligatures w14:val="none"/>
        </w:rPr>
        <w:t>: Instant money transfers to other bank accounts.</w:t>
      </w:r>
    </w:p>
    <w:p w14:paraId="0141070D" w14:textId="77777777" w:rsidR="00556AA9" w:rsidRPr="00556AA9" w:rsidRDefault="00556AA9" w:rsidP="00556AA9">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Mobile Check Deposit</w:t>
      </w:r>
      <w:r w:rsidRPr="00556AA9">
        <w:rPr>
          <w:rFonts w:eastAsia="Times New Roman" w:cs="Times New Roman"/>
          <w:kern w:val="0"/>
          <w:sz w:val="24"/>
          <w:szCs w:val="24"/>
          <w:lang w:eastAsia="en-IN"/>
          <w14:ligatures w14:val="none"/>
        </w:rPr>
        <w:t>: Allows users to deposit checks by photographing them.</w:t>
      </w:r>
    </w:p>
    <w:p w14:paraId="36B83133" w14:textId="77777777" w:rsidR="00556AA9" w:rsidRPr="00556AA9" w:rsidRDefault="00556AA9" w:rsidP="00556AA9">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Credit Card Management</w:t>
      </w:r>
      <w:r w:rsidRPr="00556AA9">
        <w:rPr>
          <w:rFonts w:eastAsia="Times New Roman" w:cs="Times New Roman"/>
          <w:kern w:val="0"/>
          <w:sz w:val="24"/>
          <w:szCs w:val="24"/>
          <w:lang w:eastAsia="en-IN"/>
          <w14:ligatures w14:val="none"/>
        </w:rPr>
        <w:t>: Monitor credit card activities, pay bills, and track rewards.</w:t>
      </w:r>
    </w:p>
    <w:p w14:paraId="53444333" w14:textId="77777777" w:rsidR="00556AA9" w:rsidRPr="00556AA9" w:rsidRDefault="00556AA9" w:rsidP="00556AA9">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Customer Service</w:t>
      </w:r>
      <w:r w:rsidRPr="00556AA9">
        <w:rPr>
          <w:rFonts w:eastAsia="Times New Roman" w:cs="Times New Roman"/>
          <w:kern w:val="0"/>
          <w:sz w:val="24"/>
          <w:szCs w:val="24"/>
          <w:lang w:eastAsia="en-IN"/>
          <w14:ligatures w14:val="none"/>
        </w:rPr>
        <w:t>: In-app messaging, customer support through chat, and secure messaging.</w:t>
      </w:r>
    </w:p>
    <w:p w14:paraId="7CD2E061" w14:textId="77777777" w:rsidR="00556AA9" w:rsidRPr="00556AA9" w:rsidRDefault="00556AA9" w:rsidP="00556AA9">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Budgeting Tools</w:t>
      </w:r>
      <w:r w:rsidRPr="00556AA9">
        <w:rPr>
          <w:rFonts w:eastAsia="Times New Roman" w:cs="Times New Roman"/>
          <w:kern w:val="0"/>
          <w:sz w:val="24"/>
          <w:szCs w:val="24"/>
          <w:lang w:eastAsia="en-IN"/>
          <w14:ligatures w14:val="none"/>
        </w:rPr>
        <w:t>: Features that help users manage their finances and set budgets.</w:t>
      </w:r>
    </w:p>
    <w:p w14:paraId="40F6D5CF" w14:textId="77777777" w:rsidR="00556AA9" w:rsidRPr="00556AA9" w:rsidRDefault="00556AA9" w:rsidP="00556AA9">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556AA9">
        <w:rPr>
          <w:rFonts w:eastAsia="Times New Roman" w:cs="Times New Roman"/>
          <w:b/>
          <w:bCs/>
          <w:kern w:val="0"/>
          <w:sz w:val="24"/>
          <w:szCs w:val="24"/>
          <w:lang w:eastAsia="en-IN"/>
          <w14:ligatures w14:val="none"/>
        </w:rPr>
        <w:t>Impact and Adoption</w:t>
      </w:r>
    </w:p>
    <w:p w14:paraId="587547AE" w14:textId="77777777" w:rsidR="00556AA9" w:rsidRPr="00556AA9" w:rsidRDefault="00556AA9" w:rsidP="00556AA9">
      <w:p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kern w:val="0"/>
          <w:sz w:val="24"/>
          <w:szCs w:val="24"/>
          <w:lang w:eastAsia="en-IN"/>
          <w14:ligatures w14:val="none"/>
        </w:rPr>
        <w:t>Chase Mobile has seen significant adoption with millions of active users. The bank has reported that a substantial percentage of their customer interactions are now through mobile, reducing the need for physical branch visits. The app's robust security features and user-friendly interface have contributed to its widespread acceptance.</w:t>
      </w:r>
    </w:p>
    <w:p w14:paraId="264BC41E" w14:textId="77777777" w:rsidR="00556AA9" w:rsidRPr="00556AA9" w:rsidRDefault="00556AA9" w:rsidP="00556AA9">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556AA9">
        <w:rPr>
          <w:rFonts w:eastAsia="Times New Roman" w:cs="Times New Roman"/>
          <w:b/>
          <w:bCs/>
          <w:kern w:val="0"/>
          <w:sz w:val="24"/>
          <w:szCs w:val="24"/>
          <w:lang w:eastAsia="en-IN"/>
          <w14:ligatures w14:val="none"/>
        </w:rPr>
        <w:t>Technology Integration</w:t>
      </w:r>
    </w:p>
    <w:p w14:paraId="43AF6793" w14:textId="77777777" w:rsidR="00556AA9" w:rsidRPr="00556AA9" w:rsidRDefault="00556AA9" w:rsidP="00556AA9">
      <w:p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kern w:val="0"/>
          <w:sz w:val="24"/>
          <w:szCs w:val="24"/>
          <w:lang w:eastAsia="en-IN"/>
          <w14:ligatures w14:val="none"/>
        </w:rPr>
        <w:t>Chase Mobile leverages AI for fraud detection and personalized customer support. It uses biometric authentication (fingerprint and facial recognition) for enhanced security. The app is integrated with Zelle for seamless peer-to-peer payments.</w:t>
      </w:r>
    </w:p>
    <w:p w14:paraId="3B25407A" w14:textId="77777777" w:rsidR="00556AA9" w:rsidRPr="00556AA9" w:rsidRDefault="00556AA9" w:rsidP="00556AA9">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556AA9">
        <w:rPr>
          <w:rFonts w:eastAsia="Times New Roman" w:cs="Times New Roman"/>
          <w:b/>
          <w:bCs/>
          <w:kern w:val="0"/>
          <w:sz w:val="24"/>
          <w:szCs w:val="24"/>
          <w:lang w:eastAsia="en-IN"/>
          <w14:ligatures w14:val="none"/>
        </w:rPr>
        <w:t>Marketing Strategies</w:t>
      </w:r>
    </w:p>
    <w:p w14:paraId="1F276C80" w14:textId="77777777" w:rsidR="00556AA9" w:rsidRPr="00556AA9" w:rsidRDefault="00556AA9" w:rsidP="00556AA9">
      <w:p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kern w:val="0"/>
          <w:sz w:val="24"/>
          <w:szCs w:val="24"/>
          <w:lang w:eastAsia="en-IN"/>
          <w14:ligatures w14:val="none"/>
        </w:rPr>
        <w:t>Chase has employed several strategies to promote its mobile app, including:</w:t>
      </w:r>
    </w:p>
    <w:p w14:paraId="467A3EB8" w14:textId="77777777" w:rsidR="00556AA9" w:rsidRPr="00556AA9" w:rsidRDefault="00556AA9" w:rsidP="00556AA9">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Incentives</w:t>
      </w:r>
      <w:r w:rsidRPr="00556AA9">
        <w:rPr>
          <w:rFonts w:eastAsia="Times New Roman" w:cs="Times New Roman"/>
          <w:kern w:val="0"/>
          <w:sz w:val="24"/>
          <w:szCs w:val="24"/>
          <w:lang w:eastAsia="en-IN"/>
          <w14:ligatures w14:val="none"/>
        </w:rPr>
        <w:t>: Offering cash rewards for signing up and using mobile features.</w:t>
      </w:r>
    </w:p>
    <w:p w14:paraId="5AC4F8FA" w14:textId="77777777" w:rsidR="00556AA9" w:rsidRPr="00556AA9" w:rsidRDefault="00556AA9" w:rsidP="00556AA9">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Advertisements</w:t>
      </w:r>
      <w:r w:rsidRPr="00556AA9">
        <w:rPr>
          <w:rFonts w:eastAsia="Times New Roman" w:cs="Times New Roman"/>
          <w:kern w:val="0"/>
          <w:sz w:val="24"/>
          <w:szCs w:val="24"/>
          <w:lang w:eastAsia="en-IN"/>
          <w14:ligatures w14:val="none"/>
        </w:rPr>
        <w:t>: Extensive marketing campaigns highlighting the app's convenience and security.</w:t>
      </w:r>
    </w:p>
    <w:p w14:paraId="51906A62" w14:textId="77777777" w:rsidR="00556AA9" w:rsidRPr="00556AA9" w:rsidRDefault="00556AA9" w:rsidP="00556AA9">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Customer Education</w:t>
      </w:r>
      <w:r w:rsidRPr="00556AA9">
        <w:rPr>
          <w:rFonts w:eastAsia="Times New Roman" w:cs="Times New Roman"/>
          <w:kern w:val="0"/>
          <w:sz w:val="24"/>
          <w:szCs w:val="24"/>
          <w:lang w:eastAsia="en-IN"/>
          <w14:ligatures w14:val="none"/>
        </w:rPr>
        <w:t>: Providing tutorials and customer support to help users navigate the app.</w:t>
      </w:r>
    </w:p>
    <w:p w14:paraId="2C4E0A18" w14:textId="77777777" w:rsidR="00556AA9" w:rsidRPr="00556AA9" w:rsidRDefault="00556AA9" w:rsidP="00556AA9">
      <w:pPr>
        <w:pStyle w:val="Heading2"/>
        <w:rPr>
          <w:rFonts w:eastAsia="Times New Roman"/>
          <w:lang w:eastAsia="en-IN"/>
        </w:rPr>
      </w:pPr>
      <w:r w:rsidRPr="00556AA9">
        <w:rPr>
          <w:rFonts w:eastAsia="Times New Roman"/>
          <w:lang w:eastAsia="en-IN"/>
        </w:rPr>
        <w:t>Case Study 2: Chime</w:t>
      </w:r>
    </w:p>
    <w:p w14:paraId="48E6020D" w14:textId="77777777" w:rsidR="00556AA9" w:rsidRPr="00556AA9" w:rsidRDefault="00556AA9" w:rsidP="00556AA9">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556AA9">
        <w:rPr>
          <w:rFonts w:eastAsia="Times New Roman" w:cs="Times New Roman"/>
          <w:b/>
          <w:bCs/>
          <w:kern w:val="0"/>
          <w:sz w:val="24"/>
          <w:szCs w:val="24"/>
          <w:lang w:eastAsia="en-IN"/>
          <w14:ligatures w14:val="none"/>
        </w:rPr>
        <w:t>Overview</w:t>
      </w:r>
    </w:p>
    <w:p w14:paraId="3AE98391" w14:textId="77777777" w:rsidR="00556AA9" w:rsidRPr="00556AA9" w:rsidRDefault="00556AA9" w:rsidP="00556AA9">
      <w:p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kern w:val="0"/>
          <w:sz w:val="24"/>
          <w:szCs w:val="24"/>
          <w:lang w:eastAsia="en-IN"/>
          <w14:ligatures w14:val="none"/>
        </w:rPr>
        <w:t>Chime is a neobank that operates entirely online without any physical branches. It aims to provide a user-friendly mobile banking experience with no hidden fees.</w:t>
      </w:r>
    </w:p>
    <w:p w14:paraId="2B691929" w14:textId="77777777" w:rsidR="00556AA9" w:rsidRPr="00556AA9" w:rsidRDefault="00556AA9" w:rsidP="00556AA9">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556AA9">
        <w:rPr>
          <w:rFonts w:eastAsia="Times New Roman" w:cs="Times New Roman"/>
          <w:b/>
          <w:bCs/>
          <w:kern w:val="0"/>
          <w:sz w:val="24"/>
          <w:szCs w:val="24"/>
          <w:lang w:eastAsia="en-IN"/>
          <w14:ligatures w14:val="none"/>
        </w:rPr>
        <w:t>Functions and Features</w:t>
      </w:r>
    </w:p>
    <w:p w14:paraId="79F6F84E" w14:textId="77777777" w:rsidR="00556AA9" w:rsidRPr="00556AA9" w:rsidRDefault="00556AA9" w:rsidP="00556AA9">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Fee-Free Banking</w:t>
      </w:r>
      <w:r w:rsidRPr="00556AA9">
        <w:rPr>
          <w:rFonts w:eastAsia="Times New Roman" w:cs="Times New Roman"/>
          <w:kern w:val="0"/>
          <w:sz w:val="24"/>
          <w:szCs w:val="24"/>
          <w:lang w:eastAsia="en-IN"/>
          <w14:ligatures w14:val="none"/>
        </w:rPr>
        <w:t>: No monthly fees, no overdraft fees, and no minimum balance requirements.</w:t>
      </w:r>
    </w:p>
    <w:p w14:paraId="12A0D44E" w14:textId="77777777" w:rsidR="00556AA9" w:rsidRPr="00556AA9" w:rsidRDefault="00556AA9" w:rsidP="00556AA9">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Early Direct Deposit</w:t>
      </w:r>
      <w:r w:rsidRPr="00556AA9">
        <w:rPr>
          <w:rFonts w:eastAsia="Times New Roman" w:cs="Times New Roman"/>
          <w:kern w:val="0"/>
          <w:sz w:val="24"/>
          <w:szCs w:val="24"/>
          <w:lang w:eastAsia="en-IN"/>
          <w14:ligatures w14:val="none"/>
        </w:rPr>
        <w:t xml:space="preserve">: Access to </w:t>
      </w:r>
      <w:proofErr w:type="spellStart"/>
      <w:r w:rsidRPr="00556AA9">
        <w:rPr>
          <w:rFonts w:eastAsia="Times New Roman" w:cs="Times New Roman"/>
          <w:kern w:val="0"/>
          <w:sz w:val="24"/>
          <w:szCs w:val="24"/>
          <w:lang w:eastAsia="en-IN"/>
          <w14:ligatures w14:val="none"/>
        </w:rPr>
        <w:t>paychecks</w:t>
      </w:r>
      <w:proofErr w:type="spellEnd"/>
      <w:r w:rsidRPr="00556AA9">
        <w:rPr>
          <w:rFonts w:eastAsia="Times New Roman" w:cs="Times New Roman"/>
          <w:kern w:val="0"/>
          <w:sz w:val="24"/>
          <w:szCs w:val="24"/>
          <w:lang w:eastAsia="en-IN"/>
          <w14:ligatures w14:val="none"/>
        </w:rPr>
        <w:t xml:space="preserve"> up to two days early.</w:t>
      </w:r>
    </w:p>
    <w:p w14:paraId="3EFD7380" w14:textId="77777777" w:rsidR="00556AA9" w:rsidRPr="00556AA9" w:rsidRDefault="00556AA9" w:rsidP="00556AA9">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Automatic Savings</w:t>
      </w:r>
      <w:r w:rsidRPr="00556AA9">
        <w:rPr>
          <w:rFonts w:eastAsia="Times New Roman" w:cs="Times New Roman"/>
          <w:kern w:val="0"/>
          <w:sz w:val="24"/>
          <w:szCs w:val="24"/>
          <w:lang w:eastAsia="en-IN"/>
          <w14:ligatures w14:val="none"/>
        </w:rPr>
        <w:t>: Features that round up purchases and save the change.</w:t>
      </w:r>
    </w:p>
    <w:p w14:paraId="1C44D410" w14:textId="77777777" w:rsidR="00556AA9" w:rsidRPr="00556AA9" w:rsidRDefault="00556AA9" w:rsidP="00556AA9">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lastRenderedPageBreak/>
        <w:t>Real-Time Alerts</w:t>
      </w:r>
      <w:r w:rsidRPr="00556AA9">
        <w:rPr>
          <w:rFonts w:eastAsia="Times New Roman" w:cs="Times New Roman"/>
          <w:kern w:val="0"/>
          <w:sz w:val="24"/>
          <w:szCs w:val="24"/>
          <w:lang w:eastAsia="en-IN"/>
          <w14:ligatures w14:val="none"/>
        </w:rPr>
        <w:t>: Instant transaction alerts and daily balance updates.</w:t>
      </w:r>
    </w:p>
    <w:p w14:paraId="17882622" w14:textId="77777777" w:rsidR="00556AA9" w:rsidRPr="00556AA9" w:rsidRDefault="00556AA9" w:rsidP="00556AA9">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proofErr w:type="spellStart"/>
      <w:r w:rsidRPr="00556AA9">
        <w:rPr>
          <w:rFonts w:eastAsia="Times New Roman" w:cs="Times New Roman"/>
          <w:b/>
          <w:bCs/>
          <w:kern w:val="0"/>
          <w:sz w:val="24"/>
          <w:szCs w:val="24"/>
          <w:lang w:eastAsia="en-IN"/>
          <w14:ligatures w14:val="none"/>
        </w:rPr>
        <w:t>SpotMe</w:t>
      </w:r>
      <w:proofErr w:type="spellEnd"/>
      <w:r w:rsidRPr="00556AA9">
        <w:rPr>
          <w:rFonts w:eastAsia="Times New Roman" w:cs="Times New Roman"/>
          <w:kern w:val="0"/>
          <w:sz w:val="24"/>
          <w:szCs w:val="24"/>
          <w:lang w:eastAsia="en-IN"/>
          <w14:ligatures w14:val="none"/>
        </w:rPr>
        <w:t>: Allows eligible users to overdraft up to $200 without a fee.</w:t>
      </w:r>
    </w:p>
    <w:p w14:paraId="5D2BA24B" w14:textId="77777777" w:rsidR="00556AA9" w:rsidRPr="00556AA9" w:rsidRDefault="00556AA9" w:rsidP="00556AA9">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Mobile Check Deposit</w:t>
      </w:r>
      <w:r w:rsidRPr="00556AA9">
        <w:rPr>
          <w:rFonts w:eastAsia="Times New Roman" w:cs="Times New Roman"/>
          <w:kern w:val="0"/>
          <w:sz w:val="24"/>
          <w:szCs w:val="24"/>
          <w:lang w:eastAsia="en-IN"/>
          <w14:ligatures w14:val="none"/>
        </w:rPr>
        <w:t>: Deposit checks using the smartphone camera.</w:t>
      </w:r>
    </w:p>
    <w:p w14:paraId="6DFDFD12" w14:textId="77777777" w:rsidR="00556AA9" w:rsidRPr="00556AA9" w:rsidRDefault="00556AA9" w:rsidP="00556AA9">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556AA9">
        <w:rPr>
          <w:rFonts w:eastAsia="Times New Roman" w:cs="Times New Roman"/>
          <w:b/>
          <w:bCs/>
          <w:kern w:val="0"/>
          <w:sz w:val="24"/>
          <w:szCs w:val="24"/>
          <w:lang w:eastAsia="en-IN"/>
          <w14:ligatures w14:val="none"/>
        </w:rPr>
        <w:t>Impact and Adoption</w:t>
      </w:r>
    </w:p>
    <w:p w14:paraId="43E295F9" w14:textId="77777777" w:rsidR="00556AA9" w:rsidRPr="00556AA9" w:rsidRDefault="00556AA9" w:rsidP="00556AA9">
      <w:p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kern w:val="0"/>
          <w:sz w:val="24"/>
          <w:szCs w:val="24"/>
          <w:lang w:eastAsia="en-IN"/>
          <w14:ligatures w14:val="none"/>
        </w:rPr>
        <w:t>Chime has rapidly grown its user base, appealing especially to younger generations who prefer digital banking solutions. Its focus on transparency, no-fee structure, and innovative features like early direct deposit have made it a popular choice among consumers.</w:t>
      </w:r>
    </w:p>
    <w:p w14:paraId="66A043CD" w14:textId="77777777" w:rsidR="00556AA9" w:rsidRPr="00556AA9" w:rsidRDefault="00556AA9" w:rsidP="00556AA9">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556AA9">
        <w:rPr>
          <w:rFonts w:eastAsia="Times New Roman" w:cs="Times New Roman"/>
          <w:b/>
          <w:bCs/>
          <w:kern w:val="0"/>
          <w:sz w:val="24"/>
          <w:szCs w:val="24"/>
          <w:lang w:eastAsia="en-IN"/>
          <w14:ligatures w14:val="none"/>
        </w:rPr>
        <w:t>Technology Integration</w:t>
      </w:r>
    </w:p>
    <w:p w14:paraId="2D560137" w14:textId="77777777" w:rsidR="00556AA9" w:rsidRPr="00556AA9" w:rsidRDefault="00556AA9" w:rsidP="00556AA9">
      <w:p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kern w:val="0"/>
          <w:sz w:val="24"/>
          <w:szCs w:val="24"/>
          <w:lang w:eastAsia="en-IN"/>
          <w14:ligatures w14:val="none"/>
        </w:rPr>
        <w:t>Chime uses advanced data analytics and AI to offer personalized financial advice and fraud protection. The app is designed with a focus on simplicity and user experience, making it accessible to a broad audience.</w:t>
      </w:r>
    </w:p>
    <w:p w14:paraId="57796A7A" w14:textId="77777777" w:rsidR="00556AA9" w:rsidRPr="00556AA9" w:rsidRDefault="00556AA9" w:rsidP="00556AA9">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556AA9">
        <w:rPr>
          <w:rFonts w:eastAsia="Times New Roman" w:cs="Times New Roman"/>
          <w:b/>
          <w:bCs/>
          <w:kern w:val="0"/>
          <w:sz w:val="24"/>
          <w:szCs w:val="24"/>
          <w:lang w:eastAsia="en-IN"/>
          <w14:ligatures w14:val="none"/>
        </w:rPr>
        <w:t>Marketing Strategies</w:t>
      </w:r>
    </w:p>
    <w:p w14:paraId="67F6BFCE" w14:textId="77777777" w:rsidR="00556AA9" w:rsidRPr="00556AA9" w:rsidRDefault="00556AA9" w:rsidP="00556AA9">
      <w:p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kern w:val="0"/>
          <w:sz w:val="24"/>
          <w:szCs w:val="24"/>
          <w:lang w:eastAsia="en-IN"/>
          <w14:ligatures w14:val="none"/>
        </w:rPr>
        <w:t>Chime's marketing approach includes:</w:t>
      </w:r>
    </w:p>
    <w:p w14:paraId="00293AD9" w14:textId="77777777" w:rsidR="00556AA9" w:rsidRPr="00556AA9" w:rsidRDefault="00556AA9" w:rsidP="00556AA9">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Social Media Campaigns</w:t>
      </w:r>
      <w:r w:rsidRPr="00556AA9">
        <w:rPr>
          <w:rFonts w:eastAsia="Times New Roman" w:cs="Times New Roman"/>
          <w:kern w:val="0"/>
          <w:sz w:val="24"/>
          <w:szCs w:val="24"/>
          <w:lang w:eastAsia="en-IN"/>
          <w14:ligatures w14:val="none"/>
        </w:rPr>
        <w:t>: Leveraging social media platforms to reach younger audiences.</w:t>
      </w:r>
    </w:p>
    <w:p w14:paraId="48C357B8" w14:textId="77777777" w:rsidR="00556AA9" w:rsidRPr="00556AA9" w:rsidRDefault="00556AA9" w:rsidP="00556AA9">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Referral Programs</w:t>
      </w:r>
      <w:r w:rsidRPr="00556AA9">
        <w:rPr>
          <w:rFonts w:eastAsia="Times New Roman" w:cs="Times New Roman"/>
          <w:kern w:val="0"/>
          <w:sz w:val="24"/>
          <w:szCs w:val="24"/>
          <w:lang w:eastAsia="en-IN"/>
          <w14:ligatures w14:val="none"/>
        </w:rPr>
        <w:t>: Offering incentives for users who refer friends and family.</w:t>
      </w:r>
    </w:p>
    <w:p w14:paraId="0909133A" w14:textId="77777777" w:rsidR="00556AA9" w:rsidRPr="00556AA9" w:rsidRDefault="00556AA9" w:rsidP="00556AA9">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Educational Content</w:t>
      </w:r>
      <w:r w:rsidRPr="00556AA9">
        <w:rPr>
          <w:rFonts w:eastAsia="Times New Roman" w:cs="Times New Roman"/>
          <w:kern w:val="0"/>
          <w:sz w:val="24"/>
          <w:szCs w:val="24"/>
          <w:lang w:eastAsia="en-IN"/>
          <w14:ligatures w14:val="none"/>
        </w:rPr>
        <w:t>: Providing resources to help users understand personal finance and the benefits of digital banking.</w:t>
      </w:r>
    </w:p>
    <w:p w14:paraId="3C3350B7" w14:textId="77777777" w:rsidR="00556AA9" w:rsidRPr="00556AA9" w:rsidRDefault="00556AA9" w:rsidP="00556AA9">
      <w:pPr>
        <w:pStyle w:val="Heading2"/>
        <w:rPr>
          <w:rFonts w:eastAsia="Times New Roman"/>
          <w:lang w:eastAsia="en-IN"/>
        </w:rPr>
      </w:pPr>
      <w:r w:rsidRPr="00556AA9">
        <w:rPr>
          <w:rFonts w:eastAsia="Times New Roman"/>
          <w:lang w:eastAsia="en-IN"/>
        </w:rPr>
        <w:t>Case Study 3: Bank of America Mobile Banking</w:t>
      </w:r>
    </w:p>
    <w:p w14:paraId="17AC629C" w14:textId="77777777" w:rsidR="00556AA9" w:rsidRPr="00556AA9" w:rsidRDefault="00556AA9" w:rsidP="00556AA9">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556AA9">
        <w:rPr>
          <w:rFonts w:eastAsia="Times New Roman" w:cs="Times New Roman"/>
          <w:b/>
          <w:bCs/>
          <w:kern w:val="0"/>
          <w:sz w:val="24"/>
          <w:szCs w:val="24"/>
          <w:lang w:eastAsia="en-IN"/>
          <w14:ligatures w14:val="none"/>
        </w:rPr>
        <w:t>Overview</w:t>
      </w:r>
    </w:p>
    <w:p w14:paraId="4B4FC440" w14:textId="77777777" w:rsidR="00556AA9" w:rsidRPr="00556AA9" w:rsidRDefault="00556AA9" w:rsidP="00556AA9">
      <w:p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kern w:val="0"/>
          <w:sz w:val="24"/>
          <w:szCs w:val="24"/>
          <w:lang w:eastAsia="en-IN"/>
          <w14:ligatures w14:val="none"/>
        </w:rPr>
        <w:t>Bank of America's mobile app is designed to provide a wide range of banking services to its customers, making banking more accessible and efficient.</w:t>
      </w:r>
    </w:p>
    <w:p w14:paraId="4E28B353" w14:textId="77777777" w:rsidR="00556AA9" w:rsidRPr="00556AA9" w:rsidRDefault="00556AA9" w:rsidP="00556AA9">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556AA9">
        <w:rPr>
          <w:rFonts w:eastAsia="Times New Roman" w:cs="Times New Roman"/>
          <w:b/>
          <w:bCs/>
          <w:kern w:val="0"/>
          <w:sz w:val="24"/>
          <w:szCs w:val="24"/>
          <w:lang w:eastAsia="en-IN"/>
          <w14:ligatures w14:val="none"/>
        </w:rPr>
        <w:t>Functions and Features</w:t>
      </w:r>
    </w:p>
    <w:p w14:paraId="0A745C76" w14:textId="77777777" w:rsidR="00556AA9" w:rsidRPr="00556AA9" w:rsidRDefault="00556AA9" w:rsidP="00556AA9">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Account Monitoring</w:t>
      </w:r>
      <w:r w:rsidRPr="00556AA9">
        <w:rPr>
          <w:rFonts w:eastAsia="Times New Roman" w:cs="Times New Roman"/>
          <w:kern w:val="0"/>
          <w:sz w:val="24"/>
          <w:szCs w:val="24"/>
          <w:lang w:eastAsia="en-IN"/>
          <w14:ligatures w14:val="none"/>
        </w:rPr>
        <w:t xml:space="preserve">: View balances, transactions, and </w:t>
      </w:r>
      <w:proofErr w:type="spellStart"/>
      <w:r w:rsidRPr="00556AA9">
        <w:rPr>
          <w:rFonts w:eastAsia="Times New Roman" w:cs="Times New Roman"/>
          <w:kern w:val="0"/>
          <w:sz w:val="24"/>
          <w:szCs w:val="24"/>
          <w:lang w:eastAsia="en-IN"/>
          <w14:ligatures w14:val="none"/>
        </w:rPr>
        <w:t>eStatements</w:t>
      </w:r>
      <w:proofErr w:type="spellEnd"/>
      <w:r w:rsidRPr="00556AA9">
        <w:rPr>
          <w:rFonts w:eastAsia="Times New Roman" w:cs="Times New Roman"/>
          <w:kern w:val="0"/>
          <w:sz w:val="24"/>
          <w:szCs w:val="24"/>
          <w:lang w:eastAsia="en-IN"/>
          <w14:ligatures w14:val="none"/>
        </w:rPr>
        <w:t>.</w:t>
      </w:r>
    </w:p>
    <w:p w14:paraId="2D0BBE29" w14:textId="77777777" w:rsidR="00556AA9" w:rsidRPr="00556AA9" w:rsidRDefault="00556AA9" w:rsidP="00556AA9">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Bill Pay</w:t>
      </w:r>
      <w:r w:rsidRPr="00556AA9">
        <w:rPr>
          <w:rFonts w:eastAsia="Times New Roman" w:cs="Times New Roman"/>
          <w:kern w:val="0"/>
          <w:sz w:val="24"/>
          <w:szCs w:val="24"/>
          <w:lang w:eastAsia="en-IN"/>
          <w14:ligatures w14:val="none"/>
        </w:rPr>
        <w:t>: Pay bills and set up recurring payments.</w:t>
      </w:r>
    </w:p>
    <w:p w14:paraId="368AF393" w14:textId="77777777" w:rsidR="00556AA9" w:rsidRPr="00556AA9" w:rsidRDefault="00556AA9" w:rsidP="00556AA9">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Zelle Integration</w:t>
      </w:r>
      <w:r w:rsidRPr="00556AA9">
        <w:rPr>
          <w:rFonts w:eastAsia="Times New Roman" w:cs="Times New Roman"/>
          <w:kern w:val="0"/>
          <w:sz w:val="24"/>
          <w:szCs w:val="24"/>
          <w:lang w:eastAsia="en-IN"/>
          <w14:ligatures w14:val="none"/>
        </w:rPr>
        <w:t>: Quick and easy money transfers.</w:t>
      </w:r>
    </w:p>
    <w:p w14:paraId="0BAF2F96" w14:textId="77777777" w:rsidR="00556AA9" w:rsidRPr="00556AA9" w:rsidRDefault="00556AA9" w:rsidP="00556AA9">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Financial Planning Tools</w:t>
      </w:r>
      <w:r w:rsidRPr="00556AA9">
        <w:rPr>
          <w:rFonts w:eastAsia="Times New Roman" w:cs="Times New Roman"/>
          <w:kern w:val="0"/>
          <w:sz w:val="24"/>
          <w:szCs w:val="24"/>
          <w:lang w:eastAsia="en-IN"/>
          <w14:ligatures w14:val="none"/>
        </w:rPr>
        <w:t>: Budgeting tools, spending analysis, and goal tracking.</w:t>
      </w:r>
    </w:p>
    <w:p w14:paraId="5AC15785" w14:textId="77777777" w:rsidR="00556AA9" w:rsidRPr="00556AA9" w:rsidRDefault="00556AA9" w:rsidP="00556AA9">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Mobile Check Deposit</w:t>
      </w:r>
      <w:r w:rsidRPr="00556AA9">
        <w:rPr>
          <w:rFonts w:eastAsia="Times New Roman" w:cs="Times New Roman"/>
          <w:kern w:val="0"/>
          <w:sz w:val="24"/>
          <w:szCs w:val="24"/>
          <w:lang w:eastAsia="en-IN"/>
          <w14:ligatures w14:val="none"/>
        </w:rPr>
        <w:t>: Deposit checks via mobile camera.</w:t>
      </w:r>
    </w:p>
    <w:p w14:paraId="464774D7" w14:textId="77777777" w:rsidR="00556AA9" w:rsidRPr="00556AA9" w:rsidRDefault="00556AA9" w:rsidP="00556AA9">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Virtual Financial Assistant (Erica)</w:t>
      </w:r>
      <w:r w:rsidRPr="00556AA9">
        <w:rPr>
          <w:rFonts w:eastAsia="Times New Roman" w:cs="Times New Roman"/>
          <w:kern w:val="0"/>
          <w:sz w:val="24"/>
          <w:szCs w:val="24"/>
          <w:lang w:eastAsia="en-IN"/>
          <w14:ligatures w14:val="none"/>
        </w:rPr>
        <w:t>: An AI-driven assistant that helps users with their banking needs.</w:t>
      </w:r>
    </w:p>
    <w:p w14:paraId="3E5A28AF" w14:textId="77777777" w:rsidR="00556AA9" w:rsidRPr="00556AA9" w:rsidRDefault="00556AA9" w:rsidP="00556AA9">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556AA9">
        <w:rPr>
          <w:rFonts w:eastAsia="Times New Roman" w:cs="Times New Roman"/>
          <w:b/>
          <w:bCs/>
          <w:kern w:val="0"/>
          <w:sz w:val="24"/>
          <w:szCs w:val="24"/>
          <w:lang w:eastAsia="en-IN"/>
          <w14:ligatures w14:val="none"/>
        </w:rPr>
        <w:t>Impact and Adoption</w:t>
      </w:r>
    </w:p>
    <w:p w14:paraId="23D78D7B" w14:textId="77777777" w:rsidR="00556AA9" w:rsidRPr="00556AA9" w:rsidRDefault="00556AA9" w:rsidP="00556AA9">
      <w:p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kern w:val="0"/>
          <w:sz w:val="24"/>
          <w:szCs w:val="24"/>
          <w:lang w:eastAsia="en-IN"/>
          <w14:ligatures w14:val="none"/>
        </w:rPr>
        <w:lastRenderedPageBreak/>
        <w:t>Bank of America's mobile app has millions of active users and has significantly reduced the need for in-branch services. The integration of Erica, the virtual assistant, has been particularly well-received for providing personalized assistance and streamlining customer interactions.</w:t>
      </w:r>
    </w:p>
    <w:p w14:paraId="1F5B5B3D" w14:textId="77777777" w:rsidR="00556AA9" w:rsidRPr="00556AA9" w:rsidRDefault="00556AA9" w:rsidP="00556AA9">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556AA9">
        <w:rPr>
          <w:rFonts w:eastAsia="Times New Roman" w:cs="Times New Roman"/>
          <w:b/>
          <w:bCs/>
          <w:kern w:val="0"/>
          <w:sz w:val="24"/>
          <w:szCs w:val="24"/>
          <w:lang w:eastAsia="en-IN"/>
          <w14:ligatures w14:val="none"/>
        </w:rPr>
        <w:t>Technology Integration</w:t>
      </w:r>
    </w:p>
    <w:p w14:paraId="0EC7E571" w14:textId="77777777" w:rsidR="00556AA9" w:rsidRPr="00556AA9" w:rsidRDefault="00556AA9" w:rsidP="00556AA9">
      <w:p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kern w:val="0"/>
          <w:sz w:val="24"/>
          <w:szCs w:val="24"/>
          <w:lang w:eastAsia="en-IN"/>
          <w14:ligatures w14:val="none"/>
        </w:rPr>
        <w:t>The app incorporates AI through Erica, offering predictive insights and personalized recommendations. It also uses biometric authentication for security and has a user-friendly interface designed for ease of navigation.</w:t>
      </w:r>
    </w:p>
    <w:p w14:paraId="25B9CEF5" w14:textId="77777777" w:rsidR="00556AA9" w:rsidRPr="00556AA9" w:rsidRDefault="00556AA9" w:rsidP="00556AA9">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556AA9">
        <w:rPr>
          <w:rFonts w:eastAsia="Times New Roman" w:cs="Times New Roman"/>
          <w:b/>
          <w:bCs/>
          <w:kern w:val="0"/>
          <w:sz w:val="24"/>
          <w:szCs w:val="24"/>
          <w:lang w:eastAsia="en-IN"/>
          <w14:ligatures w14:val="none"/>
        </w:rPr>
        <w:t>Marketing Strategies</w:t>
      </w:r>
    </w:p>
    <w:p w14:paraId="64455B9A" w14:textId="77777777" w:rsidR="00556AA9" w:rsidRPr="00556AA9" w:rsidRDefault="00556AA9" w:rsidP="00556AA9">
      <w:p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kern w:val="0"/>
          <w:sz w:val="24"/>
          <w:szCs w:val="24"/>
          <w:lang w:eastAsia="en-IN"/>
          <w14:ligatures w14:val="none"/>
        </w:rPr>
        <w:t>Bank of America employs several strategies to promote its mobile app:</w:t>
      </w:r>
    </w:p>
    <w:p w14:paraId="53D8118A" w14:textId="77777777" w:rsidR="00556AA9" w:rsidRPr="00556AA9" w:rsidRDefault="00556AA9" w:rsidP="00556AA9">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Feature Highlighting</w:t>
      </w:r>
      <w:r w:rsidRPr="00556AA9">
        <w:rPr>
          <w:rFonts w:eastAsia="Times New Roman" w:cs="Times New Roman"/>
          <w:kern w:val="0"/>
          <w:sz w:val="24"/>
          <w:szCs w:val="24"/>
          <w:lang w:eastAsia="en-IN"/>
          <w14:ligatures w14:val="none"/>
        </w:rPr>
        <w:t>: Emphasizing unique features like Erica and advanced financial planning tools.</w:t>
      </w:r>
    </w:p>
    <w:p w14:paraId="2325B8DF" w14:textId="77777777" w:rsidR="00556AA9" w:rsidRPr="00556AA9" w:rsidRDefault="00556AA9" w:rsidP="00556AA9">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Cross-Channel Promotion</w:t>
      </w:r>
      <w:r w:rsidRPr="00556AA9">
        <w:rPr>
          <w:rFonts w:eastAsia="Times New Roman" w:cs="Times New Roman"/>
          <w:kern w:val="0"/>
          <w:sz w:val="24"/>
          <w:szCs w:val="24"/>
          <w:lang w:eastAsia="en-IN"/>
          <w14:ligatures w14:val="none"/>
        </w:rPr>
        <w:t>: Utilizing email, online banking, and in-branch promotions to drive app adoption.</w:t>
      </w:r>
    </w:p>
    <w:p w14:paraId="6F8C6D20" w14:textId="047D166C" w:rsidR="00556AA9" w:rsidRPr="00556AA9" w:rsidRDefault="00556AA9" w:rsidP="00556AA9">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b/>
          <w:bCs/>
          <w:kern w:val="0"/>
          <w:sz w:val="24"/>
          <w:szCs w:val="24"/>
          <w:lang w:eastAsia="en-IN"/>
          <w14:ligatures w14:val="none"/>
        </w:rPr>
        <w:t>Customer Education</w:t>
      </w:r>
      <w:r w:rsidRPr="00556AA9">
        <w:rPr>
          <w:rFonts w:eastAsia="Times New Roman" w:cs="Times New Roman"/>
          <w:kern w:val="0"/>
          <w:sz w:val="24"/>
          <w:szCs w:val="24"/>
          <w:lang w:eastAsia="en-IN"/>
          <w14:ligatures w14:val="none"/>
        </w:rPr>
        <w:t>: Offering tutorials and demos to help users understand and utilize the app's features.</w:t>
      </w:r>
    </w:p>
    <w:p w14:paraId="6343907F" w14:textId="77777777" w:rsidR="00556AA9" w:rsidRDefault="00556AA9" w:rsidP="00556AA9">
      <w:pPr>
        <w:pStyle w:val="Heading1"/>
      </w:pPr>
      <w:r>
        <w:t>Comparison Between Online Banking Services and Mobile Banking Applications</w:t>
      </w:r>
    </w:p>
    <w:tbl>
      <w:tblPr>
        <w:tblStyle w:val="TableGrid"/>
        <w:tblW w:w="9324" w:type="dxa"/>
        <w:tblLook w:val="04A0" w:firstRow="1" w:lastRow="0" w:firstColumn="1" w:lastColumn="0" w:noHBand="0" w:noVBand="1"/>
      </w:tblPr>
      <w:tblGrid>
        <w:gridCol w:w="2346"/>
        <w:gridCol w:w="3229"/>
        <w:gridCol w:w="3749"/>
      </w:tblGrid>
      <w:tr w:rsidR="00556AA9" w:rsidRPr="00556AA9" w14:paraId="2C781828" w14:textId="77777777" w:rsidTr="00556AA9">
        <w:trPr>
          <w:trHeight w:val="353"/>
        </w:trPr>
        <w:tc>
          <w:tcPr>
            <w:tcW w:w="0" w:type="auto"/>
            <w:hideMark/>
          </w:tcPr>
          <w:p w14:paraId="320B3ECA" w14:textId="77777777" w:rsidR="00556AA9" w:rsidRPr="00556AA9" w:rsidRDefault="00556AA9">
            <w:pPr>
              <w:jc w:val="center"/>
              <w:rPr>
                <w:b/>
                <w:bCs/>
                <w:sz w:val="24"/>
                <w:szCs w:val="24"/>
              </w:rPr>
            </w:pPr>
            <w:r w:rsidRPr="00556AA9">
              <w:rPr>
                <w:b/>
                <w:bCs/>
                <w:sz w:val="24"/>
                <w:szCs w:val="24"/>
              </w:rPr>
              <w:t>Feature/Aspect</w:t>
            </w:r>
          </w:p>
        </w:tc>
        <w:tc>
          <w:tcPr>
            <w:tcW w:w="0" w:type="auto"/>
            <w:hideMark/>
          </w:tcPr>
          <w:p w14:paraId="74749F60" w14:textId="77777777" w:rsidR="00556AA9" w:rsidRPr="00556AA9" w:rsidRDefault="00556AA9">
            <w:pPr>
              <w:jc w:val="center"/>
              <w:rPr>
                <w:b/>
                <w:bCs/>
                <w:sz w:val="24"/>
                <w:szCs w:val="24"/>
              </w:rPr>
            </w:pPr>
            <w:r w:rsidRPr="00556AA9">
              <w:rPr>
                <w:b/>
                <w:bCs/>
                <w:sz w:val="24"/>
                <w:szCs w:val="24"/>
              </w:rPr>
              <w:t>Online Banking Services</w:t>
            </w:r>
          </w:p>
        </w:tc>
        <w:tc>
          <w:tcPr>
            <w:tcW w:w="0" w:type="auto"/>
            <w:hideMark/>
          </w:tcPr>
          <w:p w14:paraId="39131778" w14:textId="77777777" w:rsidR="00556AA9" w:rsidRPr="00556AA9" w:rsidRDefault="00556AA9">
            <w:pPr>
              <w:jc w:val="center"/>
              <w:rPr>
                <w:b/>
                <w:bCs/>
                <w:sz w:val="24"/>
                <w:szCs w:val="24"/>
              </w:rPr>
            </w:pPr>
            <w:r w:rsidRPr="00556AA9">
              <w:rPr>
                <w:b/>
                <w:bCs/>
                <w:sz w:val="24"/>
                <w:szCs w:val="24"/>
              </w:rPr>
              <w:t>Mobile Banking Applications</w:t>
            </w:r>
          </w:p>
        </w:tc>
      </w:tr>
      <w:tr w:rsidR="00556AA9" w:rsidRPr="00556AA9" w14:paraId="13BFEEC4" w14:textId="77777777" w:rsidTr="00556AA9">
        <w:trPr>
          <w:trHeight w:val="720"/>
        </w:trPr>
        <w:tc>
          <w:tcPr>
            <w:tcW w:w="0" w:type="auto"/>
            <w:hideMark/>
          </w:tcPr>
          <w:p w14:paraId="16438DE7" w14:textId="77777777" w:rsidR="00556AA9" w:rsidRPr="00556AA9" w:rsidRDefault="00556AA9">
            <w:pPr>
              <w:rPr>
                <w:sz w:val="24"/>
                <w:szCs w:val="24"/>
              </w:rPr>
            </w:pPr>
            <w:r w:rsidRPr="00556AA9">
              <w:rPr>
                <w:rStyle w:val="Strong"/>
                <w:sz w:val="24"/>
                <w:szCs w:val="24"/>
              </w:rPr>
              <w:t>Accessibility</w:t>
            </w:r>
          </w:p>
        </w:tc>
        <w:tc>
          <w:tcPr>
            <w:tcW w:w="0" w:type="auto"/>
            <w:hideMark/>
          </w:tcPr>
          <w:p w14:paraId="38A78274" w14:textId="77777777" w:rsidR="00556AA9" w:rsidRPr="00556AA9" w:rsidRDefault="00556AA9">
            <w:pPr>
              <w:rPr>
                <w:sz w:val="24"/>
                <w:szCs w:val="24"/>
                <w:lang w:val="nl-NL"/>
              </w:rPr>
            </w:pPr>
            <w:r w:rsidRPr="00556AA9">
              <w:rPr>
                <w:sz w:val="24"/>
                <w:szCs w:val="24"/>
                <w:lang w:val="nl-NL"/>
              </w:rPr>
              <w:t>Desktop/laptop via web browser</w:t>
            </w:r>
          </w:p>
        </w:tc>
        <w:tc>
          <w:tcPr>
            <w:tcW w:w="0" w:type="auto"/>
            <w:hideMark/>
          </w:tcPr>
          <w:p w14:paraId="0D446413" w14:textId="77777777" w:rsidR="00556AA9" w:rsidRPr="00556AA9" w:rsidRDefault="00556AA9">
            <w:pPr>
              <w:rPr>
                <w:sz w:val="24"/>
                <w:szCs w:val="24"/>
              </w:rPr>
            </w:pPr>
            <w:r w:rsidRPr="00556AA9">
              <w:rPr>
                <w:sz w:val="24"/>
                <w:szCs w:val="24"/>
              </w:rPr>
              <w:t>Smartphones/tablets via dedicated apps</w:t>
            </w:r>
          </w:p>
        </w:tc>
      </w:tr>
      <w:tr w:rsidR="00556AA9" w:rsidRPr="00556AA9" w14:paraId="40830BBD" w14:textId="77777777" w:rsidTr="00556AA9">
        <w:trPr>
          <w:trHeight w:val="720"/>
        </w:trPr>
        <w:tc>
          <w:tcPr>
            <w:tcW w:w="0" w:type="auto"/>
            <w:hideMark/>
          </w:tcPr>
          <w:p w14:paraId="4537A214" w14:textId="77777777" w:rsidR="00556AA9" w:rsidRPr="00556AA9" w:rsidRDefault="00556AA9">
            <w:pPr>
              <w:rPr>
                <w:sz w:val="24"/>
                <w:szCs w:val="24"/>
              </w:rPr>
            </w:pPr>
            <w:r w:rsidRPr="00556AA9">
              <w:rPr>
                <w:rStyle w:val="Strong"/>
                <w:sz w:val="24"/>
                <w:szCs w:val="24"/>
              </w:rPr>
              <w:t>Convenience</w:t>
            </w:r>
          </w:p>
        </w:tc>
        <w:tc>
          <w:tcPr>
            <w:tcW w:w="0" w:type="auto"/>
            <w:hideMark/>
          </w:tcPr>
          <w:p w14:paraId="0251C10C" w14:textId="77777777" w:rsidR="00556AA9" w:rsidRPr="00556AA9" w:rsidRDefault="00556AA9">
            <w:pPr>
              <w:rPr>
                <w:sz w:val="24"/>
                <w:szCs w:val="24"/>
              </w:rPr>
            </w:pPr>
            <w:r w:rsidRPr="00556AA9">
              <w:rPr>
                <w:sz w:val="24"/>
                <w:szCs w:val="24"/>
              </w:rPr>
              <w:t>Less portable, needs internet and computer</w:t>
            </w:r>
          </w:p>
        </w:tc>
        <w:tc>
          <w:tcPr>
            <w:tcW w:w="0" w:type="auto"/>
            <w:hideMark/>
          </w:tcPr>
          <w:p w14:paraId="15678C6E" w14:textId="77777777" w:rsidR="00556AA9" w:rsidRPr="00556AA9" w:rsidRDefault="00556AA9">
            <w:pPr>
              <w:rPr>
                <w:sz w:val="24"/>
                <w:szCs w:val="24"/>
              </w:rPr>
            </w:pPr>
            <w:r w:rsidRPr="00556AA9">
              <w:rPr>
                <w:sz w:val="24"/>
                <w:szCs w:val="24"/>
              </w:rPr>
              <w:t>Highly portable, accessible anywhere</w:t>
            </w:r>
          </w:p>
        </w:tc>
      </w:tr>
      <w:tr w:rsidR="00556AA9" w:rsidRPr="00556AA9" w14:paraId="39F240DC" w14:textId="77777777" w:rsidTr="00556AA9">
        <w:trPr>
          <w:trHeight w:val="706"/>
        </w:trPr>
        <w:tc>
          <w:tcPr>
            <w:tcW w:w="0" w:type="auto"/>
            <w:hideMark/>
          </w:tcPr>
          <w:p w14:paraId="7E662FD7" w14:textId="77777777" w:rsidR="00556AA9" w:rsidRPr="00556AA9" w:rsidRDefault="00556AA9">
            <w:pPr>
              <w:rPr>
                <w:sz w:val="24"/>
                <w:szCs w:val="24"/>
              </w:rPr>
            </w:pPr>
            <w:r w:rsidRPr="00556AA9">
              <w:rPr>
                <w:rStyle w:val="Strong"/>
                <w:sz w:val="24"/>
                <w:szCs w:val="24"/>
              </w:rPr>
              <w:t>User Interface</w:t>
            </w:r>
          </w:p>
        </w:tc>
        <w:tc>
          <w:tcPr>
            <w:tcW w:w="0" w:type="auto"/>
            <w:hideMark/>
          </w:tcPr>
          <w:p w14:paraId="314657AC" w14:textId="77777777" w:rsidR="00556AA9" w:rsidRPr="00556AA9" w:rsidRDefault="00556AA9">
            <w:pPr>
              <w:rPr>
                <w:sz w:val="24"/>
                <w:szCs w:val="24"/>
              </w:rPr>
            </w:pPr>
            <w:r w:rsidRPr="00556AA9">
              <w:rPr>
                <w:sz w:val="24"/>
                <w:szCs w:val="24"/>
              </w:rPr>
              <w:t>Detailed and comprehensive</w:t>
            </w:r>
          </w:p>
        </w:tc>
        <w:tc>
          <w:tcPr>
            <w:tcW w:w="0" w:type="auto"/>
            <w:hideMark/>
          </w:tcPr>
          <w:p w14:paraId="729E3208" w14:textId="77777777" w:rsidR="00556AA9" w:rsidRPr="00556AA9" w:rsidRDefault="00556AA9">
            <w:pPr>
              <w:rPr>
                <w:sz w:val="24"/>
                <w:szCs w:val="24"/>
              </w:rPr>
            </w:pPr>
            <w:r w:rsidRPr="00556AA9">
              <w:rPr>
                <w:sz w:val="24"/>
                <w:szCs w:val="24"/>
              </w:rPr>
              <w:t>Simplified for small screens</w:t>
            </w:r>
          </w:p>
        </w:tc>
      </w:tr>
      <w:tr w:rsidR="00556AA9" w:rsidRPr="00556AA9" w14:paraId="07E40CDB" w14:textId="77777777" w:rsidTr="00556AA9">
        <w:trPr>
          <w:trHeight w:val="720"/>
        </w:trPr>
        <w:tc>
          <w:tcPr>
            <w:tcW w:w="0" w:type="auto"/>
            <w:hideMark/>
          </w:tcPr>
          <w:p w14:paraId="1DAF1DC0" w14:textId="77777777" w:rsidR="00556AA9" w:rsidRPr="00556AA9" w:rsidRDefault="00556AA9">
            <w:pPr>
              <w:rPr>
                <w:sz w:val="24"/>
                <w:szCs w:val="24"/>
              </w:rPr>
            </w:pPr>
            <w:r w:rsidRPr="00556AA9">
              <w:rPr>
                <w:rStyle w:val="Strong"/>
                <w:sz w:val="24"/>
                <w:szCs w:val="24"/>
              </w:rPr>
              <w:t>Functions</w:t>
            </w:r>
          </w:p>
        </w:tc>
        <w:tc>
          <w:tcPr>
            <w:tcW w:w="0" w:type="auto"/>
            <w:hideMark/>
          </w:tcPr>
          <w:p w14:paraId="621522D1" w14:textId="77777777" w:rsidR="00556AA9" w:rsidRPr="00556AA9" w:rsidRDefault="00556AA9">
            <w:pPr>
              <w:rPr>
                <w:sz w:val="24"/>
                <w:szCs w:val="24"/>
              </w:rPr>
            </w:pPr>
            <w:r w:rsidRPr="00556AA9">
              <w:rPr>
                <w:sz w:val="24"/>
                <w:szCs w:val="24"/>
              </w:rPr>
              <w:t>Extensive financial tools</w:t>
            </w:r>
          </w:p>
        </w:tc>
        <w:tc>
          <w:tcPr>
            <w:tcW w:w="0" w:type="auto"/>
            <w:hideMark/>
          </w:tcPr>
          <w:p w14:paraId="5FE5A47C" w14:textId="77777777" w:rsidR="00556AA9" w:rsidRPr="00556AA9" w:rsidRDefault="00556AA9">
            <w:pPr>
              <w:rPr>
                <w:sz w:val="24"/>
                <w:szCs w:val="24"/>
              </w:rPr>
            </w:pPr>
            <w:r w:rsidRPr="00556AA9">
              <w:rPr>
                <w:sz w:val="24"/>
                <w:szCs w:val="24"/>
              </w:rPr>
              <w:t>Core functions, fewer advanced features</w:t>
            </w:r>
          </w:p>
        </w:tc>
      </w:tr>
      <w:tr w:rsidR="00556AA9" w:rsidRPr="00556AA9" w14:paraId="5613E319" w14:textId="77777777" w:rsidTr="00556AA9">
        <w:trPr>
          <w:trHeight w:val="720"/>
        </w:trPr>
        <w:tc>
          <w:tcPr>
            <w:tcW w:w="0" w:type="auto"/>
            <w:hideMark/>
          </w:tcPr>
          <w:p w14:paraId="52CDDEEF" w14:textId="77777777" w:rsidR="00556AA9" w:rsidRPr="00556AA9" w:rsidRDefault="00556AA9">
            <w:pPr>
              <w:rPr>
                <w:sz w:val="24"/>
                <w:szCs w:val="24"/>
              </w:rPr>
            </w:pPr>
            <w:r w:rsidRPr="00556AA9">
              <w:rPr>
                <w:rStyle w:val="Strong"/>
                <w:sz w:val="24"/>
                <w:szCs w:val="24"/>
              </w:rPr>
              <w:t>Security</w:t>
            </w:r>
          </w:p>
        </w:tc>
        <w:tc>
          <w:tcPr>
            <w:tcW w:w="0" w:type="auto"/>
            <w:hideMark/>
          </w:tcPr>
          <w:p w14:paraId="3EEE6B90" w14:textId="77777777" w:rsidR="00556AA9" w:rsidRPr="00556AA9" w:rsidRDefault="00556AA9">
            <w:pPr>
              <w:rPr>
                <w:sz w:val="24"/>
                <w:szCs w:val="24"/>
              </w:rPr>
            </w:pPr>
            <w:r w:rsidRPr="00556AA9">
              <w:rPr>
                <w:sz w:val="24"/>
                <w:szCs w:val="24"/>
              </w:rPr>
              <w:t>Strong encryption, multi-factor authentication</w:t>
            </w:r>
          </w:p>
        </w:tc>
        <w:tc>
          <w:tcPr>
            <w:tcW w:w="0" w:type="auto"/>
            <w:hideMark/>
          </w:tcPr>
          <w:p w14:paraId="5BA14D00" w14:textId="77777777" w:rsidR="00556AA9" w:rsidRPr="00556AA9" w:rsidRDefault="00556AA9">
            <w:pPr>
              <w:rPr>
                <w:sz w:val="24"/>
                <w:szCs w:val="24"/>
              </w:rPr>
            </w:pPr>
            <w:r w:rsidRPr="00556AA9">
              <w:rPr>
                <w:sz w:val="24"/>
                <w:szCs w:val="24"/>
              </w:rPr>
              <w:t>Biometric authentication, secure logins</w:t>
            </w:r>
          </w:p>
        </w:tc>
      </w:tr>
      <w:tr w:rsidR="00556AA9" w:rsidRPr="00556AA9" w14:paraId="6D0E804B" w14:textId="77777777" w:rsidTr="00556AA9">
        <w:trPr>
          <w:trHeight w:val="706"/>
        </w:trPr>
        <w:tc>
          <w:tcPr>
            <w:tcW w:w="0" w:type="auto"/>
            <w:hideMark/>
          </w:tcPr>
          <w:p w14:paraId="53FC17B6" w14:textId="77777777" w:rsidR="00556AA9" w:rsidRPr="00556AA9" w:rsidRDefault="00556AA9">
            <w:pPr>
              <w:rPr>
                <w:sz w:val="24"/>
                <w:szCs w:val="24"/>
              </w:rPr>
            </w:pPr>
            <w:r w:rsidRPr="00556AA9">
              <w:rPr>
                <w:rStyle w:val="Strong"/>
                <w:sz w:val="24"/>
                <w:szCs w:val="24"/>
              </w:rPr>
              <w:t>Notifications</w:t>
            </w:r>
          </w:p>
        </w:tc>
        <w:tc>
          <w:tcPr>
            <w:tcW w:w="0" w:type="auto"/>
            <w:hideMark/>
          </w:tcPr>
          <w:p w14:paraId="092694F6" w14:textId="77777777" w:rsidR="00556AA9" w:rsidRPr="00556AA9" w:rsidRDefault="00556AA9">
            <w:pPr>
              <w:rPr>
                <w:sz w:val="24"/>
                <w:szCs w:val="24"/>
              </w:rPr>
            </w:pPr>
            <w:r w:rsidRPr="00556AA9">
              <w:rPr>
                <w:sz w:val="24"/>
                <w:szCs w:val="24"/>
              </w:rPr>
              <w:t>Email, sometimes SMS</w:t>
            </w:r>
          </w:p>
        </w:tc>
        <w:tc>
          <w:tcPr>
            <w:tcW w:w="0" w:type="auto"/>
            <w:hideMark/>
          </w:tcPr>
          <w:p w14:paraId="282D4DCD" w14:textId="77777777" w:rsidR="00556AA9" w:rsidRPr="00556AA9" w:rsidRDefault="00556AA9">
            <w:pPr>
              <w:rPr>
                <w:sz w:val="24"/>
                <w:szCs w:val="24"/>
              </w:rPr>
            </w:pPr>
            <w:r w:rsidRPr="00556AA9">
              <w:rPr>
                <w:sz w:val="24"/>
                <w:szCs w:val="24"/>
              </w:rPr>
              <w:t>Push notifications, real-time alerts</w:t>
            </w:r>
          </w:p>
        </w:tc>
      </w:tr>
      <w:tr w:rsidR="00556AA9" w:rsidRPr="00556AA9" w14:paraId="352BF9A9" w14:textId="77777777" w:rsidTr="00556AA9">
        <w:trPr>
          <w:trHeight w:val="720"/>
        </w:trPr>
        <w:tc>
          <w:tcPr>
            <w:tcW w:w="0" w:type="auto"/>
            <w:hideMark/>
          </w:tcPr>
          <w:p w14:paraId="605CC0BE" w14:textId="77777777" w:rsidR="00556AA9" w:rsidRPr="00556AA9" w:rsidRDefault="00556AA9">
            <w:pPr>
              <w:rPr>
                <w:sz w:val="24"/>
                <w:szCs w:val="24"/>
              </w:rPr>
            </w:pPr>
            <w:r w:rsidRPr="00556AA9">
              <w:rPr>
                <w:rStyle w:val="Strong"/>
                <w:sz w:val="24"/>
                <w:szCs w:val="24"/>
              </w:rPr>
              <w:t>Customer Support</w:t>
            </w:r>
          </w:p>
        </w:tc>
        <w:tc>
          <w:tcPr>
            <w:tcW w:w="0" w:type="auto"/>
            <w:hideMark/>
          </w:tcPr>
          <w:p w14:paraId="615B30D5" w14:textId="77777777" w:rsidR="00556AA9" w:rsidRPr="00556AA9" w:rsidRDefault="00556AA9">
            <w:pPr>
              <w:rPr>
                <w:sz w:val="24"/>
                <w:szCs w:val="24"/>
              </w:rPr>
            </w:pPr>
            <w:r w:rsidRPr="00556AA9">
              <w:rPr>
                <w:sz w:val="24"/>
                <w:szCs w:val="24"/>
              </w:rPr>
              <w:t>Live chat, email, phone, video calls</w:t>
            </w:r>
          </w:p>
        </w:tc>
        <w:tc>
          <w:tcPr>
            <w:tcW w:w="0" w:type="auto"/>
            <w:hideMark/>
          </w:tcPr>
          <w:p w14:paraId="026D463B" w14:textId="77777777" w:rsidR="00556AA9" w:rsidRPr="00556AA9" w:rsidRDefault="00556AA9">
            <w:pPr>
              <w:rPr>
                <w:sz w:val="24"/>
                <w:szCs w:val="24"/>
              </w:rPr>
            </w:pPr>
            <w:r w:rsidRPr="00556AA9">
              <w:rPr>
                <w:sz w:val="24"/>
                <w:szCs w:val="24"/>
              </w:rPr>
              <w:t>In-app chat, direct call options</w:t>
            </w:r>
          </w:p>
        </w:tc>
      </w:tr>
      <w:tr w:rsidR="00556AA9" w:rsidRPr="00556AA9" w14:paraId="24BF69CA" w14:textId="77777777" w:rsidTr="00556AA9">
        <w:trPr>
          <w:trHeight w:val="720"/>
        </w:trPr>
        <w:tc>
          <w:tcPr>
            <w:tcW w:w="0" w:type="auto"/>
            <w:hideMark/>
          </w:tcPr>
          <w:p w14:paraId="73159306" w14:textId="77777777" w:rsidR="00556AA9" w:rsidRPr="00556AA9" w:rsidRDefault="00556AA9">
            <w:pPr>
              <w:rPr>
                <w:sz w:val="24"/>
                <w:szCs w:val="24"/>
              </w:rPr>
            </w:pPr>
            <w:r w:rsidRPr="00556AA9">
              <w:rPr>
                <w:rStyle w:val="Strong"/>
                <w:sz w:val="24"/>
                <w:szCs w:val="24"/>
              </w:rPr>
              <w:t>Bill Payments</w:t>
            </w:r>
          </w:p>
        </w:tc>
        <w:tc>
          <w:tcPr>
            <w:tcW w:w="0" w:type="auto"/>
            <w:hideMark/>
          </w:tcPr>
          <w:p w14:paraId="1DB63ABA" w14:textId="77777777" w:rsidR="00556AA9" w:rsidRPr="00556AA9" w:rsidRDefault="00556AA9">
            <w:pPr>
              <w:rPr>
                <w:sz w:val="24"/>
                <w:szCs w:val="24"/>
              </w:rPr>
            </w:pPr>
            <w:r w:rsidRPr="00556AA9">
              <w:rPr>
                <w:sz w:val="24"/>
                <w:szCs w:val="24"/>
              </w:rPr>
              <w:t>Comprehensive options, detailed setup</w:t>
            </w:r>
          </w:p>
        </w:tc>
        <w:tc>
          <w:tcPr>
            <w:tcW w:w="0" w:type="auto"/>
            <w:hideMark/>
          </w:tcPr>
          <w:p w14:paraId="72F7BA9F" w14:textId="77777777" w:rsidR="00556AA9" w:rsidRPr="00556AA9" w:rsidRDefault="00556AA9">
            <w:pPr>
              <w:rPr>
                <w:sz w:val="24"/>
                <w:szCs w:val="24"/>
              </w:rPr>
            </w:pPr>
            <w:r w:rsidRPr="00556AA9">
              <w:rPr>
                <w:sz w:val="24"/>
                <w:szCs w:val="24"/>
              </w:rPr>
              <w:t>Available, some limitations on scheduling</w:t>
            </w:r>
          </w:p>
        </w:tc>
      </w:tr>
      <w:tr w:rsidR="00556AA9" w:rsidRPr="00556AA9" w14:paraId="5DA07693" w14:textId="77777777" w:rsidTr="00556AA9">
        <w:trPr>
          <w:trHeight w:val="706"/>
        </w:trPr>
        <w:tc>
          <w:tcPr>
            <w:tcW w:w="0" w:type="auto"/>
            <w:hideMark/>
          </w:tcPr>
          <w:p w14:paraId="5E4A1FF4" w14:textId="77777777" w:rsidR="00556AA9" w:rsidRPr="00556AA9" w:rsidRDefault="00556AA9">
            <w:pPr>
              <w:rPr>
                <w:sz w:val="24"/>
                <w:szCs w:val="24"/>
              </w:rPr>
            </w:pPr>
            <w:r w:rsidRPr="00556AA9">
              <w:rPr>
                <w:rStyle w:val="Strong"/>
                <w:sz w:val="24"/>
                <w:szCs w:val="24"/>
              </w:rPr>
              <w:lastRenderedPageBreak/>
              <w:t>Funds Transfer</w:t>
            </w:r>
          </w:p>
        </w:tc>
        <w:tc>
          <w:tcPr>
            <w:tcW w:w="0" w:type="auto"/>
            <w:hideMark/>
          </w:tcPr>
          <w:p w14:paraId="5CB8CEF9" w14:textId="77777777" w:rsidR="00556AA9" w:rsidRPr="00556AA9" w:rsidRDefault="00556AA9">
            <w:pPr>
              <w:rPr>
                <w:sz w:val="24"/>
                <w:szCs w:val="24"/>
              </w:rPr>
            </w:pPr>
            <w:r w:rsidRPr="00556AA9">
              <w:rPr>
                <w:sz w:val="24"/>
                <w:szCs w:val="24"/>
              </w:rPr>
              <w:t>Detailed, including international transfers</w:t>
            </w:r>
          </w:p>
        </w:tc>
        <w:tc>
          <w:tcPr>
            <w:tcW w:w="0" w:type="auto"/>
            <w:hideMark/>
          </w:tcPr>
          <w:p w14:paraId="38E8FF8C" w14:textId="77777777" w:rsidR="00556AA9" w:rsidRPr="00556AA9" w:rsidRDefault="00556AA9">
            <w:pPr>
              <w:rPr>
                <w:sz w:val="24"/>
                <w:szCs w:val="24"/>
              </w:rPr>
            </w:pPr>
            <w:r w:rsidRPr="00556AA9">
              <w:rPr>
                <w:sz w:val="24"/>
                <w:szCs w:val="24"/>
              </w:rPr>
              <w:t>Quick domestic transfers, limited international</w:t>
            </w:r>
          </w:p>
        </w:tc>
      </w:tr>
      <w:tr w:rsidR="00556AA9" w:rsidRPr="00556AA9" w14:paraId="54F82E0A" w14:textId="77777777" w:rsidTr="00556AA9">
        <w:trPr>
          <w:trHeight w:val="720"/>
        </w:trPr>
        <w:tc>
          <w:tcPr>
            <w:tcW w:w="0" w:type="auto"/>
            <w:hideMark/>
          </w:tcPr>
          <w:p w14:paraId="6FF1C1A3" w14:textId="77777777" w:rsidR="00556AA9" w:rsidRPr="00556AA9" w:rsidRDefault="00556AA9">
            <w:pPr>
              <w:rPr>
                <w:sz w:val="24"/>
                <w:szCs w:val="24"/>
              </w:rPr>
            </w:pPr>
            <w:r w:rsidRPr="00556AA9">
              <w:rPr>
                <w:rStyle w:val="Strong"/>
                <w:sz w:val="24"/>
                <w:szCs w:val="24"/>
              </w:rPr>
              <w:t>Investment Services</w:t>
            </w:r>
          </w:p>
        </w:tc>
        <w:tc>
          <w:tcPr>
            <w:tcW w:w="0" w:type="auto"/>
            <w:hideMark/>
          </w:tcPr>
          <w:p w14:paraId="289E7B0F" w14:textId="77777777" w:rsidR="00556AA9" w:rsidRPr="00556AA9" w:rsidRDefault="00556AA9">
            <w:pPr>
              <w:rPr>
                <w:sz w:val="24"/>
                <w:szCs w:val="24"/>
              </w:rPr>
            </w:pPr>
            <w:r w:rsidRPr="00556AA9">
              <w:rPr>
                <w:sz w:val="24"/>
                <w:szCs w:val="24"/>
              </w:rPr>
              <w:t>Full access to trading platforms</w:t>
            </w:r>
          </w:p>
        </w:tc>
        <w:tc>
          <w:tcPr>
            <w:tcW w:w="0" w:type="auto"/>
            <w:hideMark/>
          </w:tcPr>
          <w:p w14:paraId="62E3B734" w14:textId="77777777" w:rsidR="00556AA9" w:rsidRPr="00556AA9" w:rsidRDefault="00556AA9">
            <w:pPr>
              <w:rPr>
                <w:sz w:val="24"/>
                <w:szCs w:val="24"/>
              </w:rPr>
            </w:pPr>
            <w:r w:rsidRPr="00556AA9">
              <w:rPr>
                <w:sz w:val="24"/>
                <w:szCs w:val="24"/>
              </w:rPr>
              <w:t>Basic investment management</w:t>
            </w:r>
          </w:p>
        </w:tc>
      </w:tr>
      <w:tr w:rsidR="00556AA9" w:rsidRPr="00556AA9" w14:paraId="228B22D9" w14:textId="77777777" w:rsidTr="00556AA9">
        <w:trPr>
          <w:trHeight w:val="353"/>
        </w:trPr>
        <w:tc>
          <w:tcPr>
            <w:tcW w:w="0" w:type="auto"/>
            <w:hideMark/>
          </w:tcPr>
          <w:p w14:paraId="500B21E7" w14:textId="77777777" w:rsidR="00556AA9" w:rsidRPr="00556AA9" w:rsidRDefault="00556AA9">
            <w:pPr>
              <w:rPr>
                <w:sz w:val="24"/>
                <w:szCs w:val="24"/>
              </w:rPr>
            </w:pPr>
            <w:r w:rsidRPr="00556AA9">
              <w:rPr>
                <w:rStyle w:val="Strong"/>
                <w:sz w:val="24"/>
                <w:szCs w:val="24"/>
              </w:rPr>
              <w:t>Ease of Use</w:t>
            </w:r>
          </w:p>
        </w:tc>
        <w:tc>
          <w:tcPr>
            <w:tcW w:w="0" w:type="auto"/>
            <w:hideMark/>
          </w:tcPr>
          <w:p w14:paraId="562086D0" w14:textId="77777777" w:rsidR="00556AA9" w:rsidRPr="00556AA9" w:rsidRDefault="00556AA9">
            <w:pPr>
              <w:rPr>
                <w:sz w:val="24"/>
                <w:szCs w:val="24"/>
              </w:rPr>
            </w:pPr>
            <w:r w:rsidRPr="00556AA9">
              <w:rPr>
                <w:sz w:val="24"/>
                <w:szCs w:val="24"/>
              </w:rPr>
              <w:t>More complex navigation</w:t>
            </w:r>
          </w:p>
        </w:tc>
        <w:tc>
          <w:tcPr>
            <w:tcW w:w="0" w:type="auto"/>
            <w:hideMark/>
          </w:tcPr>
          <w:p w14:paraId="38E0C8FB" w14:textId="77777777" w:rsidR="00556AA9" w:rsidRPr="00556AA9" w:rsidRDefault="00556AA9">
            <w:pPr>
              <w:rPr>
                <w:sz w:val="24"/>
                <w:szCs w:val="24"/>
              </w:rPr>
            </w:pPr>
            <w:r w:rsidRPr="00556AA9">
              <w:rPr>
                <w:sz w:val="24"/>
                <w:szCs w:val="24"/>
              </w:rPr>
              <w:t>Quick, streamlined navigation</w:t>
            </w:r>
          </w:p>
        </w:tc>
      </w:tr>
      <w:tr w:rsidR="00556AA9" w:rsidRPr="00556AA9" w14:paraId="132EF46B" w14:textId="77777777" w:rsidTr="00556AA9">
        <w:trPr>
          <w:trHeight w:val="720"/>
        </w:trPr>
        <w:tc>
          <w:tcPr>
            <w:tcW w:w="0" w:type="auto"/>
            <w:hideMark/>
          </w:tcPr>
          <w:p w14:paraId="4EC49441" w14:textId="77777777" w:rsidR="00556AA9" w:rsidRPr="00556AA9" w:rsidRDefault="00556AA9">
            <w:pPr>
              <w:rPr>
                <w:sz w:val="24"/>
                <w:szCs w:val="24"/>
              </w:rPr>
            </w:pPr>
            <w:r w:rsidRPr="00556AA9">
              <w:rPr>
                <w:rStyle w:val="Strong"/>
                <w:sz w:val="24"/>
                <w:szCs w:val="24"/>
              </w:rPr>
              <w:t>Account Management</w:t>
            </w:r>
          </w:p>
        </w:tc>
        <w:tc>
          <w:tcPr>
            <w:tcW w:w="0" w:type="auto"/>
            <w:hideMark/>
          </w:tcPr>
          <w:p w14:paraId="66786F02" w14:textId="77777777" w:rsidR="00556AA9" w:rsidRPr="00556AA9" w:rsidRDefault="00556AA9">
            <w:pPr>
              <w:rPr>
                <w:sz w:val="24"/>
                <w:szCs w:val="24"/>
              </w:rPr>
            </w:pPr>
            <w:r w:rsidRPr="00556AA9">
              <w:rPr>
                <w:sz w:val="24"/>
                <w:szCs w:val="24"/>
              </w:rPr>
              <w:t>Detailed statements, transaction history</w:t>
            </w:r>
          </w:p>
        </w:tc>
        <w:tc>
          <w:tcPr>
            <w:tcW w:w="0" w:type="auto"/>
            <w:hideMark/>
          </w:tcPr>
          <w:p w14:paraId="3547810F" w14:textId="77777777" w:rsidR="00556AA9" w:rsidRPr="00556AA9" w:rsidRDefault="00556AA9">
            <w:pPr>
              <w:rPr>
                <w:sz w:val="24"/>
                <w:szCs w:val="24"/>
              </w:rPr>
            </w:pPr>
            <w:r w:rsidRPr="00556AA9">
              <w:rPr>
                <w:sz w:val="24"/>
                <w:szCs w:val="24"/>
              </w:rPr>
              <w:t>Quick access to balances, recent transactions</w:t>
            </w:r>
          </w:p>
        </w:tc>
      </w:tr>
      <w:tr w:rsidR="00556AA9" w:rsidRPr="00556AA9" w14:paraId="674E1EF6" w14:textId="77777777" w:rsidTr="00556AA9">
        <w:trPr>
          <w:trHeight w:val="706"/>
        </w:trPr>
        <w:tc>
          <w:tcPr>
            <w:tcW w:w="0" w:type="auto"/>
            <w:hideMark/>
          </w:tcPr>
          <w:p w14:paraId="0B6369CB" w14:textId="77777777" w:rsidR="00556AA9" w:rsidRPr="00556AA9" w:rsidRDefault="00556AA9">
            <w:pPr>
              <w:rPr>
                <w:sz w:val="24"/>
                <w:szCs w:val="24"/>
              </w:rPr>
            </w:pPr>
            <w:r w:rsidRPr="00556AA9">
              <w:rPr>
                <w:rStyle w:val="Strong"/>
                <w:sz w:val="24"/>
                <w:szCs w:val="24"/>
              </w:rPr>
              <w:t>Technological Integration</w:t>
            </w:r>
          </w:p>
        </w:tc>
        <w:tc>
          <w:tcPr>
            <w:tcW w:w="0" w:type="auto"/>
            <w:hideMark/>
          </w:tcPr>
          <w:p w14:paraId="7FDE37B5" w14:textId="77777777" w:rsidR="00556AA9" w:rsidRPr="00556AA9" w:rsidRDefault="00556AA9">
            <w:pPr>
              <w:rPr>
                <w:sz w:val="24"/>
                <w:szCs w:val="24"/>
              </w:rPr>
            </w:pPr>
            <w:r w:rsidRPr="00556AA9">
              <w:rPr>
                <w:sz w:val="24"/>
                <w:szCs w:val="24"/>
              </w:rPr>
              <w:t>Desktop financial tools and software integration</w:t>
            </w:r>
          </w:p>
        </w:tc>
        <w:tc>
          <w:tcPr>
            <w:tcW w:w="0" w:type="auto"/>
            <w:hideMark/>
          </w:tcPr>
          <w:p w14:paraId="0B0C05FB" w14:textId="77777777" w:rsidR="00556AA9" w:rsidRPr="00556AA9" w:rsidRDefault="00556AA9">
            <w:pPr>
              <w:rPr>
                <w:sz w:val="24"/>
                <w:szCs w:val="24"/>
              </w:rPr>
            </w:pPr>
            <w:r w:rsidRPr="00556AA9">
              <w:rPr>
                <w:sz w:val="24"/>
                <w:szCs w:val="24"/>
              </w:rPr>
              <w:t>Mobile technologies like GPS, contactless payments</w:t>
            </w:r>
          </w:p>
        </w:tc>
      </w:tr>
      <w:tr w:rsidR="00556AA9" w:rsidRPr="00556AA9" w14:paraId="59AA7F63" w14:textId="77777777" w:rsidTr="00556AA9">
        <w:trPr>
          <w:trHeight w:val="720"/>
        </w:trPr>
        <w:tc>
          <w:tcPr>
            <w:tcW w:w="0" w:type="auto"/>
            <w:hideMark/>
          </w:tcPr>
          <w:p w14:paraId="3B06A6B9" w14:textId="77777777" w:rsidR="00556AA9" w:rsidRPr="00556AA9" w:rsidRDefault="00556AA9">
            <w:pPr>
              <w:rPr>
                <w:sz w:val="24"/>
                <w:szCs w:val="24"/>
              </w:rPr>
            </w:pPr>
            <w:r w:rsidRPr="00556AA9">
              <w:rPr>
                <w:rStyle w:val="Strong"/>
                <w:sz w:val="24"/>
                <w:szCs w:val="24"/>
              </w:rPr>
              <w:t>Usage Statistics</w:t>
            </w:r>
          </w:p>
        </w:tc>
        <w:tc>
          <w:tcPr>
            <w:tcW w:w="0" w:type="auto"/>
            <w:hideMark/>
          </w:tcPr>
          <w:p w14:paraId="0936DB81" w14:textId="77777777" w:rsidR="00556AA9" w:rsidRPr="00556AA9" w:rsidRDefault="00556AA9">
            <w:pPr>
              <w:rPr>
                <w:sz w:val="24"/>
                <w:szCs w:val="24"/>
              </w:rPr>
            </w:pPr>
            <w:r w:rsidRPr="00556AA9">
              <w:rPr>
                <w:sz w:val="24"/>
                <w:szCs w:val="24"/>
              </w:rPr>
              <w:t>Detailed management preferred</w:t>
            </w:r>
          </w:p>
        </w:tc>
        <w:tc>
          <w:tcPr>
            <w:tcW w:w="0" w:type="auto"/>
            <w:hideMark/>
          </w:tcPr>
          <w:p w14:paraId="188FA49B" w14:textId="77777777" w:rsidR="00556AA9" w:rsidRPr="00556AA9" w:rsidRDefault="00556AA9">
            <w:pPr>
              <w:rPr>
                <w:sz w:val="24"/>
                <w:szCs w:val="24"/>
              </w:rPr>
            </w:pPr>
            <w:r w:rsidRPr="00556AA9">
              <w:rPr>
                <w:sz w:val="24"/>
                <w:szCs w:val="24"/>
              </w:rPr>
              <w:t>On-the-go use, younger demographics</w:t>
            </w:r>
          </w:p>
        </w:tc>
      </w:tr>
      <w:tr w:rsidR="00556AA9" w:rsidRPr="00556AA9" w14:paraId="104816DD" w14:textId="77777777" w:rsidTr="00556AA9">
        <w:trPr>
          <w:trHeight w:val="720"/>
        </w:trPr>
        <w:tc>
          <w:tcPr>
            <w:tcW w:w="0" w:type="auto"/>
            <w:hideMark/>
          </w:tcPr>
          <w:p w14:paraId="7CE5D1D4" w14:textId="77777777" w:rsidR="00556AA9" w:rsidRPr="00556AA9" w:rsidRDefault="00556AA9">
            <w:pPr>
              <w:rPr>
                <w:sz w:val="24"/>
                <w:szCs w:val="24"/>
              </w:rPr>
            </w:pPr>
            <w:r w:rsidRPr="00556AA9">
              <w:rPr>
                <w:rStyle w:val="Strong"/>
                <w:sz w:val="24"/>
                <w:szCs w:val="24"/>
              </w:rPr>
              <w:t>Offline Availability</w:t>
            </w:r>
          </w:p>
        </w:tc>
        <w:tc>
          <w:tcPr>
            <w:tcW w:w="0" w:type="auto"/>
            <w:hideMark/>
          </w:tcPr>
          <w:p w14:paraId="17AF9C31" w14:textId="77777777" w:rsidR="00556AA9" w:rsidRPr="00556AA9" w:rsidRDefault="00556AA9">
            <w:pPr>
              <w:rPr>
                <w:sz w:val="24"/>
                <w:szCs w:val="24"/>
              </w:rPr>
            </w:pPr>
            <w:r w:rsidRPr="00556AA9">
              <w:rPr>
                <w:sz w:val="24"/>
                <w:szCs w:val="24"/>
              </w:rPr>
              <w:t>Requires internet, no offline functionality</w:t>
            </w:r>
          </w:p>
        </w:tc>
        <w:tc>
          <w:tcPr>
            <w:tcW w:w="0" w:type="auto"/>
            <w:hideMark/>
          </w:tcPr>
          <w:p w14:paraId="4707C61D" w14:textId="77777777" w:rsidR="00556AA9" w:rsidRPr="00556AA9" w:rsidRDefault="00556AA9">
            <w:pPr>
              <w:rPr>
                <w:sz w:val="24"/>
                <w:szCs w:val="24"/>
              </w:rPr>
            </w:pPr>
            <w:r w:rsidRPr="00556AA9">
              <w:rPr>
                <w:sz w:val="24"/>
                <w:szCs w:val="24"/>
              </w:rPr>
              <w:t>Limited offline; some cached data viewable</w:t>
            </w:r>
          </w:p>
        </w:tc>
      </w:tr>
      <w:tr w:rsidR="00556AA9" w:rsidRPr="00556AA9" w14:paraId="62728535" w14:textId="77777777" w:rsidTr="00556AA9">
        <w:trPr>
          <w:trHeight w:val="706"/>
        </w:trPr>
        <w:tc>
          <w:tcPr>
            <w:tcW w:w="0" w:type="auto"/>
            <w:hideMark/>
          </w:tcPr>
          <w:p w14:paraId="38A1C4F9" w14:textId="77777777" w:rsidR="00556AA9" w:rsidRPr="00556AA9" w:rsidRDefault="00556AA9">
            <w:pPr>
              <w:rPr>
                <w:sz w:val="24"/>
                <w:szCs w:val="24"/>
              </w:rPr>
            </w:pPr>
            <w:r w:rsidRPr="00556AA9">
              <w:rPr>
                <w:rStyle w:val="Strong"/>
                <w:sz w:val="24"/>
                <w:szCs w:val="24"/>
              </w:rPr>
              <w:t>Market Trends</w:t>
            </w:r>
          </w:p>
        </w:tc>
        <w:tc>
          <w:tcPr>
            <w:tcW w:w="0" w:type="auto"/>
            <w:hideMark/>
          </w:tcPr>
          <w:p w14:paraId="310E5023" w14:textId="77777777" w:rsidR="00556AA9" w:rsidRPr="00556AA9" w:rsidRDefault="00556AA9">
            <w:pPr>
              <w:rPr>
                <w:sz w:val="24"/>
                <w:szCs w:val="24"/>
              </w:rPr>
            </w:pPr>
            <w:r w:rsidRPr="00556AA9">
              <w:rPr>
                <w:sz w:val="24"/>
                <w:szCs w:val="24"/>
              </w:rPr>
              <w:t>Stable growth</w:t>
            </w:r>
          </w:p>
        </w:tc>
        <w:tc>
          <w:tcPr>
            <w:tcW w:w="0" w:type="auto"/>
            <w:hideMark/>
          </w:tcPr>
          <w:p w14:paraId="0D2513BA" w14:textId="77777777" w:rsidR="00556AA9" w:rsidRPr="00556AA9" w:rsidRDefault="00556AA9">
            <w:pPr>
              <w:rPr>
                <w:sz w:val="24"/>
                <w:szCs w:val="24"/>
              </w:rPr>
            </w:pPr>
            <w:r w:rsidRPr="00556AA9">
              <w:rPr>
                <w:sz w:val="24"/>
                <w:szCs w:val="24"/>
              </w:rPr>
              <w:t>Rapid growth, increasing smartphone use</w:t>
            </w:r>
          </w:p>
        </w:tc>
      </w:tr>
      <w:tr w:rsidR="00556AA9" w:rsidRPr="00556AA9" w14:paraId="52022079" w14:textId="77777777" w:rsidTr="00556AA9">
        <w:trPr>
          <w:trHeight w:val="720"/>
        </w:trPr>
        <w:tc>
          <w:tcPr>
            <w:tcW w:w="0" w:type="auto"/>
            <w:hideMark/>
          </w:tcPr>
          <w:p w14:paraId="5E6D3CC3" w14:textId="77777777" w:rsidR="00556AA9" w:rsidRPr="00556AA9" w:rsidRDefault="00556AA9">
            <w:pPr>
              <w:rPr>
                <w:sz w:val="24"/>
                <w:szCs w:val="24"/>
              </w:rPr>
            </w:pPr>
            <w:r w:rsidRPr="00556AA9">
              <w:rPr>
                <w:rStyle w:val="Strong"/>
                <w:sz w:val="24"/>
                <w:szCs w:val="24"/>
              </w:rPr>
              <w:t>Future Developments</w:t>
            </w:r>
          </w:p>
        </w:tc>
        <w:tc>
          <w:tcPr>
            <w:tcW w:w="0" w:type="auto"/>
            <w:hideMark/>
          </w:tcPr>
          <w:p w14:paraId="1FC0DE02" w14:textId="77777777" w:rsidR="00556AA9" w:rsidRPr="00556AA9" w:rsidRDefault="00556AA9">
            <w:pPr>
              <w:rPr>
                <w:sz w:val="24"/>
                <w:szCs w:val="24"/>
              </w:rPr>
            </w:pPr>
            <w:r w:rsidRPr="00556AA9">
              <w:rPr>
                <w:sz w:val="24"/>
                <w:szCs w:val="24"/>
              </w:rPr>
              <w:t>Advanced web tech, cross-platform sync</w:t>
            </w:r>
          </w:p>
        </w:tc>
        <w:tc>
          <w:tcPr>
            <w:tcW w:w="0" w:type="auto"/>
            <w:hideMark/>
          </w:tcPr>
          <w:p w14:paraId="4511AC0C" w14:textId="77777777" w:rsidR="00556AA9" w:rsidRPr="00556AA9" w:rsidRDefault="00556AA9">
            <w:pPr>
              <w:rPr>
                <w:sz w:val="24"/>
                <w:szCs w:val="24"/>
              </w:rPr>
            </w:pPr>
            <w:r w:rsidRPr="00556AA9">
              <w:rPr>
                <w:sz w:val="24"/>
                <w:szCs w:val="24"/>
              </w:rPr>
              <w:t>Enhanced AI, biometrics, mobile-tailored features</w:t>
            </w:r>
          </w:p>
        </w:tc>
      </w:tr>
    </w:tbl>
    <w:p w14:paraId="387BB38D" w14:textId="7DA1445A" w:rsidR="00556AA9" w:rsidRDefault="00556AA9" w:rsidP="00556AA9">
      <w:pPr>
        <w:pStyle w:val="Heading1"/>
        <w:rPr>
          <w:rFonts w:eastAsia="Times New Roman"/>
          <w:lang w:eastAsia="en-IN"/>
        </w:rPr>
      </w:pPr>
      <w:r>
        <w:rPr>
          <w:rFonts w:eastAsia="Times New Roman"/>
          <w:lang w:eastAsia="en-IN"/>
        </w:rPr>
        <w:t>Data tables related to Mobile Banking Applications</w:t>
      </w:r>
    </w:p>
    <w:p w14:paraId="762FC2E3" w14:textId="77777777" w:rsidR="008D118F" w:rsidRDefault="008D118F" w:rsidP="008D118F">
      <w:pPr>
        <w:pStyle w:val="Heading2"/>
        <w:rPr>
          <w:rFonts w:eastAsia="Times New Roman"/>
          <w:lang w:eastAsia="en-IN"/>
        </w:rPr>
      </w:pPr>
      <w:r w:rsidRPr="008D118F">
        <w:rPr>
          <w:rFonts w:eastAsia="Times New Roman"/>
          <w:lang w:eastAsia="en-IN"/>
        </w:rPr>
        <w:t>Common Issues Reported by Users in Mobile Banking Apps (2023)</w:t>
      </w:r>
    </w:p>
    <w:tbl>
      <w:tblPr>
        <w:tblStyle w:val="TableGrid"/>
        <w:tblW w:w="5203" w:type="dxa"/>
        <w:tblLook w:val="04A0" w:firstRow="1" w:lastRow="0" w:firstColumn="1" w:lastColumn="0" w:noHBand="0" w:noVBand="1"/>
      </w:tblPr>
      <w:tblGrid>
        <w:gridCol w:w="2705"/>
        <w:gridCol w:w="2498"/>
      </w:tblGrid>
      <w:tr w:rsidR="008D118F" w:rsidRPr="008D118F" w14:paraId="1C6C175D" w14:textId="77777777" w:rsidTr="008D118F">
        <w:trPr>
          <w:trHeight w:val="967"/>
        </w:trPr>
        <w:tc>
          <w:tcPr>
            <w:tcW w:w="2705" w:type="dxa"/>
            <w:hideMark/>
          </w:tcPr>
          <w:p w14:paraId="46450998" w14:textId="77777777" w:rsidR="008D118F" w:rsidRPr="008D118F" w:rsidRDefault="008D118F" w:rsidP="008D118F">
            <w:pPr>
              <w:jc w:val="center"/>
              <w:rPr>
                <w:rFonts w:ascii="Aptos Narrow" w:eastAsia="Times New Roman" w:hAnsi="Aptos Narrow" w:cs="Times New Roman"/>
                <w:b/>
                <w:bCs/>
                <w:color w:val="000000"/>
                <w:kern w:val="0"/>
                <w:sz w:val="24"/>
                <w:szCs w:val="24"/>
                <w:lang w:eastAsia="en-IN"/>
                <w14:ligatures w14:val="none"/>
              </w:rPr>
            </w:pPr>
            <w:r w:rsidRPr="008D118F">
              <w:rPr>
                <w:rFonts w:ascii="Aptos Narrow" w:eastAsia="Times New Roman" w:hAnsi="Aptos Narrow" w:cs="Times New Roman"/>
                <w:b/>
                <w:bCs/>
                <w:color w:val="000000"/>
                <w:kern w:val="0"/>
                <w:sz w:val="24"/>
                <w:szCs w:val="24"/>
                <w:lang w:eastAsia="en-IN"/>
                <w14:ligatures w14:val="none"/>
              </w:rPr>
              <w:t>Issue</w:t>
            </w:r>
          </w:p>
        </w:tc>
        <w:tc>
          <w:tcPr>
            <w:tcW w:w="2498" w:type="dxa"/>
            <w:hideMark/>
          </w:tcPr>
          <w:p w14:paraId="618DEA8D" w14:textId="77777777" w:rsidR="008D118F" w:rsidRPr="008D118F" w:rsidRDefault="008D118F" w:rsidP="008D118F">
            <w:pPr>
              <w:jc w:val="center"/>
              <w:rPr>
                <w:rFonts w:ascii="Aptos Narrow" w:eastAsia="Times New Roman" w:hAnsi="Aptos Narrow" w:cs="Times New Roman"/>
                <w:b/>
                <w:bCs/>
                <w:color w:val="000000"/>
                <w:kern w:val="0"/>
                <w:sz w:val="24"/>
                <w:szCs w:val="24"/>
                <w:lang w:eastAsia="en-IN"/>
                <w14:ligatures w14:val="none"/>
              </w:rPr>
            </w:pPr>
            <w:r w:rsidRPr="008D118F">
              <w:rPr>
                <w:rFonts w:ascii="Aptos Narrow" w:eastAsia="Times New Roman" w:hAnsi="Aptos Narrow" w:cs="Times New Roman"/>
                <w:b/>
                <w:bCs/>
                <w:color w:val="000000"/>
                <w:kern w:val="0"/>
                <w:sz w:val="24"/>
                <w:szCs w:val="24"/>
                <w:lang w:eastAsia="en-IN"/>
                <w14:ligatures w14:val="none"/>
              </w:rPr>
              <w:t>Percentage of Total Reports</w:t>
            </w:r>
          </w:p>
        </w:tc>
      </w:tr>
      <w:tr w:rsidR="008D118F" w:rsidRPr="008D118F" w14:paraId="1BCFA416" w14:textId="77777777" w:rsidTr="008D118F">
        <w:trPr>
          <w:trHeight w:val="483"/>
        </w:trPr>
        <w:tc>
          <w:tcPr>
            <w:tcW w:w="2705" w:type="dxa"/>
            <w:hideMark/>
          </w:tcPr>
          <w:p w14:paraId="79C91316" w14:textId="77777777" w:rsidR="008D118F" w:rsidRPr="008D118F" w:rsidRDefault="008D118F" w:rsidP="008D118F">
            <w:pPr>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Login Problems</w:t>
            </w:r>
          </w:p>
        </w:tc>
        <w:tc>
          <w:tcPr>
            <w:tcW w:w="2498" w:type="dxa"/>
            <w:hideMark/>
          </w:tcPr>
          <w:p w14:paraId="31EE3E0F" w14:textId="77777777" w:rsidR="008D118F" w:rsidRPr="008D118F" w:rsidRDefault="008D118F" w:rsidP="008D118F">
            <w:pPr>
              <w:jc w:val="right"/>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20%</w:t>
            </w:r>
          </w:p>
        </w:tc>
      </w:tr>
      <w:tr w:rsidR="008D118F" w:rsidRPr="008D118F" w14:paraId="2ABF3506" w14:textId="77777777" w:rsidTr="008D118F">
        <w:trPr>
          <w:trHeight w:val="483"/>
        </w:trPr>
        <w:tc>
          <w:tcPr>
            <w:tcW w:w="2705" w:type="dxa"/>
            <w:hideMark/>
          </w:tcPr>
          <w:p w14:paraId="07D6A348" w14:textId="77777777" w:rsidR="008D118F" w:rsidRPr="008D118F" w:rsidRDefault="008D118F" w:rsidP="008D118F">
            <w:pPr>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Transaction Errors</w:t>
            </w:r>
          </w:p>
        </w:tc>
        <w:tc>
          <w:tcPr>
            <w:tcW w:w="2498" w:type="dxa"/>
            <w:hideMark/>
          </w:tcPr>
          <w:p w14:paraId="5042B8FA" w14:textId="77777777" w:rsidR="008D118F" w:rsidRPr="008D118F" w:rsidRDefault="008D118F" w:rsidP="008D118F">
            <w:pPr>
              <w:jc w:val="right"/>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15%</w:t>
            </w:r>
          </w:p>
        </w:tc>
      </w:tr>
      <w:tr w:rsidR="008D118F" w:rsidRPr="008D118F" w14:paraId="1327C05C" w14:textId="77777777" w:rsidTr="008D118F">
        <w:trPr>
          <w:trHeight w:val="483"/>
        </w:trPr>
        <w:tc>
          <w:tcPr>
            <w:tcW w:w="2705" w:type="dxa"/>
            <w:hideMark/>
          </w:tcPr>
          <w:p w14:paraId="0461F7BB" w14:textId="77777777" w:rsidR="008D118F" w:rsidRPr="008D118F" w:rsidRDefault="008D118F" w:rsidP="008D118F">
            <w:pPr>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App Crashes</w:t>
            </w:r>
          </w:p>
        </w:tc>
        <w:tc>
          <w:tcPr>
            <w:tcW w:w="2498" w:type="dxa"/>
            <w:hideMark/>
          </w:tcPr>
          <w:p w14:paraId="3D697E86" w14:textId="77777777" w:rsidR="008D118F" w:rsidRPr="008D118F" w:rsidRDefault="008D118F" w:rsidP="008D118F">
            <w:pPr>
              <w:jc w:val="right"/>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10%</w:t>
            </w:r>
          </w:p>
        </w:tc>
      </w:tr>
      <w:tr w:rsidR="008D118F" w:rsidRPr="008D118F" w14:paraId="49B42A4F" w14:textId="77777777" w:rsidTr="008D118F">
        <w:trPr>
          <w:trHeight w:val="725"/>
        </w:trPr>
        <w:tc>
          <w:tcPr>
            <w:tcW w:w="2705" w:type="dxa"/>
            <w:hideMark/>
          </w:tcPr>
          <w:p w14:paraId="770B4F8D" w14:textId="77777777" w:rsidR="008D118F" w:rsidRPr="008D118F" w:rsidRDefault="008D118F" w:rsidP="008D118F">
            <w:pPr>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Slow Performance</w:t>
            </w:r>
          </w:p>
        </w:tc>
        <w:tc>
          <w:tcPr>
            <w:tcW w:w="2498" w:type="dxa"/>
            <w:hideMark/>
          </w:tcPr>
          <w:p w14:paraId="07F7D507" w14:textId="77777777" w:rsidR="008D118F" w:rsidRPr="008D118F" w:rsidRDefault="008D118F" w:rsidP="008D118F">
            <w:pPr>
              <w:jc w:val="right"/>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15%</w:t>
            </w:r>
          </w:p>
        </w:tc>
      </w:tr>
      <w:tr w:rsidR="008D118F" w:rsidRPr="008D118F" w14:paraId="0C93A1D8" w14:textId="77777777" w:rsidTr="008D118F">
        <w:trPr>
          <w:trHeight w:val="483"/>
        </w:trPr>
        <w:tc>
          <w:tcPr>
            <w:tcW w:w="2705" w:type="dxa"/>
            <w:hideMark/>
          </w:tcPr>
          <w:p w14:paraId="1FC7FE74" w14:textId="77777777" w:rsidR="008D118F" w:rsidRPr="008D118F" w:rsidRDefault="008D118F" w:rsidP="008D118F">
            <w:pPr>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Security Concerns</w:t>
            </w:r>
          </w:p>
        </w:tc>
        <w:tc>
          <w:tcPr>
            <w:tcW w:w="2498" w:type="dxa"/>
            <w:hideMark/>
          </w:tcPr>
          <w:p w14:paraId="5679753E" w14:textId="77777777" w:rsidR="008D118F" w:rsidRPr="008D118F" w:rsidRDefault="008D118F" w:rsidP="008D118F">
            <w:pPr>
              <w:jc w:val="right"/>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5%</w:t>
            </w:r>
          </w:p>
        </w:tc>
      </w:tr>
      <w:tr w:rsidR="008D118F" w:rsidRPr="008D118F" w14:paraId="7AE464E2" w14:textId="77777777" w:rsidTr="008D118F">
        <w:trPr>
          <w:trHeight w:val="483"/>
        </w:trPr>
        <w:tc>
          <w:tcPr>
            <w:tcW w:w="2705" w:type="dxa"/>
            <w:hideMark/>
          </w:tcPr>
          <w:p w14:paraId="16B4988A" w14:textId="77777777" w:rsidR="008D118F" w:rsidRPr="008D118F" w:rsidRDefault="008D118F" w:rsidP="008D118F">
            <w:pPr>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Feature Requests</w:t>
            </w:r>
          </w:p>
        </w:tc>
        <w:tc>
          <w:tcPr>
            <w:tcW w:w="2498" w:type="dxa"/>
            <w:hideMark/>
          </w:tcPr>
          <w:p w14:paraId="294C9B09" w14:textId="77777777" w:rsidR="008D118F" w:rsidRPr="008D118F" w:rsidRDefault="008D118F" w:rsidP="008D118F">
            <w:pPr>
              <w:jc w:val="right"/>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25%</w:t>
            </w:r>
          </w:p>
        </w:tc>
      </w:tr>
      <w:tr w:rsidR="008D118F" w:rsidRPr="008D118F" w14:paraId="491B7711" w14:textId="77777777" w:rsidTr="008D118F">
        <w:trPr>
          <w:trHeight w:val="241"/>
        </w:trPr>
        <w:tc>
          <w:tcPr>
            <w:tcW w:w="2705" w:type="dxa"/>
            <w:hideMark/>
          </w:tcPr>
          <w:p w14:paraId="26FF3048" w14:textId="77777777" w:rsidR="008D118F" w:rsidRPr="008D118F" w:rsidRDefault="008D118F" w:rsidP="008D118F">
            <w:pPr>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Other</w:t>
            </w:r>
          </w:p>
        </w:tc>
        <w:tc>
          <w:tcPr>
            <w:tcW w:w="2498" w:type="dxa"/>
            <w:hideMark/>
          </w:tcPr>
          <w:p w14:paraId="26EC0F80" w14:textId="77777777" w:rsidR="008D118F" w:rsidRPr="008D118F" w:rsidRDefault="008D118F" w:rsidP="008D118F">
            <w:pPr>
              <w:jc w:val="right"/>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10%</w:t>
            </w:r>
          </w:p>
        </w:tc>
      </w:tr>
    </w:tbl>
    <w:p w14:paraId="25FED537" w14:textId="77777777" w:rsidR="008D118F" w:rsidRPr="008D118F" w:rsidRDefault="008D118F" w:rsidP="008D118F">
      <w:pPr>
        <w:rPr>
          <w:lang w:eastAsia="en-IN"/>
        </w:rPr>
      </w:pPr>
    </w:p>
    <w:p w14:paraId="518453D1" w14:textId="4379B6C6" w:rsidR="00556AA9" w:rsidRPr="00556AA9" w:rsidRDefault="008D118F" w:rsidP="00556AA9">
      <w:pPr>
        <w:rPr>
          <w:lang w:eastAsia="en-IN"/>
        </w:rPr>
      </w:pPr>
      <w:r>
        <w:rPr>
          <w:noProof/>
        </w:rPr>
        <w:lastRenderedPageBreak/>
        <w:drawing>
          <wp:inline distT="0" distB="0" distL="0" distR="0" wp14:anchorId="2F659E73" wp14:editId="39086EF6">
            <wp:extent cx="6377940" cy="4229100"/>
            <wp:effectExtent l="0" t="0" r="3810" b="0"/>
            <wp:docPr id="1054212786" name="Chart 1">
              <a:extLst xmlns:a="http://schemas.openxmlformats.org/drawingml/2006/main">
                <a:ext uri="{FF2B5EF4-FFF2-40B4-BE49-F238E27FC236}">
                  <a16:creationId xmlns:a16="http://schemas.microsoft.com/office/drawing/2014/main" id="{61AC8DE0-A6F8-BD3B-4E03-5B3B1F1DC7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FA0F758" w14:textId="77777777" w:rsidR="008D118F" w:rsidRDefault="008D118F" w:rsidP="008D118F">
      <w:pPr>
        <w:spacing w:after="0" w:line="240" w:lineRule="auto"/>
        <w:rPr>
          <w:rFonts w:ascii="Aptos Narrow" w:eastAsia="Times New Roman" w:hAnsi="Aptos Narrow" w:cs="Times New Roman"/>
          <w:color w:val="000000"/>
          <w:kern w:val="0"/>
          <w:lang w:eastAsia="en-IN"/>
          <w14:ligatures w14:val="none"/>
        </w:rPr>
      </w:pPr>
    </w:p>
    <w:p w14:paraId="2B5FA990" w14:textId="77777777" w:rsidR="008D118F" w:rsidRDefault="008D118F" w:rsidP="008D118F">
      <w:pPr>
        <w:spacing w:after="0" w:line="240" w:lineRule="auto"/>
        <w:rPr>
          <w:rFonts w:ascii="Aptos Narrow" w:eastAsia="Times New Roman" w:hAnsi="Aptos Narrow" w:cs="Times New Roman"/>
          <w:color w:val="000000"/>
          <w:kern w:val="0"/>
          <w:lang w:eastAsia="en-IN"/>
          <w14:ligatures w14:val="none"/>
        </w:rPr>
      </w:pPr>
    </w:p>
    <w:p w14:paraId="564B020A" w14:textId="77777777" w:rsidR="008D118F" w:rsidRDefault="008D118F" w:rsidP="008D118F">
      <w:pPr>
        <w:spacing w:after="0" w:line="240" w:lineRule="auto"/>
        <w:rPr>
          <w:rFonts w:ascii="Aptos Narrow" w:eastAsia="Times New Roman" w:hAnsi="Aptos Narrow" w:cs="Times New Roman"/>
          <w:color w:val="000000"/>
          <w:kern w:val="0"/>
          <w:lang w:eastAsia="en-IN"/>
          <w14:ligatures w14:val="none"/>
        </w:rPr>
      </w:pPr>
    </w:p>
    <w:p w14:paraId="2C9DA78C" w14:textId="0FF8C930" w:rsidR="008D118F" w:rsidRPr="008D118F" w:rsidRDefault="008D118F" w:rsidP="008D118F">
      <w:pPr>
        <w:pStyle w:val="Heading2"/>
        <w:rPr>
          <w:rFonts w:eastAsia="Times New Roman"/>
          <w:lang w:eastAsia="en-IN"/>
        </w:rPr>
      </w:pPr>
      <w:r w:rsidRPr="008D118F">
        <w:rPr>
          <w:rFonts w:eastAsia="Times New Roman"/>
          <w:lang w:eastAsia="en-IN"/>
        </w:rPr>
        <w:t>Mobile Banking Features Usage (2023)</w:t>
      </w:r>
    </w:p>
    <w:tbl>
      <w:tblPr>
        <w:tblStyle w:val="TableGrid"/>
        <w:tblW w:w="4388" w:type="dxa"/>
        <w:tblLook w:val="04A0" w:firstRow="1" w:lastRow="0" w:firstColumn="1" w:lastColumn="0" w:noHBand="0" w:noVBand="1"/>
      </w:tblPr>
      <w:tblGrid>
        <w:gridCol w:w="2290"/>
        <w:gridCol w:w="2098"/>
      </w:tblGrid>
      <w:tr w:rsidR="008D118F" w:rsidRPr="008D118F" w14:paraId="50694BFE" w14:textId="77777777" w:rsidTr="008D118F">
        <w:trPr>
          <w:trHeight w:val="1118"/>
        </w:trPr>
        <w:tc>
          <w:tcPr>
            <w:tcW w:w="2290" w:type="dxa"/>
            <w:hideMark/>
          </w:tcPr>
          <w:p w14:paraId="6CFAA7EA" w14:textId="77777777" w:rsidR="008D118F" w:rsidRPr="008D118F" w:rsidRDefault="008D118F" w:rsidP="008D118F">
            <w:pPr>
              <w:jc w:val="center"/>
              <w:rPr>
                <w:rFonts w:ascii="Aptos Narrow" w:eastAsia="Times New Roman" w:hAnsi="Aptos Narrow" w:cs="Times New Roman"/>
                <w:b/>
                <w:bCs/>
                <w:color w:val="000000"/>
                <w:kern w:val="0"/>
                <w:sz w:val="24"/>
                <w:szCs w:val="24"/>
                <w:lang w:eastAsia="en-IN"/>
                <w14:ligatures w14:val="none"/>
              </w:rPr>
            </w:pPr>
            <w:r w:rsidRPr="008D118F">
              <w:rPr>
                <w:rFonts w:ascii="Aptos Narrow" w:eastAsia="Times New Roman" w:hAnsi="Aptos Narrow" w:cs="Times New Roman"/>
                <w:b/>
                <w:bCs/>
                <w:color w:val="000000"/>
                <w:kern w:val="0"/>
                <w:sz w:val="24"/>
                <w:szCs w:val="24"/>
                <w:lang w:eastAsia="en-IN"/>
                <w14:ligatures w14:val="none"/>
              </w:rPr>
              <w:t>Feature</w:t>
            </w:r>
          </w:p>
        </w:tc>
        <w:tc>
          <w:tcPr>
            <w:tcW w:w="2098" w:type="dxa"/>
            <w:hideMark/>
          </w:tcPr>
          <w:p w14:paraId="67089C83" w14:textId="77777777" w:rsidR="008D118F" w:rsidRPr="008D118F" w:rsidRDefault="008D118F" w:rsidP="008D118F">
            <w:pPr>
              <w:jc w:val="center"/>
              <w:rPr>
                <w:rFonts w:ascii="Aptos Narrow" w:eastAsia="Times New Roman" w:hAnsi="Aptos Narrow" w:cs="Times New Roman"/>
                <w:b/>
                <w:bCs/>
                <w:color w:val="000000"/>
                <w:kern w:val="0"/>
                <w:sz w:val="24"/>
                <w:szCs w:val="24"/>
                <w:lang w:eastAsia="en-IN"/>
                <w14:ligatures w14:val="none"/>
              </w:rPr>
            </w:pPr>
            <w:r w:rsidRPr="008D118F">
              <w:rPr>
                <w:rFonts w:ascii="Aptos Narrow" w:eastAsia="Times New Roman" w:hAnsi="Aptos Narrow" w:cs="Times New Roman"/>
                <w:b/>
                <w:bCs/>
                <w:color w:val="000000"/>
                <w:kern w:val="0"/>
                <w:sz w:val="24"/>
                <w:szCs w:val="24"/>
                <w:lang w:eastAsia="en-IN"/>
                <w14:ligatures w14:val="none"/>
              </w:rPr>
              <w:t>Percentage of Users Who Use It Regularly</w:t>
            </w:r>
          </w:p>
        </w:tc>
      </w:tr>
      <w:tr w:rsidR="008D118F" w:rsidRPr="008D118F" w14:paraId="002BD3C7" w14:textId="77777777" w:rsidTr="008D118F">
        <w:trPr>
          <w:trHeight w:val="559"/>
        </w:trPr>
        <w:tc>
          <w:tcPr>
            <w:tcW w:w="2290" w:type="dxa"/>
            <w:hideMark/>
          </w:tcPr>
          <w:p w14:paraId="72953985" w14:textId="77777777" w:rsidR="008D118F" w:rsidRPr="008D118F" w:rsidRDefault="008D118F" w:rsidP="008D118F">
            <w:pPr>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Account Balance Check</w:t>
            </w:r>
          </w:p>
        </w:tc>
        <w:tc>
          <w:tcPr>
            <w:tcW w:w="2098" w:type="dxa"/>
            <w:hideMark/>
          </w:tcPr>
          <w:p w14:paraId="61CC92E2" w14:textId="77777777" w:rsidR="008D118F" w:rsidRPr="008D118F" w:rsidRDefault="008D118F" w:rsidP="008D118F">
            <w:pPr>
              <w:jc w:val="right"/>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95%</w:t>
            </w:r>
          </w:p>
        </w:tc>
      </w:tr>
      <w:tr w:rsidR="008D118F" w:rsidRPr="008D118F" w14:paraId="3D21EBF4" w14:textId="77777777" w:rsidTr="008D118F">
        <w:trPr>
          <w:trHeight w:val="372"/>
        </w:trPr>
        <w:tc>
          <w:tcPr>
            <w:tcW w:w="2290" w:type="dxa"/>
            <w:hideMark/>
          </w:tcPr>
          <w:p w14:paraId="2C682D72" w14:textId="77777777" w:rsidR="008D118F" w:rsidRPr="008D118F" w:rsidRDefault="008D118F" w:rsidP="008D118F">
            <w:pPr>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Funds Transfer</w:t>
            </w:r>
          </w:p>
        </w:tc>
        <w:tc>
          <w:tcPr>
            <w:tcW w:w="2098" w:type="dxa"/>
            <w:hideMark/>
          </w:tcPr>
          <w:p w14:paraId="33A43214" w14:textId="77777777" w:rsidR="008D118F" w:rsidRPr="008D118F" w:rsidRDefault="008D118F" w:rsidP="008D118F">
            <w:pPr>
              <w:jc w:val="right"/>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85%</w:t>
            </w:r>
          </w:p>
        </w:tc>
      </w:tr>
      <w:tr w:rsidR="008D118F" w:rsidRPr="008D118F" w14:paraId="72689478" w14:textId="77777777" w:rsidTr="008D118F">
        <w:trPr>
          <w:trHeight w:val="372"/>
        </w:trPr>
        <w:tc>
          <w:tcPr>
            <w:tcW w:w="2290" w:type="dxa"/>
            <w:hideMark/>
          </w:tcPr>
          <w:p w14:paraId="5965BC71" w14:textId="77777777" w:rsidR="008D118F" w:rsidRPr="008D118F" w:rsidRDefault="008D118F" w:rsidP="008D118F">
            <w:pPr>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Bill Payments</w:t>
            </w:r>
          </w:p>
        </w:tc>
        <w:tc>
          <w:tcPr>
            <w:tcW w:w="2098" w:type="dxa"/>
            <w:hideMark/>
          </w:tcPr>
          <w:p w14:paraId="2EFB1BDC" w14:textId="77777777" w:rsidR="008D118F" w:rsidRPr="008D118F" w:rsidRDefault="008D118F" w:rsidP="008D118F">
            <w:pPr>
              <w:jc w:val="right"/>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75%</w:t>
            </w:r>
          </w:p>
        </w:tc>
      </w:tr>
      <w:tr w:rsidR="008D118F" w:rsidRPr="008D118F" w14:paraId="57AC15E5" w14:textId="77777777" w:rsidTr="008D118F">
        <w:trPr>
          <w:trHeight w:val="559"/>
        </w:trPr>
        <w:tc>
          <w:tcPr>
            <w:tcW w:w="2290" w:type="dxa"/>
            <w:hideMark/>
          </w:tcPr>
          <w:p w14:paraId="3114BFB9" w14:textId="77777777" w:rsidR="008D118F" w:rsidRPr="008D118F" w:rsidRDefault="008D118F" w:rsidP="008D118F">
            <w:pPr>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Mobile Check Deposits</w:t>
            </w:r>
          </w:p>
        </w:tc>
        <w:tc>
          <w:tcPr>
            <w:tcW w:w="2098" w:type="dxa"/>
            <w:hideMark/>
          </w:tcPr>
          <w:p w14:paraId="040BE710" w14:textId="77777777" w:rsidR="008D118F" w:rsidRPr="008D118F" w:rsidRDefault="008D118F" w:rsidP="008D118F">
            <w:pPr>
              <w:jc w:val="right"/>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60%</w:t>
            </w:r>
          </w:p>
        </w:tc>
      </w:tr>
      <w:tr w:rsidR="008D118F" w:rsidRPr="008D118F" w14:paraId="77EEC0B1" w14:textId="77777777" w:rsidTr="008D118F">
        <w:trPr>
          <w:trHeight w:val="745"/>
        </w:trPr>
        <w:tc>
          <w:tcPr>
            <w:tcW w:w="2290" w:type="dxa"/>
            <w:hideMark/>
          </w:tcPr>
          <w:p w14:paraId="7FD0DE29" w14:textId="77777777" w:rsidR="008D118F" w:rsidRPr="008D118F" w:rsidRDefault="008D118F" w:rsidP="008D118F">
            <w:pPr>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P2P Payments (Zelle, etc.)</w:t>
            </w:r>
          </w:p>
        </w:tc>
        <w:tc>
          <w:tcPr>
            <w:tcW w:w="2098" w:type="dxa"/>
            <w:hideMark/>
          </w:tcPr>
          <w:p w14:paraId="0AE7C149" w14:textId="77777777" w:rsidR="008D118F" w:rsidRPr="008D118F" w:rsidRDefault="008D118F" w:rsidP="008D118F">
            <w:pPr>
              <w:jc w:val="right"/>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80%</w:t>
            </w:r>
          </w:p>
        </w:tc>
      </w:tr>
      <w:tr w:rsidR="008D118F" w:rsidRPr="008D118F" w14:paraId="2D9FB783" w14:textId="77777777" w:rsidTr="008D118F">
        <w:trPr>
          <w:trHeight w:val="559"/>
        </w:trPr>
        <w:tc>
          <w:tcPr>
            <w:tcW w:w="2290" w:type="dxa"/>
            <w:hideMark/>
          </w:tcPr>
          <w:p w14:paraId="1D6348D4" w14:textId="77777777" w:rsidR="008D118F" w:rsidRPr="008D118F" w:rsidRDefault="008D118F" w:rsidP="008D118F">
            <w:pPr>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Investment Services</w:t>
            </w:r>
          </w:p>
        </w:tc>
        <w:tc>
          <w:tcPr>
            <w:tcW w:w="2098" w:type="dxa"/>
            <w:hideMark/>
          </w:tcPr>
          <w:p w14:paraId="04EDB0AE" w14:textId="77777777" w:rsidR="008D118F" w:rsidRPr="008D118F" w:rsidRDefault="008D118F" w:rsidP="008D118F">
            <w:pPr>
              <w:jc w:val="right"/>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45%</w:t>
            </w:r>
          </w:p>
        </w:tc>
      </w:tr>
      <w:tr w:rsidR="008D118F" w:rsidRPr="008D118F" w14:paraId="785CBF44" w14:textId="77777777" w:rsidTr="008D118F">
        <w:trPr>
          <w:trHeight w:val="559"/>
        </w:trPr>
        <w:tc>
          <w:tcPr>
            <w:tcW w:w="2290" w:type="dxa"/>
            <w:hideMark/>
          </w:tcPr>
          <w:p w14:paraId="634FEE2F" w14:textId="77777777" w:rsidR="008D118F" w:rsidRPr="008D118F" w:rsidRDefault="008D118F" w:rsidP="008D118F">
            <w:pPr>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Card Management</w:t>
            </w:r>
          </w:p>
        </w:tc>
        <w:tc>
          <w:tcPr>
            <w:tcW w:w="2098" w:type="dxa"/>
            <w:hideMark/>
          </w:tcPr>
          <w:p w14:paraId="0C7179DD" w14:textId="77777777" w:rsidR="008D118F" w:rsidRPr="008D118F" w:rsidRDefault="008D118F" w:rsidP="008D118F">
            <w:pPr>
              <w:jc w:val="right"/>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70%</w:t>
            </w:r>
          </w:p>
        </w:tc>
      </w:tr>
    </w:tbl>
    <w:p w14:paraId="6FFA5DBC" w14:textId="58B4B1E1" w:rsidR="008D118F" w:rsidRDefault="008D118F" w:rsidP="00556AA9">
      <w:pPr>
        <w:pStyle w:val="Heading1"/>
        <w:rPr>
          <w:rFonts w:eastAsia="Times New Roman"/>
          <w:lang w:eastAsia="en-IN"/>
        </w:rPr>
      </w:pPr>
      <w:r>
        <w:rPr>
          <w:noProof/>
        </w:rPr>
        <w:lastRenderedPageBreak/>
        <mc:AlternateContent>
          <mc:Choice Requires="cx2">
            <w:drawing>
              <wp:inline distT="0" distB="0" distL="0" distR="0" wp14:anchorId="2718D8F6" wp14:editId="3D1A28CA">
                <wp:extent cx="5547360" cy="3825240"/>
                <wp:effectExtent l="0" t="0" r="15240" b="3810"/>
                <wp:docPr id="437936672" name="Chart 1">
                  <a:extLst xmlns:a="http://schemas.openxmlformats.org/drawingml/2006/main">
                    <a:ext uri="{FF2B5EF4-FFF2-40B4-BE49-F238E27FC236}">
                      <a16:creationId xmlns:a16="http://schemas.microsoft.com/office/drawing/2014/main" id="{9E3DA672-457E-D5A7-C8B3-DE1E4192415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2718D8F6" wp14:editId="3D1A28CA">
                <wp:extent cx="5547360" cy="3825240"/>
                <wp:effectExtent l="0" t="0" r="15240" b="3810"/>
                <wp:docPr id="437936672" name="Chart 1">
                  <a:extLst xmlns:a="http://schemas.openxmlformats.org/drawingml/2006/main">
                    <a:ext uri="{FF2B5EF4-FFF2-40B4-BE49-F238E27FC236}">
                      <a16:creationId xmlns:a16="http://schemas.microsoft.com/office/drawing/2014/main" id="{9E3DA672-457E-D5A7-C8B3-DE1E4192415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37936672" name="Chart 1">
                          <a:extLst>
                            <a:ext uri="{FF2B5EF4-FFF2-40B4-BE49-F238E27FC236}">
                              <a16:creationId xmlns:a16="http://schemas.microsoft.com/office/drawing/2014/main" id="{9E3DA672-457E-D5A7-C8B3-DE1E41924153}"/>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5547360" cy="3825240"/>
                        </a:xfrm>
                        <a:prstGeom prst="rect">
                          <a:avLst/>
                        </a:prstGeom>
                      </pic:spPr>
                    </pic:pic>
                  </a:graphicData>
                </a:graphic>
              </wp:inline>
            </w:drawing>
          </mc:Fallback>
        </mc:AlternateContent>
      </w:r>
    </w:p>
    <w:p w14:paraId="02DAF6D4" w14:textId="77777777" w:rsidR="008D118F" w:rsidRDefault="008D118F">
      <w:pPr>
        <w:rPr>
          <w:rFonts w:asciiTheme="majorHAnsi" w:eastAsia="Times New Roman" w:hAnsiTheme="majorHAnsi" w:cstheme="majorBidi"/>
          <w:color w:val="0F4761" w:themeColor="accent1" w:themeShade="BF"/>
          <w:sz w:val="40"/>
          <w:szCs w:val="40"/>
          <w:lang w:eastAsia="en-IN"/>
        </w:rPr>
      </w:pPr>
      <w:r>
        <w:rPr>
          <w:rFonts w:eastAsia="Times New Roman"/>
          <w:lang w:eastAsia="en-IN"/>
        </w:rPr>
        <w:br w:type="page"/>
      </w:r>
    </w:p>
    <w:p w14:paraId="312F1BD2" w14:textId="77777777" w:rsidR="008D118F" w:rsidRPr="008D118F" w:rsidRDefault="008D118F" w:rsidP="008D118F">
      <w:pPr>
        <w:pStyle w:val="Heading2"/>
        <w:rPr>
          <w:rFonts w:eastAsia="Times New Roman"/>
          <w:lang w:eastAsia="en-IN"/>
        </w:rPr>
      </w:pPr>
      <w:r w:rsidRPr="008D118F">
        <w:rPr>
          <w:rFonts w:eastAsia="Times New Roman"/>
          <w:lang w:eastAsia="en-IN"/>
        </w:rPr>
        <w:lastRenderedPageBreak/>
        <w:t>User Satisfaction with Mobile Banking Apps (2023)</w:t>
      </w:r>
    </w:p>
    <w:tbl>
      <w:tblPr>
        <w:tblStyle w:val="TableGrid"/>
        <w:tblW w:w="4353" w:type="dxa"/>
        <w:tblLook w:val="04A0" w:firstRow="1" w:lastRow="0" w:firstColumn="1" w:lastColumn="0" w:noHBand="0" w:noVBand="1"/>
      </w:tblPr>
      <w:tblGrid>
        <w:gridCol w:w="1913"/>
        <w:gridCol w:w="2440"/>
      </w:tblGrid>
      <w:tr w:rsidR="008D118F" w:rsidRPr="008D118F" w14:paraId="62A95369" w14:textId="77777777" w:rsidTr="008D118F">
        <w:trPr>
          <w:trHeight w:val="1103"/>
        </w:trPr>
        <w:tc>
          <w:tcPr>
            <w:tcW w:w="1913" w:type="dxa"/>
            <w:hideMark/>
          </w:tcPr>
          <w:p w14:paraId="4C724B77" w14:textId="77777777" w:rsidR="008D118F" w:rsidRPr="008D118F" w:rsidRDefault="008D118F" w:rsidP="008D118F">
            <w:pPr>
              <w:jc w:val="center"/>
              <w:rPr>
                <w:rFonts w:ascii="Aptos Narrow" w:eastAsia="Times New Roman" w:hAnsi="Aptos Narrow" w:cs="Times New Roman"/>
                <w:b/>
                <w:bCs/>
                <w:color w:val="000000"/>
                <w:kern w:val="0"/>
                <w:sz w:val="24"/>
                <w:szCs w:val="24"/>
                <w:lang w:eastAsia="en-IN"/>
                <w14:ligatures w14:val="none"/>
              </w:rPr>
            </w:pPr>
            <w:r w:rsidRPr="008D118F">
              <w:rPr>
                <w:rFonts w:ascii="Aptos Narrow" w:eastAsia="Times New Roman" w:hAnsi="Aptos Narrow" w:cs="Times New Roman"/>
                <w:b/>
                <w:bCs/>
                <w:color w:val="000000"/>
                <w:kern w:val="0"/>
                <w:sz w:val="24"/>
                <w:szCs w:val="24"/>
                <w:lang w:eastAsia="en-IN"/>
                <w14:ligatures w14:val="none"/>
              </w:rPr>
              <w:t>Mobile Banking App</w:t>
            </w:r>
          </w:p>
        </w:tc>
        <w:tc>
          <w:tcPr>
            <w:tcW w:w="2440" w:type="dxa"/>
            <w:hideMark/>
          </w:tcPr>
          <w:p w14:paraId="57C6048C" w14:textId="77777777" w:rsidR="008D118F" w:rsidRPr="008D118F" w:rsidRDefault="008D118F" w:rsidP="008D118F">
            <w:pPr>
              <w:jc w:val="center"/>
              <w:rPr>
                <w:rFonts w:ascii="Aptos Narrow" w:eastAsia="Times New Roman" w:hAnsi="Aptos Narrow" w:cs="Times New Roman"/>
                <w:b/>
                <w:bCs/>
                <w:color w:val="000000"/>
                <w:kern w:val="0"/>
                <w:sz w:val="24"/>
                <w:szCs w:val="24"/>
                <w:lang w:eastAsia="en-IN"/>
                <w14:ligatures w14:val="none"/>
              </w:rPr>
            </w:pPr>
            <w:r w:rsidRPr="008D118F">
              <w:rPr>
                <w:rFonts w:ascii="Aptos Narrow" w:eastAsia="Times New Roman" w:hAnsi="Aptos Narrow" w:cs="Times New Roman"/>
                <w:b/>
                <w:bCs/>
                <w:color w:val="000000"/>
                <w:kern w:val="0"/>
                <w:sz w:val="24"/>
                <w:szCs w:val="24"/>
                <w:lang w:eastAsia="en-IN"/>
                <w14:ligatures w14:val="none"/>
              </w:rPr>
              <w:t>User Satisfaction Rating (out of 5)</w:t>
            </w:r>
          </w:p>
        </w:tc>
      </w:tr>
      <w:tr w:rsidR="008D118F" w:rsidRPr="008D118F" w14:paraId="2B714C18" w14:textId="77777777" w:rsidTr="008D118F">
        <w:trPr>
          <w:trHeight w:val="441"/>
        </w:trPr>
        <w:tc>
          <w:tcPr>
            <w:tcW w:w="1913" w:type="dxa"/>
            <w:hideMark/>
          </w:tcPr>
          <w:p w14:paraId="14F1DA35" w14:textId="77777777" w:rsidR="008D118F" w:rsidRPr="008D118F" w:rsidRDefault="008D118F" w:rsidP="008D118F">
            <w:pPr>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Chase Mobile</w:t>
            </w:r>
          </w:p>
        </w:tc>
        <w:tc>
          <w:tcPr>
            <w:tcW w:w="2440" w:type="dxa"/>
            <w:hideMark/>
          </w:tcPr>
          <w:p w14:paraId="1D4CEEC9" w14:textId="77777777" w:rsidR="008D118F" w:rsidRPr="008D118F" w:rsidRDefault="008D118F" w:rsidP="008D118F">
            <w:pPr>
              <w:jc w:val="right"/>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4.7</w:t>
            </w:r>
          </w:p>
        </w:tc>
      </w:tr>
      <w:tr w:rsidR="008D118F" w:rsidRPr="008D118F" w14:paraId="0302E7D1" w14:textId="77777777" w:rsidTr="008D118F">
        <w:trPr>
          <w:trHeight w:val="661"/>
        </w:trPr>
        <w:tc>
          <w:tcPr>
            <w:tcW w:w="1913" w:type="dxa"/>
            <w:hideMark/>
          </w:tcPr>
          <w:p w14:paraId="3480FB9A" w14:textId="77777777" w:rsidR="008D118F" w:rsidRPr="008D118F" w:rsidRDefault="008D118F" w:rsidP="008D118F">
            <w:pPr>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Bank of America Mobile</w:t>
            </w:r>
          </w:p>
        </w:tc>
        <w:tc>
          <w:tcPr>
            <w:tcW w:w="2440" w:type="dxa"/>
            <w:hideMark/>
          </w:tcPr>
          <w:p w14:paraId="53411657" w14:textId="77777777" w:rsidR="008D118F" w:rsidRPr="008D118F" w:rsidRDefault="008D118F" w:rsidP="008D118F">
            <w:pPr>
              <w:jc w:val="right"/>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4.6</w:t>
            </w:r>
          </w:p>
        </w:tc>
      </w:tr>
      <w:tr w:rsidR="008D118F" w:rsidRPr="008D118F" w14:paraId="66A96B10" w14:textId="77777777" w:rsidTr="008D118F">
        <w:trPr>
          <w:trHeight w:val="661"/>
        </w:trPr>
        <w:tc>
          <w:tcPr>
            <w:tcW w:w="1913" w:type="dxa"/>
            <w:hideMark/>
          </w:tcPr>
          <w:p w14:paraId="2183F918" w14:textId="77777777" w:rsidR="008D118F" w:rsidRPr="008D118F" w:rsidRDefault="008D118F" w:rsidP="008D118F">
            <w:pPr>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Wells Fargo Mobile</w:t>
            </w:r>
          </w:p>
        </w:tc>
        <w:tc>
          <w:tcPr>
            <w:tcW w:w="2440" w:type="dxa"/>
            <w:hideMark/>
          </w:tcPr>
          <w:p w14:paraId="5EF7E217" w14:textId="77777777" w:rsidR="008D118F" w:rsidRPr="008D118F" w:rsidRDefault="008D118F" w:rsidP="008D118F">
            <w:pPr>
              <w:jc w:val="right"/>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4.5</w:t>
            </w:r>
          </w:p>
        </w:tc>
      </w:tr>
      <w:tr w:rsidR="008D118F" w:rsidRPr="008D118F" w14:paraId="18E9A7C2" w14:textId="77777777" w:rsidTr="008D118F">
        <w:trPr>
          <w:trHeight w:val="441"/>
        </w:trPr>
        <w:tc>
          <w:tcPr>
            <w:tcW w:w="1913" w:type="dxa"/>
            <w:hideMark/>
          </w:tcPr>
          <w:p w14:paraId="0C7D356F" w14:textId="77777777" w:rsidR="008D118F" w:rsidRPr="008D118F" w:rsidRDefault="008D118F" w:rsidP="008D118F">
            <w:pPr>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Citi Mobile</w:t>
            </w:r>
          </w:p>
        </w:tc>
        <w:tc>
          <w:tcPr>
            <w:tcW w:w="2440" w:type="dxa"/>
            <w:hideMark/>
          </w:tcPr>
          <w:p w14:paraId="3A779707" w14:textId="77777777" w:rsidR="008D118F" w:rsidRPr="008D118F" w:rsidRDefault="008D118F" w:rsidP="008D118F">
            <w:pPr>
              <w:jc w:val="right"/>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4.4</w:t>
            </w:r>
          </w:p>
        </w:tc>
      </w:tr>
      <w:tr w:rsidR="008D118F" w:rsidRPr="008D118F" w14:paraId="05A56D2C" w14:textId="77777777" w:rsidTr="008D118F">
        <w:trPr>
          <w:trHeight w:val="220"/>
        </w:trPr>
        <w:tc>
          <w:tcPr>
            <w:tcW w:w="1913" w:type="dxa"/>
            <w:hideMark/>
          </w:tcPr>
          <w:p w14:paraId="56D58A80" w14:textId="77777777" w:rsidR="008D118F" w:rsidRPr="008D118F" w:rsidRDefault="008D118F" w:rsidP="008D118F">
            <w:pPr>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Chime</w:t>
            </w:r>
          </w:p>
        </w:tc>
        <w:tc>
          <w:tcPr>
            <w:tcW w:w="2440" w:type="dxa"/>
            <w:hideMark/>
          </w:tcPr>
          <w:p w14:paraId="592F4636" w14:textId="77777777" w:rsidR="008D118F" w:rsidRPr="008D118F" w:rsidRDefault="008D118F" w:rsidP="008D118F">
            <w:pPr>
              <w:jc w:val="right"/>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4.8</w:t>
            </w:r>
          </w:p>
        </w:tc>
      </w:tr>
      <w:tr w:rsidR="008D118F" w:rsidRPr="008D118F" w14:paraId="29F7D5FE" w14:textId="77777777" w:rsidTr="008D118F">
        <w:trPr>
          <w:trHeight w:val="661"/>
        </w:trPr>
        <w:tc>
          <w:tcPr>
            <w:tcW w:w="1913" w:type="dxa"/>
            <w:hideMark/>
          </w:tcPr>
          <w:p w14:paraId="3659E583" w14:textId="77777777" w:rsidR="008D118F" w:rsidRPr="008D118F" w:rsidRDefault="008D118F" w:rsidP="008D118F">
            <w:pPr>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PayPal (includes Venmo)</w:t>
            </w:r>
          </w:p>
        </w:tc>
        <w:tc>
          <w:tcPr>
            <w:tcW w:w="2440" w:type="dxa"/>
            <w:hideMark/>
          </w:tcPr>
          <w:p w14:paraId="31C692BB" w14:textId="77777777" w:rsidR="008D118F" w:rsidRPr="008D118F" w:rsidRDefault="008D118F" w:rsidP="008D118F">
            <w:pPr>
              <w:jc w:val="right"/>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4.3</w:t>
            </w:r>
          </w:p>
        </w:tc>
      </w:tr>
      <w:tr w:rsidR="008D118F" w:rsidRPr="008D118F" w14:paraId="6626C6EF" w14:textId="77777777" w:rsidTr="008D118F">
        <w:trPr>
          <w:trHeight w:val="220"/>
        </w:trPr>
        <w:tc>
          <w:tcPr>
            <w:tcW w:w="1913" w:type="dxa"/>
            <w:hideMark/>
          </w:tcPr>
          <w:p w14:paraId="23D944BF" w14:textId="77777777" w:rsidR="008D118F" w:rsidRPr="008D118F" w:rsidRDefault="008D118F" w:rsidP="008D118F">
            <w:pPr>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Cash App</w:t>
            </w:r>
          </w:p>
        </w:tc>
        <w:tc>
          <w:tcPr>
            <w:tcW w:w="2440" w:type="dxa"/>
            <w:hideMark/>
          </w:tcPr>
          <w:p w14:paraId="612F1433" w14:textId="77777777" w:rsidR="008D118F" w:rsidRPr="008D118F" w:rsidRDefault="008D118F" w:rsidP="008D118F">
            <w:pPr>
              <w:jc w:val="right"/>
              <w:rPr>
                <w:rFonts w:ascii="Aptos Narrow" w:eastAsia="Times New Roman" w:hAnsi="Aptos Narrow" w:cs="Times New Roman"/>
                <w:color w:val="000000"/>
                <w:kern w:val="0"/>
                <w:sz w:val="24"/>
                <w:szCs w:val="24"/>
                <w:lang w:eastAsia="en-IN"/>
                <w14:ligatures w14:val="none"/>
              </w:rPr>
            </w:pPr>
            <w:r w:rsidRPr="008D118F">
              <w:rPr>
                <w:rFonts w:ascii="Aptos Narrow" w:eastAsia="Times New Roman" w:hAnsi="Aptos Narrow" w:cs="Times New Roman"/>
                <w:color w:val="000000"/>
                <w:kern w:val="0"/>
                <w:sz w:val="24"/>
                <w:szCs w:val="24"/>
                <w:lang w:eastAsia="en-IN"/>
                <w14:ligatures w14:val="none"/>
              </w:rPr>
              <w:t>4.2</w:t>
            </w:r>
          </w:p>
        </w:tc>
      </w:tr>
    </w:tbl>
    <w:p w14:paraId="04FF21AC" w14:textId="31B0F4FB" w:rsidR="008D118F" w:rsidRDefault="00134D82" w:rsidP="00556AA9">
      <w:pPr>
        <w:pStyle w:val="Heading1"/>
        <w:rPr>
          <w:rFonts w:eastAsia="Times New Roman"/>
          <w:lang w:eastAsia="en-IN"/>
        </w:rPr>
      </w:pPr>
      <w:r>
        <w:rPr>
          <w:noProof/>
        </w:rPr>
        <w:drawing>
          <wp:inline distT="0" distB="0" distL="0" distR="0" wp14:anchorId="6CB3018B" wp14:editId="65D7D54A">
            <wp:extent cx="5806440" cy="4198620"/>
            <wp:effectExtent l="0" t="0" r="3810" b="11430"/>
            <wp:docPr id="565078877" name="Chart 1">
              <a:extLst xmlns:a="http://schemas.openxmlformats.org/drawingml/2006/main">
                <a:ext uri="{FF2B5EF4-FFF2-40B4-BE49-F238E27FC236}">
                  <a16:creationId xmlns:a16="http://schemas.microsoft.com/office/drawing/2014/main" id="{F54D5DFA-1500-5C40-1EE4-83391533A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C13E2C6" w14:textId="77777777" w:rsidR="00134D82" w:rsidRDefault="00134D82" w:rsidP="00556AA9">
      <w:pPr>
        <w:pStyle w:val="Heading1"/>
        <w:rPr>
          <w:rFonts w:eastAsia="Times New Roman"/>
          <w:lang w:eastAsia="en-IN"/>
        </w:rPr>
      </w:pPr>
    </w:p>
    <w:p w14:paraId="08ECBEDA" w14:textId="77777777" w:rsidR="00134D82" w:rsidRDefault="00134D82">
      <w:pPr>
        <w:rPr>
          <w:rFonts w:asciiTheme="majorHAnsi" w:eastAsia="Times New Roman" w:hAnsiTheme="majorHAnsi" w:cstheme="majorBidi"/>
          <w:color w:val="0F4761" w:themeColor="accent1" w:themeShade="BF"/>
          <w:sz w:val="40"/>
          <w:szCs w:val="40"/>
          <w:lang w:eastAsia="en-IN"/>
        </w:rPr>
      </w:pPr>
      <w:r>
        <w:rPr>
          <w:rFonts w:eastAsia="Times New Roman"/>
          <w:lang w:eastAsia="en-IN"/>
        </w:rPr>
        <w:br w:type="page"/>
      </w:r>
    </w:p>
    <w:p w14:paraId="333C089E" w14:textId="77777777" w:rsidR="00134D82" w:rsidRPr="00134D82" w:rsidRDefault="00134D82" w:rsidP="00134D82">
      <w:pPr>
        <w:pStyle w:val="Heading2"/>
        <w:rPr>
          <w:rFonts w:eastAsia="Times New Roman"/>
          <w:lang w:eastAsia="en-IN"/>
        </w:rPr>
      </w:pPr>
      <w:r w:rsidRPr="00134D82">
        <w:rPr>
          <w:rFonts w:eastAsia="Times New Roman"/>
          <w:lang w:eastAsia="en-IN"/>
        </w:rPr>
        <w:lastRenderedPageBreak/>
        <w:t>Popular Mobile Banking Apps in the US (2023)</w:t>
      </w:r>
    </w:p>
    <w:tbl>
      <w:tblPr>
        <w:tblStyle w:val="TableGrid"/>
        <w:tblW w:w="4178" w:type="dxa"/>
        <w:tblLook w:val="04A0" w:firstRow="1" w:lastRow="0" w:firstColumn="1" w:lastColumn="0" w:noHBand="0" w:noVBand="1"/>
      </w:tblPr>
      <w:tblGrid>
        <w:gridCol w:w="2032"/>
        <w:gridCol w:w="2146"/>
      </w:tblGrid>
      <w:tr w:rsidR="00134D82" w:rsidRPr="00134D82" w14:paraId="7D5DF15C" w14:textId="77777777" w:rsidTr="00134D82">
        <w:trPr>
          <w:trHeight w:val="867"/>
        </w:trPr>
        <w:tc>
          <w:tcPr>
            <w:tcW w:w="2032" w:type="dxa"/>
            <w:hideMark/>
          </w:tcPr>
          <w:p w14:paraId="3436BEC8" w14:textId="77777777" w:rsidR="00134D82" w:rsidRPr="00134D82" w:rsidRDefault="00134D82" w:rsidP="00134D82">
            <w:pPr>
              <w:jc w:val="center"/>
              <w:rPr>
                <w:rFonts w:ascii="Aptos Narrow" w:eastAsia="Times New Roman" w:hAnsi="Aptos Narrow" w:cs="Times New Roman"/>
                <w:b/>
                <w:bCs/>
                <w:color w:val="000000"/>
                <w:kern w:val="0"/>
                <w:sz w:val="24"/>
                <w:szCs w:val="24"/>
                <w:lang w:eastAsia="en-IN"/>
                <w14:ligatures w14:val="none"/>
              </w:rPr>
            </w:pPr>
            <w:r w:rsidRPr="00134D82">
              <w:rPr>
                <w:rFonts w:ascii="Aptos Narrow" w:eastAsia="Times New Roman" w:hAnsi="Aptos Narrow" w:cs="Times New Roman"/>
                <w:b/>
                <w:bCs/>
                <w:color w:val="000000"/>
                <w:kern w:val="0"/>
                <w:sz w:val="24"/>
                <w:szCs w:val="24"/>
                <w:lang w:eastAsia="en-IN"/>
                <w14:ligatures w14:val="none"/>
              </w:rPr>
              <w:t>Mobile Banking App</w:t>
            </w:r>
          </w:p>
        </w:tc>
        <w:tc>
          <w:tcPr>
            <w:tcW w:w="2146" w:type="dxa"/>
            <w:hideMark/>
          </w:tcPr>
          <w:p w14:paraId="3341C637" w14:textId="77777777" w:rsidR="00134D82" w:rsidRPr="00134D82" w:rsidRDefault="00134D82" w:rsidP="00134D82">
            <w:pPr>
              <w:jc w:val="center"/>
              <w:rPr>
                <w:rFonts w:ascii="Aptos Narrow" w:eastAsia="Times New Roman" w:hAnsi="Aptos Narrow" w:cs="Times New Roman"/>
                <w:b/>
                <w:bCs/>
                <w:color w:val="000000"/>
                <w:kern w:val="0"/>
                <w:sz w:val="24"/>
                <w:szCs w:val="24"/>
                <w:lang w:eastAsia="en-IN"/>
                <w14:ligatures w14:val="none"/>
              </w:rPr>
            </w:pPr>
            <w:r w:rsidRPr="00134D82">
              <w:rPr>
                <w:rFonts w:ascii="Aptos Narrow" w:eastAsia="Times New Roman" w:hAnsi="Aptos Narrow" w:cs="Times New Roman"/>
                <w:b/>
                <w:bCs/>
                <w:color w:val="000000"/>
                <w:kern w:val="0"/>
                <w:sz w:val="24"/>
                <w:szCs w:val="24"/>
                <w:lang w:eastAsia="en-IN"/>
                <w14:ligatures w14:val="none"/>
              </w:rPr>
              <w:t>Number of Users (millions)</w:t>
            </w:r>
          </w:p>
        </w:tc>
      </w:tr>
      <w:tr w:rsidR="00134D82" w:rsidRPr="00134D82" w14:paraId="5D46C137" w14:textId="77777777" w:rsidTr="00134D82">
        <w:trPr>
          <w:trHeight w:val="433"/>
        </w:trPr>
        <w:tc>
          <w:tcPr>
            <w:tcW w:w="2032" w:type="dxa"/>
            <w:hideMark/>
          </w:tcPr>
          <w:p w14:paraId="18015E45" w14:textId="77777777" w:rsidR="00134D82" w:rsidRPr="00134D82" w:rsidRDefault="00134D82" w:rsidP="00134D82">
            <w:pPr>
              <w:rPr>
                <w:rFonts w:ascii="Aptos Narrow" w:eastAsia="Times New Roman" w:hAnsi="Aptos Narrow" w:cs="Times New Roman"/>
                <w:color w:val="000000"/>
                <w:kern w:val="0"/>
                <w:sz w:val="24"/>
                <w:szCs w:val="24"/>
                <w:lang w:eastAsia="en-IN"/>
                <w14:ligatures w14:val="none"/>
              </w:rPr>
            </w:pPr>
            <w:r w:rsidRPr="00134D82">
              <w:rPr>
                <w:rFonts w:ascii="Aptos Narrow" w:eastAsia="Times New Roman" w:hAnsi="Aptos Narrow" w:cs="Times New Roman"/>
                <w:color w:val="000000"/>
                <w:kern w:val="0"/>
                <w:sz w:val="24"/>
                <w:szCs w:val="24"/>
                <w:lang w:eastAsia="en-IN"/>
                <w14:ligatures w14:val="none"/>
              </w:rPr>
              <w:t>Chase Mobile</w:t>
            </w:r>
          </w:p>
        </w:tc>
        <w:tc>
          <w:tcPr>
            <w:tcW w:w="2146" w:type="dxa"/>
            <w:hideMark/>
          </w:tcPr>
          <w:p w14:paraId="078A3CAF" w14:textId="77777777" w:rsidR="00134D82" w:rsidRPr="00134D82" w:rsidRDefault="00134D82" w:rsidP="00134D82">
            <w:pPr>
              <w:jc w:val="right"/>
              <w:rPr>
                <w:rFonts w:ascii="Aptos Narrow" w:eastAsia="Times New Roman" w:hAnsi="Aptos Narrow" w:cs="Times New Roman"/>
                <w:color w:val="000000"/>
                <w:kern w:val="0"/>
                <w:sz w:val="24"/>
                <w:szCs w:val="24"/>
                <w:lang w:eastAsia="en-IN"/>
                <w14:ligatures w14:val="none"/>
              </w:rPr>
            </w:pPr>
            <w:r w:rsidRPr="00134D82">
              <w:rPr>
                <w:rFonts w:ascii="Aptos Narrow" w:eastAsia="Times New Roman" w:hAnsi="Aptos Narrow" w:cs="Times New Roman"/>
                <w:color w:val="000000"/>
                <w:kern w:val="0"/>
                <w:sz w:val="24"/>
                <w:szCs w:val="24"/>
                <w:lang w:eastAsia="en-IN"/>
                <w14:ligatures w14:val="none"/>
              </w:rPr>
              <w:t>40</w:t>
            </w:r>
          </w:p>
        </w:tc>
      </w:tr>
      <w:tr w:rsidR="00134D82" w:rsidRPr="00134D82" w14:paraId="7256271A" w14:textId="77777777" w:rsidTr="00134D82">
        <w:trPr>
          <w:trHeight w:val="650"/>
        </w:trPr>
        <w:tc>
          <w:tcPr>
            <w:tcW w:w="2032" w:type="dxa"/>
            <w:hideMark/>
          </w:tcPr>
          <w:p w14:paraId="7E6F4B4B" w14:textId="77777777" w:rsidR="00134D82" w:rsidRPr="00134D82" w:rsidRDefault="00134D82" w:rsidP="00134D82">
            <w:pPr>
              <w:rPr>
                <w:rFonts w:ascii="Aptos Narrow" w:eastAsia="Times New Roman" w:hAnsi="Aptos Narrow" w:cs="Times New Roman"/>
                <w:color w:val="000000"/>
                <w:kern w:val="0"/>
                <w:sz w:val="24"/>
                <w:szCs w:val="24"/>
                <w:lang w:eastAsia="en-IN"/>
                <w14:ligatures w14:val="none"/>
              </w:rPr>
            </w:pPr>
            <w:r w:rsidRPr="00134D82">
              <w:rPr>
                <w:rFonts w:ascii="Aptos Narrow" w:eastAsia="Times New Roman" w:hAnsi="Aptos Narrow" w:cs="Times New Roman"/>
                <w:color w:val="000000"/>
                <w:kern w:val="0"/>
                <w:sz w:val="24"/>
                <w:szCs w:val="24"/>
                <w:lang w:eastAsia="en-IN"/>
                <w14:ligatures w14:val="none"/>
              </w:rPr>
              <w:t>Bank of America Mobile</w:t>
            </w:r>
          </w:p>
        </w:tc>
        <w:tc>
          <w:tcPr>
            <w:tcW w:w="2146" w:type="dxa"/>
            <w:hideMark/>
          </w:tcPr>
          <w:p w14:paraId="0EA8872B" w14:textId="77777777" w:rsidR="00134D82" w:rsidRPr="00134D82" w:rsidRDefault="00134D82" w:rsidP="00134D82">
            <w:pPr>
              <w:jc w:val="right"/>
              <w:rPr>
                <w:rFonts w:ascii="Aptos Narrow" w:eastAsia="Times New Roman" w:hAnsi="Aptos Narrow" w:cs="Times New Roman"/>
                <w:color w:val="000000"/>
                <w:kern w:val="0"/>
                <w:sz w:val="24"/>
                <w:szCs w:val="24"/>
                <w:lang w:eastAsia="en-IN"/>
                <w14:ligatures w14:val="none"/>
              </w:rPr>
            </w:pPr>
            <w:r w:rsidRPr="00134D82">
              <w:rPr>
                <w:rFonts w:ascii="Aptos Narrow" w:eastAsia="Times New Roman" w:hAnsi="Aptos Narrow" w:cs="Times New Roman"/>
                <w:color w:val="000000"/>
                <w:kern w:val="0"/>
                <w:sz w:val="24"/>
                <w:szCs w:val="24"/>
                <w:lang w:eastAsia="en-IN"/>
                <w14:ligatures w14:val="none"/>
              </w:rPr>
              <w:t>35</w:t>
            </w:r>
          </w:p>
        </w:tc>
      </w:tr>
      <w:tr w:rsidR="00134D82" w:rsidRPr="00134D82" w14:paraId="2C4ADB93" w14:textId="77777777" w:rsidTr="00134D82">
        <w:trPr>
          <w:trHeight w:val="650"/>
        </w:trPr>
        <w:tc>
          <w:tcPr>
            <w:tcW w:w="2032" w:type="dxa"/>
            <w:hideMark/>
          </w:tcPr>
          <w:p w14:paraId="6E271045" w14:textId="77777777" w:rsidR="00134D82" w:rsidRPr="00134D82" w:rsidRDefault="00134D82" w:rsidP="00134D82">
            <w:pPr>
              <w:rPr>
                <w:rFonts w:ascii="Aptos Narrow" w:eastAsia="Times New Roman" w:hAnsi="Aptos Narrow" w:cs="Times New Roman"/>
                <w:color w:val="000000"/>
                <w:kern w:val="0"/>
                <w:sz w:val="24"/>
                <w:szCs w:val="24"/>
                <w:lang w:eastAsia="en-IN"/>
                <w14:ligatures w14:val="none"/>
              </w:rPr>
            </w:pPr>
            <w:r w:rsidRPr="00134D82">
              <w:rPr>
                <w:rFonts w:ascii="Aptos Narrow" w:eastAsia="Times New Roman" w:hAnsi="Aptos Narrow" w:cs="Times New Roman"/>
                <w:color w:val="000000"/>
                <w:kern w:val="0"/>
                <w:sz w:val="24"/>
                <w:szCs w:val="24"/>
                <w:lang w:eastAsia="en-IN"/>
                <w14:ligatures w14:val="none"/>
              </w:rPr>
              <w:t>Wells Fargo Mobile</w:t>
            </w:r>
          </w:p>
        </w:tc>
        <w:tc>
          <w:tcPr>
            <w:tcW w:w="2146" w:type="dxa"/>
            <w:hideMark/>
          </w:tcPr>
          <w:p w14:paraId="6BA822C5" w14:textId="77777777" w:rsidR="00134D82" w:rsidRPr="00134D82" w:rsidRDefault="00134D82" w:rsidP="00134D82">
            <w:pPr>
              <w:jc w:val="right"/>
              <w:rPr>
                <w:rFonts w:ascii="Aptos Narrow" w:eastAsia="Times New Roman" w:hAnsi="Aptos Narrow" w:cs="Times New Roman"/>
                <w:color w:val="000000"/>
                <w:kern w:val="0"/>
                <w:sz w:val="24"/>
                <w:szCs w:val="24"/>
                <w:lang w:eastAsia="en-IN"/>
                <w14:ligatures w14:val="none"/>
              </w:rPr>
            </w:pPr>
            <w:r w:rsidRPr="00134D82">
              <w:rPr>
                <w:rFonts w:ascii="Aptos Narrow" w:eastAsia="Times New Roman" w:hAnsi="Aptos Narrow" w:cs="Times New Roman"/>
                <w:color w:val="000000"/>
                <w:kern w:val="0"/>
                <w:sz w:val="24"/>
                <w:szCs w:val="24"/>
                <w:lang w:eastAsia="en-IN"/>
                <w14:ligatures w14:val="none"/>
              </w:rPr>
              <w:t>25</w:t>
            </w:r>
          </w:p>
        </w:tc>
      </w:tr>
      <w:tr w:rsidR="00134D82" w:rsidRPr="00134D82" w14:paraId="136960FD" w14:textId="77777777" w:rsidTr="00134D82">
        <w:trPr>
          <w:trHeight w:val="433"/>
        </w:trPr>
        <w:tc>
          <w:tcPr>
            <w:tcW w:w="2032" w:type="dxa"/>
            <w:hideMark/>
          </w:tcPr>
          <w:p w14:paraId="4ED6618E" w14:textId="77777777" w:rsidR="00134D82" w:rsidRPr="00134D82" w:rsidRDefault="00134D82" w:rsidP="00134D82">
            <w:pPr>
              <w:rPr>
                <w:rFonts w:ascii="Aptos Narrow" w:eastAsia="Times New Roman" w:hAnsi="Aptos Narrow" w:cs="Times New Roman"/>
                <w:color w:val="000000"/>
                <w:kern w:val="0"/>
                <w:sz w:val="24"/>
                <w:szCs w:val="24"/>
                <w:lang w:eastAsia="en-IN"/>
                <w14:ligatures w14:val="none"/>
              </w:rPr>
            </w:pPr>
            <w:r w:rsidRPr="00134D82">
              <w:rPr>
                <w:rFonts w:ascii="Aptos Narrow" w:eastAsia="Times New Roman" w:hAnsi="Aptos Narrow" w:cs="Times New Roman"/>
                <w:color w:val="000000"/>
                <w:kern w:val="0"/>
                <w:sz w:val="24"/>
                <w:szCs w:val="24"/>
                <w:lang w:eastAsia="en-IN"/>
                <w14:ligatures w14:val="none"/>
              </w:rPr>
              <w:t>Citi Mobile</w:t>
            </w:r>
          </w:p>
        </w:tc>
        <w:tc>
          <w:tcPr>
            <w:tcW w:w="2146" w:type="dxa"/>
            <w:hideMark/>
          </w:tcPr>
          <w:p w14:paraId="1169658C" w14:textId="77777777" w:rsidR="00134D82" w:rsidRPr="00134D82" w:rsidRDefault="00134D82" w:rsidP="00134D82">
            <w:pPr>
              <w:jc w:val="right"/>
              <w:rPr>
                <w:rFonts w:ascii="Aptos Narrow" w:eastAsia="Times New Roman" w:hAnsi="Aptos Narrow" w:cs="Times New Roman"/>
                <w:color w:val="000000"/>
                <w:kern w:val="0"/>
                <w:sz w:val="24"/>
                <w:szCs w:val="24"/>
                <w:lang w:eastAsia="en-IN"/>
                <w14:ligatures w14:val="none"/>
              </w:rPr>
            </w:pPr>
            <w:r w:rsidRPr="00134D82">
              <w:rPr>
                <w:rFonts w:ascii="Aptos Narrow" w:eastAsia="Times New Roman" w:hAnsi="Aptos Narrow" w:cs="Times New Roman"/>
                <w:color w:val="000000"/>
                <w:kern w:val="0"/>
                <w:sz w:val="24"/>
                <w:szCs w:val="24"/>
                <w:lang w:eastAsia="en-IN"/>
                <w14:ligatures w14:val="none"/>
              </w:rPr>
              <w:t>15</w:t>
            </w:r>
          </w:p>
        </w:tc>
      </w:tr>
      <w:tr w:rsidR="00134D82" w:rsidRPr="00134D82" w14:paraId="6E282CBD" w14:textId="77777777" w:rsidTr="00134D82">
        <w:trPr>
          <w:trHeight w:val="215"/>
        </w:trPr>
        <w:tc>
          <w:tcPr>
            <w:tcW w:w="2032" w:type="dxa"/>
            <w:hideMark/>
          </w:tcPr>
          <w:p w14:paraId="4CBA7512" w14:textId="77777777" w:rsidR="00134D82" w:rsidRPr="00134D82" w:rsidRDefault="00134D82" w:rsidP="00134D82">
            <w:pPr>
              <w:rPr>
                <w:rFonts w:ascii="Aptos Narrow" w:eastAsia="Times New Roman" w:hAnsi="Aptos Narrow" w:cs="Times New Roman"/>
                <w:color w:val="000000"/>
                <w:kern w:val="0"/>
                <w:sz w:val="24"/>
                <w:szCs w:val="24"/>
                <w:lang w:eastAsia="en-IN"/>
                <w14:ligatures w14:val="none"/>
              </w:rPr>
            </w:pPr>
            <w:r w:rsidRPr="00134D82">
              <w:rPr>
                <w:rFonts w:ascii="Aptos Narrow" w:eastAsia="Times New Roman" w:hAnsi="Aptos Narrow" w:cs="Times New Roman"/>
                <w:color w:val="000000"/>
                <w:kern w:val="0"/>
                <w:sz w:val="24"/>
                <w:szCs w:val="24"/>
                <w:lang w:eastAsia="en-IN"/>
                <w14:ligatures w14:val="none"/>
              </w:rPr>
              <w:t>Chime</w:t>
            </w:r>
          </w:p>
        </w:tc>
        <w:tc>
          <w:tcPr>
            <w:tcW w:w="2146" w:type="dxa"/>
            <w:hideMark/>
          </w:tcPr>
          <w:p w14:paraId="2829FEFE" w14:textId="77777777" w:rsidR="00134D82" w:rsidRPr="00134D82" w:rsidRDefault="00134D82" w:rsidP="00134D82">
            <w:pPr>
              <w:jc w:val="right"/>
              <w:rPr>
                <w:rFonts w:ascii="Aptos Narrow" w:eastAsia="Times New Roman" w:hAnsi="Aptos Narrow" w:cs="Times New Roman"/>
                <w:color w:val="000000"/>
                <w:kern w:val="0"/>
                <w:sz w:val="24"/>
                <w:szCs w:val="24"/>
                <w:lang w:eastAsia="en-IN"/>
                <w14:ligatures w14:val="none"/>
              </w:rPr>
            </w:pPr>
            <w:r w:rsidRPr="00134D82">
              <w:rPr>
                <w:rFonts w:ascii="Aptos Narrow" w:eastAsia="Times New Roman" w:hAnsi="Aptos Narrow" w:cs="Times New Roman"/>
                <w:color w:val="000000"/>
                <w:kern w:val="0"/>
                <w:sz w:val="24"/>
                <w:szCs w:val="24"/>
                <w:lang w:eastAsia="en-IN"/>
                <w14:ligatures w14:val="none"/>
              </w:rPr>
              <w:t>20</w:t>
            </w:r>
          </w:p>
        </w:tc>
      </w:tr>
      <w:tr w:rsidR="00134D82" w:rsidRPr="00134D82" w14:paraId="520C9AE9" w14:textId="77777777" w:rsidTr="00134D82">
        <w:trPr>
          <w:trHeight w:val="650"/>
        </w:trPr>
        <w:tc>
          <w:tcPr>
            <w:tcW w:w="2032" w:type="dxa"/>
            <w:hideMark/>
          </w:tcPr>
          <w:p w14:paraId="16494008" w14:textId="77777777" w:rsidR="00134D82" w:rsidRPr="00134D82" w:rsidRDefault="00134D82" w:rsidP="00134D82">
            <w:pPr>
              <w:rPr>
                <w:rFonts w:ascii="Aptos Narrow" w:eastAsia="Times New Roman" w:hAnsi="Aptos Narrow" w:cs="Times New Roman"/>
                <w:color w:val="000000"/>
                <w:kern w:val="0"/>
                <w:sz w:val="24"/>
                <w:szCs w:val="24"/>
                <w:lang w:eastAsia="en-IN"/>
                <w14:ligatures w14:val="none"/>
              </w:rPr>
            </w:pPr>
            <w:r w:rsidRPr="00134D82">
              <w:rPr>
                <w:rFonts w:ascii="Aptos Narrow" w:eastAsia="Times New Roman" w:hAnsi="Aptos Narrow" w:cs="Times New Roman"/>
                <w:color w:val="000000"/>
                <w:kern w:val="0"/>
                <w:sz w:val="24"/>
                <w:szCs w:val="24"/>
                <w:lang w:eastAsia="en-IN"/>
                <w14:ligatures w14:val="none"/>
              </w:rPr>
              <w:t>PayPal (includes Venmo)</w:t>
            </w:r>
          </w:p>
        </w:tc>
        <w:tc>
          <w:tcPr>
            <w:tcW w:w="2146" w:type="dxa"/>
            <w:hideMark/>
          </w:tcPr>
          <w:p w14:paraId="132A1FA4" w14:textId="77777777" w:rsidR="00134D82" w:rsidRPr="00134D82" w:rsidRDefault="00134D82" w:rsidP="00134D82">
            <w:pPr>
              <w:jc w:val="right"/>
              <w:rPr>
                <w:rFonts w:ascii="Aptos Narrow" w:eastAsia="Times New Roman" w:hAnsi="Aptos Narrow" w:cs="Times New Roman"/>
                <w:color w:val="000000"/>
                <w:kern w:val="0"/>
                <w:sz w:val="24"/>
                <w:szCs w:val="24"/>
                <w:lang w:eastAsia="en-IN"/>
                <w14:ligatures w14:val="none"/>
              </w:rPr>
            </w:pPr>
            <w:r w:rsidRPr="00134D82">
              <w:rPr>
                <w:rFonts w:ascii="Aptos Narrow" w:eastAsia="Times New Roman" w:hAnsi="Aptos Narrow" w:cs="Times New Roman"/>
                <w:color w:val="000000"/>
                <w:kern w:val="0"/>
                <w:sz w:val="24"/>
                <w:szCs w:val="24"/>
                <w:lang w:eastAsia="en-IN"/>
                <w14:ligatures w14:val="none"/>
              </w:rPr>
              <w:t>60</w:t>
            </w:r>
          </w:p>
        </w:tc>
      </w:tr>
      <w:tr w:rsidR="00134D82" w:rsidRPr="00134D82" w14:paraId="13E35B80" w14:textId="77777777" w:rsidTr="00134D82">
        <w:trPr>
          <w:trHeight w:val="215"/>
        </w:trPr>
        <w:tc>
          <w:tcPr>
            <w:tcW w:w="2032" w:type="dxa"/>
            <w:hideMark/>
          </w:tcPr>
          <w:p w14:paraId="489FCFA9" w14:textId="77777777" w:rsidR="00134D82" w:rsidRPr="00134D82" w:rsidRDefault="00134D82" w:rsidP="00134D82">
            <w:pPr>
              <w:rPr>
                <w:rFonts w:ascii="Aptos Narrow" w:eastAsia="Times New Roman" w:hAnsi="Aptos Narrow" w:cs="Times New Roman"/>
                <w:color w:val="000000"/>
                <w:kern w:val="0"/>
                <w:sz w:val="24"/>
                <w:szCs w:val="24"/>
                <w:lang w:eastAsia="en-IN"/>
                <w14:ligatures w14:val="none"/>
              </w:rPr>
            </w:pPr>
            <w:r w:rsidRPr="00134D82">
              <w:rPr>
                <w:rFonts w:ascii="Aptos Narrow" w:eastAsia="Times New Roman" w:hAnsi="Aptos Narrow" w:cs="Times New Roman"/>
                <w:color w:val="000000"/>
                <w:kern w:val="0"/>
                <w:sz w:val="24"/>
                <w:szCs w:val="24"/>
                <w:lang w:eastAsia="en-IN"/>
                <w14:ligatures w14:val="none"/>
              </w:rPr>
              <w:t>Cash App</w:t>
            </w:r>
          </w:p>
        </w:tc>
        <w:tc>
          <w:tcPr>
            <w:tcW w:w="2146" w:type="dxa"/>
            <w:hideMark/>
          </w:tcPr>
          <w:p w14:paraId="35EE5944" w14:textId="77777777" w:rsidR="00134D82" w:rsidRPr="00134D82" w:rsidRDefault="00134D82" w:rsidP="00134D82">
            <w:pPr>
              <w:jc w:val="right"/>
              <w:rPr>
                <w:rFonts w:ascii="Aptos Narrow" w:eastAsia="Times New Roman" w:hAnsi="Aptos Narrow" w:cs="Times New Roman"/>
                <w:color w:val="000000"/>
                <w:kern w:val="0"/>
                <w:sz w:val="24"/>
                <w:szCs w:val="24"/>
                <w:lang w:eastAsia="en-IN"/>
                <w14:ligatures w14:val="none"/>
              </w:rPr>
            </w:pPr>
            <w:r w:rsidRPr="00134D82">
              <w:rPr>
                <w:rFonts w:ascii="Aptos Narrow" w:eastAsia="Times New Roman" w:hAnsi="Aptos Narrow" w:cs="Times New Roman"/>
                <w:color w:val="000000"/>
                <w:kern w:val="0"/>
                <w:sz w:val="24"/>
                <w:szCs w:val="24"/>
                <w:lang w:eastAsia="en-IN"/>
                <w14:ligatures w14:val="none"/>
              </w:rPr>
              <w:t>50</w:t>
            </w:r>
          </w:p>
        </w:tc>
      </w:tr>
    </w:tbl>
    <w:p w14:paraId="3F7EBAD6" w14:textId="5D5366E9" w:rsidR="00134D82" w:rsidRDefault="00134D82">
      <w:pPr>
        <w:rPr>
          <w:rFonts w:asciiTheme="majorHAnsi" w:eastAsia="Times New Roman" w:hAnsiTheme="majorHAnsi" w:cstheme="majorBidi"/>
          <w:color w:val="0F4761" w:themeColor="accent1" w:themeShade="BF"/>
          <w:sz w:val="40"/>
          <w:szCs w:val="40"/>
          <w:lang w:eastAsia="en-IN"/>
        </w:rPr>
      </w:pPr>
      <w:r>
        <w:rPr>
          <w:noProof/>
        </w:rPr>
        <w:drawing>
          <wp:inline distT="0" distB="0" distL="0" distR="0" wp14:anchorId="639FE12B" wp14:editId="3371E22F">
            <wp:extent cx="5486400" cy="2750820"/>
            <wp:effectExtent l="0" t="0" r="0" b="11430"/>
            <wp:docPr id="965504313" name="Chart 1">
              <a:extLst xmlns:a="http://schemas.openxmlformats.org/drawingml/2006/main">
                <a:ext uri="{FF2B5EF4-FFF2-40B4-BE49-F238E27FC236}">
                  <a16:creationId xmlns:a16="http://schemas.microsoft.com/office/drawing/2014/main" id="{4D275184-3B09-A756-D2F0-A5C74DFC6E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5D3E96C" w14:textId="60AA9F4F" w:rsidR="00134D82" w:rsidRPr="00134D82" w:rsidRDefault="00134D82" w:rsidP="00134D82">
      <w:pPr>
        <w:pStyle w:val="Heading2"/>
        <w:rPr>
          <w:rFonts w:eastAsia="Times New Roman"/>
          <w:lang w:eastAsia="en-IN"/>
        </w:rPr>
      </w:pPr>
      <w:r w:rsidRPr="00134D82">
        <w:rPr>
          <w:rFonts w:eastAsia="Times New Roman"/>
          <w:lang w:eastAsia="en-IN"/>
        </w:rPr>
        <w:t>Mobile Banking Revenue (2023)</w:t>
      </w:r>
    </w:p>
    <w:tbl>
      <w:tblPr>
        <w:tblStyle w:val="TableGrid"/>
        <w:tblW w:w="3873" w:type="dxa"/>
        <w:tblLook w:val="04A0" w:firstRow="1" w:lastRow="0" w:firstColumn="1" w:lastColumn="0" w:noHBand="0" w:noVBand="1"/>
      </w:tblPr>
      <w:tblGrid>
        <w:gridCol w:w="2251"/>
        <w:gridCol w:w="1622"/>
      </w:tblGrid>
      <w:tr w:rsidR="00134D82" w:rsidRPr="00134D82" w14:paraId="0D0F796E" w14:textId="77777777" w:rsidTr="00134D82">
        <w:trPr>
          <w:trHeight w:val="940"/>
        </w:trPr>
        <w:tc>
          <w:tcPr>
            <w:tcW w:w="2251" w:type="dxa"/>
            <w:hideMark/>
          </w:tcPr>
          <w:p w14:paraId="09D998F3" w14:textId="77777777" w:rsidR="00134D82" w:rsidRPr="00134D82" w:rsidRDefault="00134D82" w:rsidP="00134D82">
            <w:pPr>
              <w:jc w:val="center"/>
              <w:rPr>
                <w:rFonts w:ascii="Aptos Narrow" w:eastAsia="Times New Roman" w:hAnsi="Aptos Narrow" w:cs="Times New Roman"/>
                <w:b/>
                <w:bCs/>
                <w:color w:val="000000"/>
                <w:kern w:val="0"/>
                <w:sz w:val="24"/>
                <w:szCs w:val="24"/>
                <w:lang w:eastAsia="en-IN"/>
                <w14:ligatures w14:val="none"/>
              </w:rPr>
            </w:pPr>
            <w:r w:rsidRPr="00134D82">
              <w:rPr>
                <w:rFonts w:ascii="Aptos Narrow" w:eastAsia="Times New Roman" w:hAnsi="Aptos Narrow" w:cs="Times New Roman"/>
                <w:b/>
                <w:bCs/>
                <w:color w:val="000000"/>
                <w:kern w:val="0"/>
                <w:sz w:val="24"/>
                <w:szCs w:val="24"/>
                <w:lang w:eastAsia="en-IN"/>
                <w14:ligatures w14:val="none"/>
              </w:rPr>
              <w:t>Revenue Source</w:t>
            </w:r>
          </w:p>
        </w:tc>
        <w:tc>
          <w:tcPr>
            <w:tcW w:w="1622" w:type="dxa"/>
            <w:hideMark/>
          </w:tcPr>
          <w:p w14:paraId="7BCD4651" w14:textId="77777777" w:rsidR="00134D82" w:rsidRPr="00134D82" w:rsidRDefault="00134D82" w:rsidP="00134D82">
            <w:pPr>
              <w:jc w:val="center"/>
              <w:rPr>
                <w:rFonts w:ascii="Aptos Narrow" w:eastAsia="Times New Roman" w:hAnsi="Aptos Narrow" w:cs="Times New Roman"/>
                <w:b/>
                <w:bCs/>
                <w:color w:val="000000"/>
                <w:kern w:val="0"/>
                <w:sz w:val="24"/>
                <w:szCs w:val="24"/>
                <w:lang w:eastAsia="en-IN"/>
                <w14:ligatures w14:val="none"/>
              </w:rPr>
            </w:pPr>
            <w:r w:rsidRPr="00134D82">
              <w:rPr>
                <w:rFonts w:ascii="Aptos Narrow" w:eastAsia="Times New Roman" w:hAnsi="Aptos Narrow" w:cs="Times New Roman"/>
                <w:b/>
                <w:bCs/>
                <w:color w:val="000000"/>
                <w:kern w:val="0"/>
                <w:sz w:val="24"/>
                <w:szCs w:val="24"/>
                <w:lang w:eastAsia="en-IN"/>
                <w14:ligatures w14:val="none"/>
              </w:rPr>
              <w:t>Estimated Revenue (USD)</w:t>
            </w:r>
          </w:p>
        </w:tc>
      </w:tr>
      <w:tr w:rsidR="00134D82" w:rsidRPr="00134D82" w14:paraId="2BAAAA41" w14:textId="77777777" w:rsidTr="00134D82">
        <w:trPr>
          <w:trHeight w:val="470"/>
        </w:trPr>
        <w:tc>
          <w:tcPr>
            <w:tcW w:w="2251" w:type="dxa"/>
            <w:hideMark/>
          </w:tcPr>
          <w:p w14:paraId="25B228EF" w14:textId="77777777" w:rsidR="00134D82" w:rsidRPr="00134D82" w:rsidRDefault="00134D82" w:rsidP="00134D82">
            <w:pPr>
              <w:rPr>
                <w:rFonts w:ascii="Aptos Narrow" w:eastAsia="Times New Roman" w:hAnsi="Aptos Narrow" w:cs="Times New Roman"/>
                <w:color w:val="000000"/>
                <w:kern w:val="0"/>
                <w:sz w:val="24"/>
                <w:szCs w:val="24"/>
                <w:lang w:eastAsia="en-IN"/>
                <w14:ligatures w14:val="none"/>
              </w:rPr>
            </w:pPr>
            <w:r w:rsidRPr="00134D82">
              <w:rPr>
                <w:rFonts w:ascii="Aptos Narrow" w:eastAsia="Times New Roman" w:hAnsi="Aptos Narrow" w:cs="Times New Roman"/>
                <w:color w:val="000000"/>
                <w:kern w:val="0"/>
                <w:sz w:val="24"/>
                <w:szCs w:val="24"/>
                <w:lang w:eastAsia="en-IN"/>
                <w14:ligatures w14:val="none"/>
              </w:rPr>
              <w:t>Transaction Fees</w:t>
            </w:r>
          </w:p>
        </w:tc>
        <w:tc>
          <w:tcPr>
            <w:tcW w:w="1622" w:type="dxa"/>
            <w:hideMark/>
          </w:tcPr>
          <w:p w14:paraId="3ED9269A" w14:textId="77777777" w:rsidR="00134D82" w:rsidRPr="00134D82" w:rsidRDefault="00134D82" w:rsidP="00134D82">
            <w:pPr>
              <w:rPr>
                <w:rFonts w:ascii="Aptos Narrow" w:eastAsia="Times New Roman" w:hAnsi="Aptos Narrow" w:cs="Times New Roman"/>
                <w:color w:val="000000"/>
                <w:kern w:val="0"/>
                <w:sz w:val="24"/>
                <w:szCs w:val="24"/>
                <w:lang w:eastAsia="en-IN"/>
                <w14:ligatures w14:val="none"/>
              </w:rPr>
            </w:pPr>
            <w:r w:rsidRPr="00134D82">
              <w:rPr>
                <w:rFonts w:ascii="Aptos Narrow" w:eastAsia="Times New Roman" w:hAnsi="Aptos Narrow" w:cs="Times New Roman"/>
                <w:color w:val="000000"/>
                <w:kern w:val="0"/>
                <w:sz w:val="24"/>
                <w:szCs w:val="24"/>
                <w:lang w:eastAsia="en-IN"/>
                <w14:ligatures w14:val="none"/>
              </w:rPr>
              <w:t>$1 billion</w:t>
            </w:r>
          </w:p>
        </w:tc>
      </w:tr>
      <w:tr w:rsidR="00134D82" w:rsidRPr="00134D82" w14:paraId="42219F14" w14:textId="77777777" w:rsidTr="00134D82">
        <w:trPr>
          <w:trHeight w:val="470"/>
        </w:trPr>
        <w:tc>
          <w:tcPr>
            <w:tcW w:w="2251" w:type="dxa"/>
            <w:hideMark/>
          </w:tcPr>
          <w:p w14:paraId="4D523DF4" w14:textId="77777777" w:rsidR="00134D82" w:rsidRPr="00134D82" w:rsidRDefault="00134D82" w:rsidP="00134D82">
            <w:pPr>
              <w:rPr>
                <w:rFonts w:ascii="Aptos Narrow" w:eastAsia="Times New Roman" w:hAnsi="Aptos Narrow" w:cs="Times New Roman"/>
                <w:color w:val="000000"/>
                <w:kern w:val="0"/>
                <w:sz w:val="24"/>
                <w:szCs w:val="24"/>
                <w:lang w:eastAsia="en-IN"/>
                <w14:ligatures w14:val="none"/>
              </w:rPr>
            </w:pPr>
            <w:r w:rsidRPr="00134D82">
              <w:rPr>
                <w:rFonts w:ascii="Aptos Narrow" w:eastAsia="Times New Roman" w:hAnsi="Aptos Narrow" w:cs="Times New Roman"/>
                <w:color w:val="000000"/>
                <w:kern w:val="0"/>
                <w:sz w:val="24"/>
                <w:szCs w:val="24"/>
                <w:lang w:eastAsia="en-IN"/>
                <w14:ligatures w14:val="none"/>
              </w:rPr>
              <w:t>Subscription Fees</w:t>
            </w:r>
          </w:p>
        </w:tc>
        <w:tc>
          <w:tcPr>
            <w:tcW w:w="1622" w:type="dxa"/>
            <w:hideMark/>
          </w:tcPr>
          <w:p w14:paraId="671F9846" w14:textId="77777777" w:rsidR="00134D82" w:rsidRPr="00134D82" w:rsidRDefault="00134D82" w:rsidP="00134D82">
            <w:pPr>
              <w:rPr>
                <w:rFonts w:ascii="Aptos Narrow" w:eastAsia="Times New Roman" w:hAnsi="Aptos Narrow" w:cs="Times New Roman"/>
                <w:color w:val="000000"/>
                <w:kern w:val="0"/>
                <w:sz w:val="24"/>
                <w:szCs w:val="24"/>
                <w:lang w:eastAsia="en-IN"/>
                <w14:ligatures w14:val="none"/>
              </w:rPr>
            </w:pPr>
            <w:r w:rsidRPr="00134D82">
              <w:rPr>
                <w:rFonts w:ascii="Aptos Narrow" w:eastAsia="Times New Roman" w:hAnsi="Aptos Narrow" w:cs="Times New Roman"/>
                <w:color w:val="000000"/>
                <w:kern w:val="0"/>
                <w:sz w:val="24"/>
                <w:szCs w:val="24"/>
                <w:lang w:eastAsia="en-IN"/>
                <w14:ligatures w14:val="none"/>
              </w:rPr>
              <w:t>$500 million</w:t>
            </w:r>
          </w:p>
        </w:tc>
      </w:tr>
      <w:tr w:rsidR="00134D82" w:rsidRPr="00134D82" w14:paraId="62880ABB" w14:textId="77777777" w:rsidTr="00134D82">
        <w:trPr>
          <w:trHeight w:val="470"/>
        </w:trPr>
        <w:tc>
          <w:tcPr>
            <w:tcW w:w="2251" w:type="dxa"/>
            <w:hideMark/>
          </w:tcPr>
          <w:p w14:paraId="1EE0A074" w14:textId="77777777" w:rsidR="00134D82" w:rsidRPr="00134D82" w:rsidRDefault="00134D82" w:rsidP="00134D82">
            <w:pPr>
              <w:rPr>
                <w:rFonts w:ascii="Aptos Narrow" w:eastAsia="Times New Roman" w:hAnsi="Aptos Narrow" w:cs="Times New Roman"/>
                <w:color w:val="000000"/>
                <w:kern w:val="0"/>
                <w:sz w:val="24"/>
                <w:szCs w:val="24"/>
                <w:lang w:eastAsia="en-IN"/>
                <w14:ligatures w14:val="none"/>
              </w:rPr>
            </w:pPr>
            <w:r w:rsidRPr="00134D82">
              <w:rPr>
                <w:rFonts w:ascii="Aptos Narrow" w:eastAsia="Times New Roman" w:hAnsi="Aptos Narrow" w:cs="Times New Roman"/>
                <w:color w:val="000000"/>
                <w:kern w:val="0"/>
                <w:sz w:val="24"/>
                <w:szCs w:val="24"/>
                <w:lang w:eastAsia="en-IN"/>
                <w14:ligatures w14:val="none"/>
              </w:rPr>
              <w:t>Interest Income</w:t>
            </w:r>
          </w:p>
        </w:tc>
        <w:tc>
          <w:tcPr>
            <w:tcW w:w="1622" w:type="dxa"/>
            <w:hideMark/>
          </w:tcPr>
          <w:p w14:paraId="2A7841FB" w14:textId="77777777" w:rsidR="00134D82" w:rsidRPr="00134D82" w:rsidRDefault="00134D82" w:rsidP="00134D82">
            <w:pPr>
              <w:rPr>
                <w:rFonts w:ascii="Aptos Narrow" w:eastAsia="Times New Roman" w:hAnsi="Aptos Narrow" w:cs="Times New Roman"/>
                <w:color w:val="000000"/>
                <w:kern w:val="0"/>
                <w:sz w:val="24"/>
                <w:szCs w:val="24"/>
                <w:lang w:eastAsia="en-IN"/>
                <w14:ligatures w14:val="none"/>
              </w:rPr>
            </w:pPr>
            <w:r w:rsidRPr="00134D82">
              <w:rPr>
                <w:rFonts w:ascii="Aptos Narrow" w:eastAsia="Times New Roman" w:hAnsi="Aptos Narrow" w:cs="Times New Roman"/>
                <w:color w:val="000000"/>
                <w:kern w:val="0"/>
                <w:sz w:val="24"/>
                <w:szCs w:val="24"/>
                <w:lang w:eastAsia="en-IN"/>
                <w14:ligatures w14:val="none"/>
              </w:rPr>
              <w:t>$1.2 billion</w:t>
            </w:r>
          </w:p>
        </w:tc>
      </w:tr>
      <w:tr w:rsidR="00134D82" w:rsidRPr="00134D82" w14:paraId="42757693" w14:textId="77777777" w:rsidTr="00134D82">
        <w:trPr>
          <w:trHeight w:val="470"/>
        </w:trPr>
        <w:tc>
          <w:tcPr>
            <w:tcW w:w="2251" w:type="dxa"/>
            <w:hideMark/>
          </w:tcPr>
          <w:p w14:paraId="18108BE4" w14:textId="77777777" w:rsidR="00134D82" w:rsidRPr="00134D82" w:rsidRDefault="00134D82" w:rsidP="00134D82">
            <w:pPr>
              <w:rPr>
                <w:rFonts w:ascii="Aptos Narrow" w:eastAsia="Times New Roman" w:hAnsi="Aptos Narrow" w:cs="Times New Roman"/>
                <w:color w:val="000000"/>
                <w:kern w:val="0"/>
                <w:sz w:val="24"/>
                <w:szCs w:val="24"/>
                <w:lang w:eastAsia="en-IN"/>
                <w14:ligatures w14:val="none"/>
              </w:rPr>
            </w:pPr>
            <w:r w:rsidRPr="00134D82">
              <w:rPr>
                <w:rFonts w:ascii="Aptos Narrow" w:eastAsia="Times New Roman" w:hAnsi="Aptos Narrow" w:cs="Times New Roman"/>
                <w:color w:val="000000"/>
                <w:kern w:val="0"/>
                <w:sz w:val="24"/>
                <w:szCs w:val="24"/>
                <w:lang w:eastAsia="en-IN"/>
                <w14:ligatures w14:val="none"/>
              </w:rPr>
              <w:t>Advertisements</w:t>
            </w:r>
          </w:p>
        </w:tc>
        <w:tc>
          <w:tcPr>
            <w:tcW w:w="1622" w:type="dxa"/>
            <w:hideMark/>
          </w:tcPr>
          <w:p w14:paraId="4DD36924" w14:textId="77777777" w:rsidR="00134D82" w:rsidRPr="00134D82" w:rsidRDefault="00134D82" w:rsidP="00134D82">
            <w:pPr>
              <w:rPr>
                <w:rFonts w:ascii="Aptos Narrow" w:eastAsia="Times New Roman" w:hAnsi="Aptos Narrow" w:cs="Times New Roman"/>
                <w:color w:val="000000"/>
                <w:kern w:val="0"/>
                <w:sz w:val="24"/>
                <w:szCs w:val="24"/>
                <w:lang w:eastAsia="en-IN"/>
                <w14:ligatures w14:val="none"/>
              </w:rPr>
            </w:pPr>
            <w:r w:rsidRPr="00134D82">
              <w:rPr>
                <w:rFonts w:ascii="Aptos Narrow" w:eastAsia="Times New Roman" w:hAnsi="Aptos Narrow" w:cs="Times New Roman"/>
                <w:color w:val="000000"/>
                <w:kern w:val="0"/>
                <w:sz w:val="24"/>
                <w:szCs w:val="24"/>
                <w:lang w:eastAsia="en-IN"/>
                <w14:ligatures w14:val="none"/>
              </w:rPr>
              <w:t>$300 million</w:t>
            </w:r>
          </w:p>
        </w:tc>
      </w:tr>
      <w:tr w:rsidR="00134D82" w:rsidRPr="00134D82" w14:paraId="6C72C9AD" w14:textId="77777777" w:rsidTr="00134D82">
        <w:trPr>
          <w:trHeight w:val="705"/>
        </w:trPr>
        <w:tc>
          <w:tcPr>
            <w:tcW w:w="2251" w:type="dxa"/>
            <w:hideMark/>
          </w:tcPr>
          <w:p w14:paraId="2F52BFD8" w14:textId="77777777" w:rsidR="00134D82" w:rsidRPr="00134D82" w:rsidRDefault="00134D82" w:rsidP="00134D82">
            <w:pPr>
              <w:rPr>
                <w:rFonts w:ascii="Aptos Narrow" w:eastAsia="Times New Roman" w:hAnsi="Aptos Narrow" w:cs="Times New Roman"/>
                <w:color w:val="000000"/>
                <w:kern w:val="0"/>
                <w:sz w:val="24"/>
                <w:szCs w:val="24"/>
                <w:lang w:eastAsia="en-IN"/>
                <w14:ligatures w14:val="none"/>
              </w:rPr>
            </w:pPr>
            <w:r w:rsidRPr="00134D82">
              <w:rPr>
                <w:rFonts w:ascii="Aptos Narrow" w:eastAsia="Times New Roman" w:hAnsi="Aptos Narrow" w:cs="Times New Roman"/>
                <w:color w:val="000000"/>
                <w:kern w:val="0"/>
                <w:sz w:val="24"/>
                <w:szCs w:val="24"/>
                <w:lang w:eastAsia="en-IN"/>
                <w14:ligatures w14:val="none"/>
              </w:rPr>
              <w:t>Data Monetization</w:t>
            </w:r>
          </w:p>
        </w:tc>
        <w:tc>
          <w:tcPr>
            <w:tcW w:w="1622" w:type="dxa"/>
            <w:hideMark/>
          </w:tcPr>
          <w:p w14:paraId="14967E2A" w14:textId="77777777" w:rsidR="00134D82" w:rsidRPr="00134D82" w:rsidRDefault="00134D82" w:rsidP="00134D82">
            <w:pPr>
              <w:rPr>
                <w:rFonts w:ascii="Aptos Narrow" w:eastAsia="Times New Roman" w:hAnsi="Aptos Narrow" w:cs="Times New Roman"/>
                <w:color w:val="000000"/>
                <w:kern w:val="0"/>
                <w:sz w:val="24"/>
                <w:szCs w:val="24"/>
                <w:lang w:eastAsia="en-IN"/>
                <w14:ligatures w14:val="none"/>
              </w:rPr>
            </w:pPr>
            <w:r w:rsidRPr="00134D82">
              <w:rPr>
                <w:rFonts w:ascii="Aptos Narrow" w:eastAsia="Times New Roman" w:hAnsi="Aptos Narrow" w:cs="Times New Roman"/>
                <w:color w:val="000000"/>
                <w:kern w:val="0"/>
                <w:sz w:val="24"/>
                <w:szCs w:val="24"/>
                <w:lang w:eastAsia="en-IN"/>
                <w14:ligatures w14:val="none"/>
              </w:rPr>
              <w:t>$100 million</w:t>
            </w:r>
          </w:p>
        </w:tc>
      </w:tr>
    </w:tbl>
    <w:p w14:paraId="148E9B36" w14:textId="77777777" w:rsidR="00134D82" w:rsidRDefault="00134D82" w:rsidP="00134D82">
      <w:pPr>
        <w:rPr>
          <w:lang w:eastAsia="en-IN"/>
        </w:rPr>
      </w:pPr>
    </w:p>
    <w:p w14:paraId="52D6217D" w14:textId="41813302" w:rsidR="00556AA9" w:rsidRPr="00134D82" w:rsidRDefault="00556AA9" w:rsidP="00134D82">
      <w:pPr>
        <w:pStyle w:val="Heading1"/>
        <w:rPr>
          <w:rFonts w:eastAsia="Times New Roman"/>
          <w:lang w:eastAsia="en-IN"/>
        </w:rPr>
      </w:pPr>
      <w:r w:rsidRPr="00556AA9">
        <w:rPr>
          <w:rFonts w:eastAsia="Times New Roman"/>
          <w:lang w:eastAsia="en-IN"/>
        </w:rPr>
        <w:lastRenderedPageBreak/>
        <w:t>Conclusion</w:t>
      </w:r>
    </w:p>
    <w:p w14:paraId="7BCF8C07" w14:textId="77777777" w:rsidR="00556AA9" w:rsidRPr="00556AA9" w:rsidRDefault="00556AA9" w:rsidP="00556AA9">
      <w:pPr>
        <w:spacing w:before="100" w:beforeAutospacing="1" w:after="100" w:afterAutospacing="1" w:line="240" w:lineRule="auto"/>
        <w:rPr>
          <w:rFonts w:eastAsia="Times New Roman" w:cs="Times New Roman"/>
          <w:kern w:val="0"/>
          <w:sz w:val="24"/>
          <w:szCs w:val="24"/>
          <w:lang w:eastAsia="en-IN"/>
          <w14:ligatures w14:val="none"/>
        </w:rPr>
      </w:pPr>
      <w:r w:rsidRPr="00556AA9">
        <w:rPr>
          <w:rFonts w:eastAsia="Times New Roman" w:cs="Times New Roman"/>
          <w:kern w:val="0"/>
          <w:sz w:val="24"/>
          <w:szCs w:val="24"/>
          <w:lang w:eastAsia="en-IN"/>
          <w14:ligatures w14:val="none"/>
        </w:rPr>
        <w:t>Mobile banking applications have significantly transformed the US banking system by providing convenient, secure, and efficient financial services. As technology continues to evolve, these apps are likely to offer even more innovative features, further enhancing the banking experience for users. The future of mobile banking holds exciting possibilities, promising to make banking more accessible, personalized, and integrated into our daily lives.</w:t>
      </w:r>
    </w:p>
    <w:p w14:paraId="3C349038" w14:textId="77777777" w:rsidR="008A21E4" w:rsidRPr="00556AA9" w:rsidRDefault="008A21E4" w:rsidP="00556AA9">
      <w:pPr>
        <w:rPr>
          <w:sz w:val="24"/>
          <w:szCs w:val="24"/>
        </w:rPr>
      </w:pPr>
    </w:p>
    <w:sectPr w:rsidR="008A21E4" w:rsidRPr="00556AA9" w:rsidSect="00610DB7">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B0DD7"/>
    <w:multiLevelType w:val="multilevel"/>
    <w:tmpl w:val="26F8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96331"/>
    <w:multiLevelType w:val="multilevel"/>
    <w:tmpl w:val="413E6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A7F36"/>
    <w:multiLevelType w:val="multilevel"/>
    <w:tmpl w:val="3342B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F62A3"/>
    <w:multiLevelType w:val="multilevel"/>
    <w:tmpl w:val="870C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F808AE"/>
    <w:multiLevelType w:val="multilevel"/>
    <w:tmpl w:val="7A52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A4E45"/>
    <w:multiLevelType w:val="multilevel"/>
    <w:tmpl w:val="017E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A7CA3"/>
    <w:multiLevelType w:val="multilevel"/>
    <w:tmpl w:val="7CC86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B4660F"/>
    <w:multiLevelType w:val="multilevel"/>
    <w:tmpl w:val="2FEA6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B321AE"/>
    <w:multiLevelType w:val="multilevel"/>
    <w:tmpl w:val="93B2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E5BF1"/>
    <w:multiLevelType w:val="multilevel"/>
    <w:tmpl w:val="ED36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511138"/>
    <w:multiLevelType w:val="multilevel"/>
    <w:tmpl w:val="6EEC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A80442"/>
    <w:multiLevelType w:val="multilevel"/>
    <w:tmpl w:val="011E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036810"/>
    <w:multiLevelType w:val="multilevel"/>
    <w:tmpl w:val="04F0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F5727"/>
    <w:multiLevelType w:val="multilevel"/>
    <w:tmpl w:val="8BC2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B132D2"/>
    <w:multiLevelType w:val="multilevel"/>
    <w:tmpl w:val="D64C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A63E9E"/>
    <w:multiLevelType w:val="multilevel"/>
    <w:tmpl w:val="CBDC3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181BC0"/>
    <w:multiLevelType w:val="multilevel"/>
    <w:tmpl w:val="A46C7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2A72F6"/>
    <w:multiLevelType w:val="multilevel"/>
    <w:tmpl w:val="18D0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AC4528"/>
    <w:multiLevelType w:val="multilevel"/>
    <w:tmpl w:val="A04E6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1A329F"/>
    <w:multiLevelType w:val="multilevel"/>
    <w:tmpl w:val="6CDE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5D1505"/>
    <w:multiLevelType w:val="multilevel"/>
    <w:tmpl w:val="44DA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6F0E08"/>
    <w:multiLevelType w:val="multilevel"/>
    <w:tmpl w:val="F864C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181782"/>
    <w:multiLevelType w:val="multilevel"/>
    <w:tmpl w:val="301C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2C0781"/>
    <w:multiLevelType w:val="multilevel"/>
    <w:tmpl w:val="01FC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8B53C6"/>
    <w:multiLevelType w:val="multilevel"/>
    <w:tmpl w:val="5752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9A7E84"/>
    <w:multiLevelType w:val="multilevel"/>
    <w:tmpl w:val="DD906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C33DBD"/>
    <w:multiLevelType w:val="multilevel"/>
    <w:tmpl w:val="7FB48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9601618">
    <w:abstractNumId w:val="21"/>
  </w:num>
  <w:num w:numId="2" w16cid:durableId="866404140">
    <w:abstractNumId w:val="15"/>
  </w:num>
  <w:num w:numId="3" w16cid:durableId="1155875285">
    <w:abstractNumId w:val="6"/>
  </w:num>
  <w:num w:numId="4" w16cid:durableId="363478693">
    <w:abstractNumId w:val="18"/>
  </w:num>
  <w:num w:numId="5" w16cid:durableId="107897602">
    <w:abstractNumId w:val="2"/>
  </w:num>
  <w:num w:numId="6" w16cid:durableId="145827912">
    <w:abstractNumId w:val="1"/>
  </w:num>
  <w:num w:numId="7" w16cid:durableId="468864265">
    <w:abstractNumId w:val="26"/>
  </w:num>
  <w:num w:numId="8" w16cid:durableId="675765962">
    <w:abstractNumId w:val="3"/>
  </w:num>
  <w:num w:numId="9" w16cid:durableId="1716852850">
    <w:abstractNumId w:val="16"/>
  </w:num>
  <w:num w:numId="10" w16cid:durableId="851530157">
    <w:abstractNumId w:val="25"/>
  </w:num>
  <w:num w:numId="11" w16cid:durableId="1788310284">
    <w:abstractNumId w:val="7"/>
  </w:num>
  <w:num w:numId="12" w16cid:durableId="1673296098">
    <w:abstractNumId w:val="5"/>
  </w:num>
  <w:num w:numId="13" w16cid:durableId="1166627558">
    <w:abstractNumId w:val="17"/>
  </w:num>
  <w:num w:numId="14" w16cid:durableId="1021516513">
    <w:abstractNumId w:val="0"/>
  </w:num>
  <w:num w:numId="15" w16cid:durableId="1922175878">
    <w:abstractNumId w:val="19"/>
  </w:num>
  <w:num w:numId="16" w16cid:durableId="1380394470">
    <w:abstractNumId w:val="14"/>
  </w:num>
  <w:num w:numId="17" w16cid:durableId="106435961">
    <w:abstractNumId w:val="8"/>
  </w:num>
  <w:num w:numId="18" w16cid:durableId="1156410724">
    <w:abstractNumId w:val="11"/>
  </w:num>
  <w:num w:numId="19" w16cid:durableId="1113786177">
    <w:abstractNumId w:val="23"/>
  </w:num>
  <w:num w:numId="20" w16cid:durableId="771318724">
    <w:abstractNumId w:val="4"/>
  </w:num>
  <w:num w:numId="21" w16cid:durableId="2051760824">
    <w:abstractNumId w:val="12"/>
  </w:num>
  <w:num w:numId="22" w16cid:durableId="493305138">
    <w:abstractNumId w:val="24"/>
  </w:num>
  <w:num w:numId="23" w16cid:durableId="154345275">
    <w:abstractNumId w:val="22"/>
  </w:num>
  <w:num w:numId="24" w16cid:durableId="1697466643">
    <w:abstractNumId w:val="20"/>
  </w:num>
  <w:num w:numId="25" w16cid:durableId="278030480">
    <w:abstractNumId w:val="10"/>
  </w:num>
  <w:num w:numId="26" w16cid:durableId="1210268786">
    <w:abstractNumId w:val="13"/>
  </w:num>
  <w:num w:numId="27" w16cid:durableId="3900344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AA9"/>
    <w:rsid w:val="00134D82"/>
    <w:rsid w:val="002F3EA6"/>
    <w:rsid w:val="0047691A"/>
    <w:rsid w:val="00556AA9"/>
    <w:rsid w:val="00610DB7"/>
    <w:rsid w:val="00762AF1"/>
    <w:rsid w:val="0088182B"/>
    <w:rsid w:val="008A21E4"/>
    <w:rsid w:val="008D118F"/>
    <w:rsid w:val="00F750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41CEF"/>
  <w15:chartTrackingRefBased/>
  <w15:docId w15:val="{379E9860-755F-41CA-9F92-25691214D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A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6A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6A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56A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A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A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A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A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A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A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6A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6A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56A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A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A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A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A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AA9"/>
    <w:rPr>
      <w:rFonts w:eastAsiaTheme="majorEastAsia" w:cstheme="majorBidi"/>
      <w:color w:val="272727" w:themeColor="text1" w:themeTint="D8"/>
    </w:rPr>
  </w:style>
  <w:style w:type="paragraph" w:styleId="Title">
    <w:name w:val="Title"/>
    <w:basedOn w:val="Normal"/>
    <w:next w:val="Normal"/>
    <w:link w:val="TitleChar"/>
    <w:uiPriority w:val="10"/>
    <w:qFormat/>
    <w:rsid w:val="00556A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A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A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A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AA9"/>
    <w:pPr>
      <w:spacing w:before="160"/>
      <w:jc w:val="center"/>
    </w:pPr>
    <w:rPr>
      <w:i/>
      <w:iCs/>
      <w:color w:val="404040" w:themeColor="text1" w:themeTint="BF"/>
    </w:rPr>
  </w:style>
  <w:style w:type="character" w:customStyle="1" w:styleId="QuoteChar">
    <w:name w:val="Quote Char"/>
    <w:basedOn w:val="DefaultParagraphFont"/>
    <w:link w:val="Quote"/>
    <w:uiPriority w:val="29"/>
    <w:rsid w:val="00556AA9"/>
    <w:rPr>
      <w:i/>
      <w:iCs/>
      <w:color w:val="404040" w:themeColor="text1" w:themeTint="BF"/>
    </w:rPr>
  </w:style>
  <w:style w:type="paragraph" w:styleId="ListParagraph">
    <w:name w:val="List Paragraph"/>
    <w:basedOn w:val="Normal"/>
    <w:uiPriority w:val="34"/>
    <w:qFormat/>
    <w:rsid w:val="00556AA9"/>
    <w:pPr>
      <w:ind w:left="720"/>
      <w:contextualSpacing/>
    </w:pPr>
  </w:style>
  <w:style w:type="character" w:styleId="IntenseEmphasis">
    <w:name w:val="Intense Emphasis"/>
    <w:basedOn w:val="DefaultParagraphFont"/>
    <w:uiPriority w:val="21"/>
    <w:qFormat/>
    <w:rsid w:val="00556AA9"/>
    <w:rPr>
      <w:i/>
      <w:iCs/>
      <w:color w:val="0F4761" w:themeColor="accent1" w:themeShade="BF"/>
    </w:rPr>
  </w:style>
  <w:style w:type="paragraph" w:styleId="IntenseQuote">
    <w:name w:val="Intense Quote"/>
    <w:basedOn w:val="Normal"/>
    <w:next w:val="Normal"/>
    <w:link w:val="IntenseQuoteChar"/>
    <w:uiPriority w:val="30"/>
    <w:qFormat/>
    <w:rsid w:val="00556A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AA9"/>
    <w:rPr>
      <w:i/>
      <w:iCs/>
      <w:color w:val="0F4761" w:themeColor="accent1" w:themeShade="BF"/>
    </w:rPr>
  </w:style>
  <w:style w:type="character" w:styleId="IntenseReference">
    <w:name w:val="Intense Reference"/>
    <w:basedOn w:val="DefaultParagraphFont"/>
    <w:uiPriority w:val="32"/>
    <w:qFormat/>
    <w:rsid w:val="00556AA9"/>
    <w:rPr>
      <w:b/>
      <w:bCs/>
      <w:smallCaps/>
      <w:color w:val="0F4761" w:themeColor="accent1" w:themeShade="BF"/>
      <w:spacing w:val="5"/>
    </w:rPr>
  </w:style>
  <w:style w:type="paragraph" w:styleId="NormalWeb">
    <w:name w:val="Normal (Web)"/>
    <w:basedOn w:val="Normal"/>
    <w:uiPriority w:val="99"/>
    <w:semiHidden/>
    <w:unhideWhenUsed/>
    <w:rsid w:val="00556A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56AA9"/>
    <w:rPr>
      <w:b/>
      <w:bCs/>
    </w:rPr>
  </w:style>
  <w:style w:type="table" w:styleId="TableGrid">
    <w:name w:val="Table Grid"/>
    <w:basedOn w:val="TableNormal"/>
    <w:uiPriority w:val="39"/>
    <w:rsid w:val="00556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58136">
      <w:bodyDiv w:val="1"/>
      <w:marLeft w:val="0"/>
      <w:marRight w:val="0"/>
      <w:marTop w:val="0"/>
      <w:marBottom w:val="0"/>
      <w:divBdr>
        <w:top w:val="none" w:sz="0" w:space="0" w:color="auto"/>
        <w:left w:val="none" w:sz="0" w:space="0" w:color="auto"/>
        <w:bottom w:val="none" w:sz="0" w:space="0" w:color="auto"/>
        <w:right w:val="none" w:sz="0" w:space="0" w:color="auto"/>
      </w:divBdr>
    </w:div>
    <w:div w:id="416563078">
      <w:bodyDiv w:val="1"/>
      <w:marLeft w:val="0"/>
      <w:marRight w:val="0"/>
      <w:marTop w:val="0"/>
      <w:marBottom w:val="0"/>
      <w:divBdr>
        <w:top w:val="none" w:sz="0" w:space="0" w:color="auto"/>
        <w:left w:val="none" w:sz="0" w:space="0" w:color="auto"/>
        <w:bottom w:val="none" w:sz="0" w:space="0" w:color="auto"/>
        <w:right w:val="none" w:sz="0" w:space="0" w:color="auto"/>
      </w:divBdr>
    </w:div>
    <w:div w:id="556018749">
      <w:bodyDiv w:val="1"/>
      <w:marLeft w:val="0"/>
      <w:marRight w:val="0"/>
      <w:marTop w:val="0"/>
      <w:marBottom w:val="0"/>
      <w:divBdr>
        <w:top w:val="none" w:sz="0" w:space="0" w:color="auto"/>
        <w:left w:val="none" w:sz="0" w:space="0" w:color="auto"/>
        <w:bottom w:val="none" w:sz="0" w:space="0" w:color="auto"/>
        <w:right w:val="none" w:sz="0" w:space="0" w:color="auto"/>
      </w:divBdr>
    </w:div>
    <w:div w:id="613289490">
      <w:bodyDiv w:val="1"/>
      <w:marLeft w:val="0"/>
      <w:marRight w:val="0"/>
      <w:marTop w:val="0"/>
      <w:marBottom w:val="0"/>
      <w:divBdr>
        <w:top w:val="none" w:sz="0" w:space="0" w:color="auto"/>
        <w:left w:val="none" w:sz="0" w:space="0" w:color="auto"/>
        <w:bottom w:val="none" w:sz="0" w:space="0" w:color="auto"/>
        <w:right w:val="none" w:sz="0" w:space="0" w:color="auto"/>
      </w:divBdr>
    </w:div>
    <w:div w:id="647831824">
      <w:bodyDiv w:val="1"/>
      <w:marLeft w:val="0"/>
      <w:marRight w:val="0"/>
      <w:marTop w:val="0"/>
      <w:marBottom w:val="0"/>
      <w:divBdr>
        <w:top w:val="none" w:sz="0" w:space="0" w:color="auto"/>
        <w:left w:val="none" w:sz="0" w:space="0" w:color="auto"/>
        <w:bottom w:val="none" w:sz="0" w:space="0" w:color="auto"/>
        <w:right w:val="none" w:sz="0" w:space="0" w:color="auto"/>
      </w:divBdr>
      <w:divsChild>
        <w:div w:id="421218868">
          <w:marLeft w:val="0"/>
          <w:marRight w:val="0"/>
          <w:marTop w:val="0"/>
          <w:marBottom w:val="0"/>
          <w:divBdr>
            <w:top w:val="none" w:sz="0" w:space="0" w:color="auto"/>
            <w:left w:val="none" w:sz="0" w:space="0" w:color="auto"/>
            <w:bottom w:val="none" w:sz="0" w:space="0" w:color="auto"/>
            <w:right w:val="none" w:sz="0" w:space="0" w:color="auto"/>
          </w:divBdr>
          <w:divsChild>
            <w:div w:id="39210480">
              <w:marLeft w:val="0"/>
              <w:marRight w:val="0"/>
              <w:marTop w:val="0"/>
              <w:marBottom w:val="0"/>
              <w:divBdr>
                <w:top w:val="none" w:sz="0" w:space="0" w:color="auto"/>
                <w:left w:val="none" w:sz="0" w:space="0" w:color="auto"/>
                <w:bottom w:val="none" w:sz="0" w:space="0" w:color="auto"/>
                <w:right w:val="none" w:sz="0" w:space="0" w:color="auto"/>
              </w:divBdr>
              <w:divsChild>
                <w:div w:id="2106681685">
                  <w:marLeft w:val="0"/>
                  <w:marRight w:val="0"/>
                  <w:marTop w:val="0"/>
                  <w:marBottom w:val="0"/>
                  <w:divBdr>
                    <w:top w:val="none" w:sz="0" w:space="0" w:color="auto"/>
                    <w:left w:val="none" w:sz="0" w:space="0" w:color="auto"/>
                    <w:bottom w:val="none" w:sz="0" w:space="0" w:color="auto"/>
                    <w:right w:val="none" w:sz="0" w:space="0" w:color="auto"/>
                  </w:divBdr>
                  <w:divsChild>
                    <w:div w:id="583028147">
                      <w:marLeft w:val="0"/>
                      <w:marRight w:val="0"/>
                      <w:marTop w:val="0"/>
                      <w:marBottom w:val="0"/>
                      <w:divBdr>
                        <w:top w:val="none" w:sz="0" w:space="0" w:color="auto"/>
                        <w:left w:val="none" w:sz="0" w:space="0" w:color="auto"/>
                        <w:bottom w:val="none" w:sz="0" w:space="0" w:color="auto"/>
                        <w:right w:val="none" w:sz="0" w:space="0" w:color="auto"/>
                      </w:divBdr>
                      <w:divsChild>
                        <w:div w:id="840311318">
                          <w:marLeft w:val="0"/>
                          <w:marRight w:val="0"/>
                          <w:marTop w:val="60"/>
                          <w:marBottom w:val="0"/>
                          <w:divBdr>
                            <w:top w:val="none" w:sz="0" w:space="0" w:color="auto"/>
                            <w:left w:val="none" w:sz="0" w:space="0" w:color="auto"/>
                            <w:bottom w:val="none" w:sz="0" w:space="0" w:color="auto"/>
                            <w:right w:val="none" w:sz="0" w:space="0" w:color="auto"/>
                          </w:divBdr>
                        </w:div>
                        <w:div w:id="1099720100">
                          <w:marLeft w:val="0"/>
                          <w:marRight w:val="0"/>
                          <w:marTop w:val="60"/>
                          <w:marBottom w:val="0"/>
                          <w:divBdr>
                            <w:top w:val="none" w:sz="0" w:space="0" w:color="auto"/>
                            <w:left w:val="none" w:sz="0" w:space="0" w:color="auto"/>
                            <w:bottom w:val="none" w:sz="0" w:space="0" w:color="auto"/>
                            <w:right w:val="none" w:sz="0" w:space="0" w:color="auto"/>
                          </w:divBdr>
                        </w:div>
                        <w:div w:id="195960114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59341911">
          <w:marLeft w:val="0"/>
          <w:marRight w:val="0"/>
          <w:marTop w:val="0"/>
          <w:marBottom w:val="0"/>
          <w:divBdr>
            <w:top w:val="none" w:sz="0" w:space="0" w:color="auto"/>
            <w:left w:val="none" w:sz="0" w:space="0" w:color="auto"/>
            <w:bottom w:val="none" w:sz="0" w:space="0" w:color="auto"/>
            <w:right w:val="none" w:sz="0" w:space="0" w:color="auto"/>
          </w:divBdr>
          <w:divsChild>
            <w:div w:id="87505611">
              <w:marLeft w:val="0"/>
              <w:marRight w:val="0"/>
              <w:marTop w:val="0"/>
              <w:marBottom w:val="0"/>
              <w:divBdr>
                <w:top w:val="none" w:sz="0" w:space="0" w:color="auto"/>
                <w:left w:val="none" w:sz="0" w:space="0" w:color="auto"/>
                <w:bottom w:val="none" w:sz="0" w:space="0" w:color="auto"/>
                <w:right w:val="none" w:sz="0" w:space="0" w:color="auto"/>
              </w:divBdr>
              <w:divsChild>
                <w:div w:id="1388526062">
                  <w:marLeft w:val="0"/>
                  <w:marRight w:val="0"/>
                  <w:marTop w:val="0"/>
                  <w:marBottom w:val="0"/>
                  <w:divBdr>
                    <w:top w:val="none" w:sz="0" w:space="0" w:color="auto"/>
                    <w:left w:val="none" w:sz="0" w:space="0" w:color="auto"/>
                    <w:bottom w:val="none" w:sz="0" w:space="0" w:color="auto"/>
                    <w:right w:val="none" w:sz="0" w:space="0" w:color="auto"/>
                  </w:divBdr>
                  <w:divsChild>
                    <w:div w:id="978223088">
                      <w:marLeft w:val="0"/>
                      <w:marRight w:val="0"/>
                      <w:marTop w:val="0"/>
                      <w:marBottom w:val="0"/>
                      <w:divBdr>
                        <w:top w:val="none" w:sz="0" w:space="0" w:color="auto"/>
                        <w:left w:val="none" w:sz="0" w:space="0" w:color="auto"/>
                        <w:bottom w:val="none" w:sz="0" w:space="0" w:color="auto"/>
                        <w:right w:val="none" w:sz="0" w:space="0" w:color="auto"/>
                      </w:divBdr>
                      <w:divsChild>
                        <w:div w:id="1222404517">
                          <w:marLeft w:val="0"/>
                          <w:marRight w:val="0"/>
                          <w:marTop w:val="60"/>
                          <w:marBottom w:val="0"/>
                          <w:divBdr>
                            <w:top w:val="none" w:sz="0" w:space="0" w:color="auto"/>
                            <w:left w:val="none" w:sz="0" w:space="0" w:color="auto"/>
                            <w:bottom w:val="none" w:sz="0" w:space="0" w:color="auto"/>
                            <w:right w:val="none" w:sz="0" w:space="0" w:color="auto"/>
                          </w:divBdr>
                        </w:div>
                        <w:div w:id="2065372167">
                          <w:marLeft w:val="0"/>
                          <w:marRight w:val="0"/>
                          <w:marTop w:val="60"/>
                          <w:marBottom w:val="0"/>
                          <w:divBdr>
                            <w:top w:val="none" w:sz="0" w:space="0" w:color="auto"/>
                            <w:left w:val="none" w:sz="0" w:space="0" w:color="auto"/>
                            <w:bottom w:val="none" w:sz="0" w:space="0" w:color="auto"/>
                            <w:right w:val="none" w:sz="0" w:space="0" w:color="auto"/>
                          </w:divBdr>
                        </w:div>
                        <w:div w:id="166489801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082682137">
          <w:marLeft w:val="0"/>
          <w:marRight w:val="0"/>
          <w:marTop w:val="0"/>
          <w:marBottom w:val="0"/>
          <w:divBdr>
            <w:top w:val="none" w:sz="0" w:space="0" w:color="auto"/>
            <w:left w:val="none" w:sz="0" w:space="0" w:color="auto"/>
            <w:bottom w:val="none" w:sz="0" w:space="0" w:color="auto"/>
            <w:right w:val="none" w:sz="0" w:space="0" w:color="auto"/>
          </w:divBdr>
          <w:divsChild>
            <w:div w:id="1355881882">
              <w:marLeft w:val="0"/>
              <w:marRight w:val="0"/>
              <w:marTop w:val="0"/>
              <w:marBottom w:val="0"/>
              <w:divBdr>
                <w:top w:val="none" w:sz="0" w:space="0" w:color="auto"/>
                <w:left w:val="none" w:sz="0" w:space="0" w:color="auto"/>
                <w:bottom w:val="none" w:sz="0" w:space="0" w:color="auto"/>
                <w:right w:val="none" w:sz="0" w:space="0" w:color="auto"/>
              </w:divBdr>
              <w:divsChild>
                <w:div w:id="296380425">
                  <w:marLeft w:val="0"/>
                  <w:marRight w:val="0"/>
                  <w:marTop w:val="0"/>
                  <w:marBottom w:val="0"/>
                  <w:divBdr>
                    <w:top w:val="none" w:sz="0" w:space="0" w:color="auto"/>
                    <w:left w:val="none" w:sz="0" w:space="0" w:color="auto"/>
                    <w:bottom w:val="none" w:sz="0" w:space="0" w:color="auto"/>
                    <w:right w:val="none" w:sz="0" w:space="0" w:color="auto"/>
                  </w:divBdr>
                  <w:divsChild>
                    <w:div w:id="1706366841">
                      <w:marLeft w:val="0"/>
                      <w:marRight w:val="0"/>
                      <w:marTop w:val="0"/>
                      <w:marBottom w:val="0"/>
                      <w:divBdr>
                        <w:top w:val="none" w:sz="0" w:space="0" w:color="auto"/>
                        <w:left w:val="none" w:sz="0" w:space="0" w:color="auto"/>
                        <w:bottom w:val="none" w:sz="0" w:space="0" w:color="auto"/>
                        <w:right w:val="none" w:sz="0" w:space="0" w:color="auto"/>
                      </w:divBdr>
                      <w:divsChild>
                        <w:div w:id="427778879">
                          <w:marLeft w:val="0"/>
                          <w:marRight w:val="0"/>
                          <w:marTop w:val="60"/>
                          <w:marBottom w:val="0"/>
                          <w:divBdr>
                            <w:top w:val="none" w:sz="0" w:space="0" w:color="auto"/>
                            <w:left w:val="none" w:sz="0" w:space="0" w:color="auto"/>
                            <w:bottom w:val="none" w:sz="0" w:space="0" w:color="auto"/>
                            <w:right w:val="none" w:sz="0" w:space="0" w:color="auto"/>
                          </w:divBdr>
                        </w:div>
                        <w:div w:id="434133935">
                          <w:marLeft w:val="0"/>
                          <w:marRight w:val="0"/>
                          <w:marTop w:val="60"/>
                          <w:marBottom w:val="0"/>
                          <w:divBdr>
                            <w:top w:val="none" w:sz="0" w:space="0" w:color="auto"/>
                            <w:left w:val="none" w:sz="0" w:space="0" w:color="auto"/>
                            <w:bottom w:val="none" w:sz="0" w:space="0" w:color="auto"/>
                            <w:right w:val="none" w:sz="0" w:space="0" w:color="auto"/>
                          </w:divBdr>
                        </w:div>
                        <w:div w:id="151823254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00077153">
          <w:marLeft w:val="0"/>
          <w:marRight w:val="0"/>
          <w:marTop w:val="0"/>
          <w:marBottom w:val="0"/>
          <w:divBdr>
            <w:top w:val="none" w:sz="0" w:space="0" w:color="auto"/>
            <w:left w:val="none" w:sz="0" w:space="0" w:color="auto"/>
            <w:bottom w:val="none" w:sz="0" w:space="0" w:color="auto"/>
            <w:right w:val="none" w:sz="0" w:space="0" w:color="auto"/>
          </w:divBdr>
          <w:divsChild>
            <w:div w:id="1280792899">
              <w:marLeft w:val="0"/>
              <w:marRight w:val="0"/>
              <w:marTop w:val="0"/>
              <w:marBottom w:val="0"/>
              <w:divBdr>
                <w:top w:val="none" w:sz="0" w:space="0" w:color="auto"/>
                <w:left w:val="none" w:sz="0" w:space="0" w:color="auto"/>
                <w:bottom w:val="none" w:sz="0" w:space="0" w:color="auto"/>
                <w:right w:val="none" w:sz="0" w:space="0" w:color="auto"/>
              </w:divBdr>
              <w:divsChild>
                <w:div w:id="1725062082">
                  <w:marLeft w:val="0"/>
                  <w:marRight w:val="0"/>
                  <w:marTop w:val="0"/>
                  <w:marBottom w:val="0"/>
                  <w:divBdr>
                    <w:top w:val="none" w:sz="0" w:space="0" w:color="auto"/>
                    <w:left w:val="none" w:sz="0" w:space="0" w:color="auto"/>
                    <w:bottom w:val="none" w:sz="0" w:space="0" w:color="auto"/>
                    <w:right w:val="none" w:sz="0" w:space="0" w:color="auto"/>
                  </w:divBdr>
                  <w:divsChild>
                    <w:div w:id="110904037">
                      <w:marLeft w:val="0"/>
                      <w:marRight w:val="0"/>
                      <w:marTop w:val="0"/>
                      <w:marBottom w:val="0"/>
                      <w:divBdr>
                        <w:top w:val="none" w:sz="0" w:space="0" w:color="auto"/>
                        <w:left w:val="none" w:sz="0" w:space="0" w:color="auto"/>
                        <w:bottom w:val="none" w:sz="0" w:space="0" w:color="auto"/>
                        <w:right w:val="none" w:sz="0" w:space="0" w:color="auto"/>
                      </w:divBdr>
                      <w:divsChild>
                        <w:div w:id="1177112624">
                          <w:marLeft w:val="0"/>
                          <w:marRight w:val="0"/>
                          <w:marTop w:val="60"/>
                          <w:marBottom w:val="0"/>
                          <w:divBdr>
                            <w:top w:val="none" w:sz="0" w:space="0" w:color="auto"/>
                            <w:left w:val="none" w:sz="0" w:space="0" w:color="auto"/>
                            <w:bottom w:val="none" w:sz="0" w:space="0" w:color="auto"/>
                            <w:right w:val="none" w:sz="0" w:space="0" w:color="auto"/>
                          </w:divBdr>
                        </w:div>
                        <w:div w:id="1392653254">
                          <w:marLeft w:val="0"/>
                          <w:marRight w:val="0"/>
                          <w:marTop w:val="60"/>
                          <w:marBottom w:val="0"/>
                          <w:divBdr>
                            <w:top w:val="none" w:sz="0" w:space="0" w:color="auto"/>
                            <w:left w:val="none" w:sz="0" w:space="0" w:color="auto"/>
                            <w:bottom w:val="none" w:sz="0" w:space="0" w:color="auto"/>
                            <w:right w:val="none" w:sz="0" w:space="0" w:color="auto"/>
                          </w:divBdr>
                        </w:div>
                        <w:div w:id="102768236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933881">
      <w:bodyDiv w:val="1"/>
      <w:marLeft w:val="0"/>
      <w:marRight w:val="0"/>
      <w:marTop w:val="0"/>
      <w:marBottom w:val="0"/>
      <w:divBdr>
        <w:top w:val="none" w:sz="0" w:space="0" w:color="auto"/>
        <w:left w:val="none" w:sz="0" w:space="0" w:color="auto"/>
        <w:bottom w:val="none" w:sz="0" w:space="0" w:color="auto"/>
        <w:right w:val="none" w:sz="0" w:space="0" w:color="auto"/>
      </w:divBdr>
    </w:div>
    <w:div w:id="905528004">
      <w:bodyDiv w:val="1"/>
      <w:marLeft w:val="0"/>
      <w:marRight w:val="0"/>
      <w:marTop w:val="0"/>
      <w:marBottom w:val="0"/>
      <w:divBdr>
        <w:top w:val="none" w:sz="0" w:space="0" w:color="auto"/>
        <w:left w:val="none" w:sz="0" w:space="0" w:color="auto"/>
        <w:bottom w:val="none" w:sz="0" w:space="0" w:color="auto"/>
        <w:right w:val="none" w:sz="0" w:space="0" w:color="auto"/>
      </w:divBdr>
      <w:divsChild>
        <w:div w:id="1791588771">
          <w:marLeft w:val="0"/>
          <w:marRight w:val="0"/>
          <w:marTop w:val="0"/>
          <w:marBottom w:val="0"/>
          <w:divBdr>
            <w:top w:val="none" w:sz="0" w:space="0" w:color="auto"/>
            <w:left w:val="none" w:sz="0" w:space="0" w:color="auto"/>
            <w:bottom w:val="none" w:sz="0" w:space="0" w:color="auto"/>
            <w:right w:val="none" w:sz="0" w:space="0" w:color="auto"/>
          </w:divBdr>
          <w:divsChild>
            <w:div w:id="788167418">
              <w:marLeft w:val="0"/>
              <w:marRight w:val="0"/>
              <w:marTop w:val="0"/>
              <w:marBottom w:val="0"/>
              <w:divBdr>
                <w:top w:val="none" w:sz="0" w:space="0" w:color="auto"/>
                <w:left w:val="none" w:sz="0" w:space="0" w:color="auto"/>
                <w:bottom w:val="none" w:sz="0" w:space="0" w:color="auto"/>
                <w:right w:val="none" w:sz="0" w:space="0" w:color="auto"/>
              </w:divBdr>
              <w:divsChild>
                <w:div w:id="1373073427">
                  <w:marLeft w:val="0"/>
                  <w:marRight w:val="0"/>
                  <w:marTop w:val="0"/>
                  <w:marBottom w:val="0"/>
                  <w:divBdr>
                    <w:top w:val="none" w:sz="0" w:space="0" w:color="auto"/>
                    <w:left w:val="none" w:sz="0" w:space="0" w:color="auto"/>
                    <w:bottom w:val="none" w:sz="0" w:space="0" w:color="auto"/>
                    <w:right w:val="none" w:sz="0" w:space="0" w:color="auto"/>
                  </w:divBdr>
                  <w:divsChild>
                    <w:div w:id="512258155">
                      <w:marLeft w:val="0"/>
                      <w:marRight w:val="0"/>
                      <w:marTop w:val="0"/>
                      <w:marBottom w:val="0"/>
                      <w:divBdr>
                        <w:top w:val="none" w:sz="0" w:space="0" w:color="auto"/>
                        <w:left w:val="none" w:sz="0" w:space="0" w:color="auto"/>
                        <w:bottom w:val="none" w:sz="0" w:space="0" w:color="auto"/>
                        <w:right w:val="none" w:sz="0" w:space="0" w:color="auto"/>
                      </w:divBdr>
                      <w:divsChild>
                        <w:div w:id="743456960">
                          <w:marLeft w:val="0"/>
                          <w:marRight w:val="0"/>
                          <w:marTop w:val="60"/>
                          <w:marBottom w:val="0"/>
                          <w:divBdr>
                            <w:top w:val="none" w:sz="0" w:space="0" w:color="auto"/>
                            <w:left w:val="none" w:sz="0" w:space="0" w:color="auto"/>
                            <w:bottom w:val="none" w:sz="0" w:space="0" w:color="auto"/>
                            <w:right w:val="none" w:sz="0" w:space="0" w:color="auto"/>
                          </w:divBdr>
                        </w:div>
                        <w:div w:id="250087256">
                          <w:marLeft w:val="0"/>
                          <w:marRight w:val="0"/>
                          <w:marTop w:val="60"/>
                          <w:marBottom w:val="0"/>
                          <w:divBdr>
                            <w:top w:val="none" w:sz="0" w:space="0" w:color="auto"/>
                            <w:left w:val="none" w:sz="0" w:space="0" w:color="auto"/>
                            <w:bottom w:val="none" w:sz="0" w:space="0" w:color="auto"/>
                            <w:right w:val="none" w:sz="0" w:space="0" w:color="auto"/>
                          </w:divBdr>
                        </w:div>
                        <w:div w:id="93606252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970667291">
          <w:marLeft w:val="0"/>
          <w:marRight w:val="0"/>
          <w:marTop w:val="0"/>
          <w:marBottom w:val="0"/>
          <w:divBdr>
            <w:top w:val="none" w:sz="0" w:space="0" w:color="auto"/>
            <w:left w:val="none" w:sz="0" w:space="0" w:color="auto"/>
            <w:bottom w:val="none" w:sz="0" w:space="0" w:color="auto"/>
            <w:right w:val="none" w:sz="0" w:space="0" w:color="auto"/>
          </w:divBdr>
          <w:divsChild>
            <w:div w:id="1175609923">
              <w:marLeft w:val="0"/>
              <w:marRight w:val="0"/>
              <w:marTop w:val="0"/>
              <w:marBottom w:val="0"/>
              <w:divBdr>
                <w:top w:val="none" w:sz="0" w:space="0" w:color="auto"/>
                <w:left w:val="none" w:sz="0" w:space="0" w:color="auto"/>
                <w:bottom w:val="none" w:sz="0" w:space="0" w:color="auto"/>
                <w:right w:val="none" w:sz="0" w:space="0" w:color="auto"/>
              </w:divBdr>
              <w:divsChild>
                <w:div w:id="1040859322">
                  <w:marLeft w:val="0"/>
                  <w:marRight w:val="0"/>
                  <w:marTop w:val="0"/>
                  <w:marBottom w:val="0"/>
                  <w:divBdr>
                    <w:top w:val="none" w:sz="0" w:space="0" w:color="auto"/>
                    <w:left w:val="none" w:sz="0" w:space="0" w:color="auto"/>
                    <w:bottom w:val="none" w:sz="0" w:space="0" w:color="auto"/>
                    <w:right w:val="none" w:sz="0" w:space="0" w:color="auto"/>
                  </w:divBdr>
                  <w:divsChild>
                    <w:div w:id="57023044">
                      <w:marLeft w:val="0"/>
                      <w:marRight w:val="0"/>
                      <w:marTop w:val="0"/>
                      <w:marBottom w:val="0"/>
                      <w:divBdr>
                        <w:top w:val="none" w:sz="0" w:space="0" w:color="auto"/>
                        <w:left w:val="none" w:sz="0" w:space="0" w:color="auto"/>
                        <w:bottom w:val="none" w:sz="0" w:space="0" w:color="auto"/>
                        <w:right w:val="none" w:sz="0" w:space="0" w:color="auto"/>
                      </w:divBdr>
                      <w:divsChild>
                        <w:div w:id="2073769291">
                          <w:marLeft w:val="0"/>
                          <w:marRight w:val="0"/>
                          <w:marTop w:val="60"/>
                          <w:marBottom w:val="0"/>
                          <w:divBdr>
                            <w:top w:val="none" w:sz="0" w:space="0" w:color="auto"/>
                            <w:left w:val="none" w:sz="0" w:space="0" w:color="auto"/>
                            <w:bottom w:val="none" w:sz="0" w:space="0" w:color="auto"/>
                            <w:right w:val="none" w:sz="0" w:space="0" w:color="auto"/>
                          </w:divBdr>
                        </w:div>
                        <w:div w:id="76640302">
                          <w:marLeft w:val="0"/>
                          <w:marRight w:val="0"/>
                          <w:marTop w:val="60"/>
                          <w:marBottom w:val="0"/>
                          <w:divBdr>
                            <w:top w:val="none" w:sz="0" w:space="0" w:color="auto"/>
                            <w:left w:val="none" w:sz="0" w:space="0" w:color="auto"/>
                            <w:bottom w:val="none" w:sz="0" w:space="0" w:color="auto"/>
                            <w:right w:val="none" w:sz="0" w:space="0" w:color="auto"/>
                          </w:divBdr>
                        </w:div>
                        <w:div w:id="95571527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376083255">
          <w:marLeft w:val="0"/>
          <w:marRight w:val="0"/>
          <w:marTop w:val="0"/>
          <w:marBottom w:val="0"/>
          <w:divBdr>
            <w:top w:val="none" w:sz="0" w:space="0" w:color="auto"/>
            <w:left w:val="none" w:sz="0" w:space="0" w:color="auto"/>
            <w:bottom w:val="none" w:sz="0" w:space="0" w:color="auto"/>
            <w:right w:val="none" w:sz="0" w:space="0" w:color="auto"/>
          </w:divBdr>
          <w:divsChild>
            <w:div w:id="1944221156">
              <w:marLeft w:val="0"/>
              <w:marRight w:val="0"/>
              <w:marTop w:val="0"/>
              <w:marBottom w:val="0"/>
              <w:divBdr>
                <w:top w:val="none" w:sz="0" w:space="0" w:color="auto"/>
                <w:left w:val="none" w:sz="0" w:space="0" w:color="auto"/>
                <w:bottom w:val="none" w:sz="0" w:space="0" w:color="auto"/>
                <w:right w:val="none" w:sz="0" w:space="0" w:color="auto"/>
              </w:divBdr>
              <w:divsChild>
                <w:div w:id="1289043188">
                  <w:marLeft w:val="0"/>
                  <w:marRight w:val="0"/>
                  <w:marTop w:val="0"/>
                  <w:marBottom w:val="0"/>
                  <w:divBdr>
                    <w:top w:val="none" w:sz="0" w:space="0" w:color="auto"/>
                    <w:left w:val="none" w:sz="0" w:space="0" w:color="auto"/>
                    <w:bottom w:val="none" w:sz="0" w:space="0" w:color="auto"/>
                    <w:right w:val="none" w:sz="0" w:space="0" w:color="auto"/>
                  </w:divBdr>
                  <w:divsChild>
                    <w:div w:id="1998073457">
                      <w:marLeft w:val="0"/>
                      <w:marRight w:val="0"/>
                      <w:marTop w:val="0"/>
                      <w:marBottom w:val="0"/>
                      <w:divBdr>
                        <w:top w:val="none" w:sz="0" w:space="0" w:color="auto"/>
                        <w:left w:val="none" w:sz="0" w:space="0" w:color="auto"/>
                        <w:bottom w:val="none" w:sz="0" w:space="0" w:color="auto"/>
                        <w:right w:val="none" w:sz="0" w:space="0" w:color="auto"/>
                      </w:divBdr>
                      <w:divsChild>
                        <w:div w:id="1804233597">
                          <w:marLeft w:val="0"/>
                          <w:marRight w:val="0"/>
                          <w:marTop w:val="60"/>
                          <w:marBottom w:val="0"/>
                          <w:divBdr>
                            <w:top w:val="none" w:sz="0" w:space="0" w:color="auto"/>
                            <w:left w:val="none" w:sz="0" w:space="0" w:color="auto"/>
                            <w:bottom w:val="none" w:sz="0" w:space="0" w:color="auto"/>
                            <w:right w:val="none" w:sz="0" w:space="0" w:color="auto"/>
                          </w:divBdr>
                        </w:div>
                        <w:div w:id="943345129">
                          <w:marLeft w:val="0"/>
                          <w:marRight w:val="0"/>
                          <w:marTop w:val="60"/>
                          <w:marBottom w:val="0"/>
                          <w:divBdr>
                            <w:top w:val="none" w:sz="0" w:space="0" w:color="auto"/>
                            <w:left w:val="none" w:sz="0" w:space="0" w:color="auto"/>
                            <w:bottom w:val="none" w:sz="0" w:space="0" w:color="auto"/>
                            <w:right w:val="none" w:sz="0" w:space="0" w:color="auto"/>
                          </w:divBdr>
                        </w:div>
                        <w:div w:id="195070320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330375862">
          <w:marLeft w:val="0"/>
          <w:marRight w:val="0"/>
          <w:marTop w:val="0"/>
          <w:marBottom w:val="0"/>
          <w:divBdr>
            <w:top w:val="none" w:sz="0" w:space="0" w:color="auto"/>
            <w:left w:val="none" w:sz="0" w:space="0" w:color="auto"/>
            <w:bottom w:val="none" w:sz="0" w:space="0" w:color="auto"/>
            <w:right w:val="none" w:sz="0" w:space="0" w:color="auto"/>
          </w:divBdr>
          <w:divsChild>
            <w:div w:id="572740144">
              <w:marLeft w:val="0"/>
              <w:marRight w:val="0"/>
              <w:marTop w:val="0"/>
              <w:marBottom w:val="0"/>
              <w:divBdr>
                <w:top w:val="none" w:sz="0" w:space="0" w:color="auto"/>
                <w:left w:val="none" w:sz="0" w:space="0" w:color="auto"/>
                <w:bottom w:val="none" w:sz="0" w:space="0" w:color="auto"/>
                <w:right w:val="none" w:sz="0" w:space="0" w:color="auto"/>
              </w:divBdr>
              <w:divsChild>
                <w:div w:id="149373143">
                  <w:marLeft w:val="0"/>
                  <w:marRight w:val="0"/>
                  <w:marTop w:val="0"/>
                  <w:marBottom w:val="0"/>
                  <w:divBdr>
                    <w:top w:val="none" w:sz="0" w:space="0" w:color="auto"/>
                    <w:left w:val="none" w:sz="0" w:space="0" w:color="auto"/>
                    <w:bottom w:val="none" w:sz="0" w:space="0" w:color="auto"/>
                    <w:right w:val="none" w:sz="0" w:space="0" w:color="auto"/>
                  </w:divBdr>
                  <w:divsChild>
                    <w:div w:id="1074399042">
                      <w:marLeft w:val="0"/>
                      <w:marRight w:val="0"/>
                      <w:marTop w:val="0"/>
                      <w:marBottom w:val="0"/>
                      <w:divBdr>
                        <w:top w:val="none" w:sz="0" w:space="0" w:color="auto"/>
                        <w:left w:val="none" w:sz="0" w:space="0" w:color="auto"/>
                        <w:bottom w:val="none" w:sz="0" w:space="0" w:color="auto"/>
                        <w:right w:val="none" w:sz="0" w:space="0" w:color="auto"/>
                      </w:divBdr>
                      <w:divsChild>
                        <w:div w:id="918054587">
                          <w:marLeft w:val="0"/>
                          <w:marRight w:val="0"/>
                          <w:marTop w:val="60"/>
                          <w:marBottom w:val="0"/>
                          <w:divBdr>
                            <w:top w:val="none" w:sz="0" w:space="0" w:color="auto"/>
                            <w:left w:val="none" w:sz="0" w:space="0" w:color="auto"/>
                            <w:bottom w:val="none" w:sz="0" w:space="0" w:color="auto"/>
                            <w:right w:val="none" w:sz="0" w:space="0" w:color="auto"/>
                          </w:divBdr>
                        </w:div>
                        <w:div w:id="1212499391">
                          <w:marLeft w:val="0"/>
                          <w:marRight w:val="0"/>
                          <w:marTop w:val="60"/>
                          <w:marBottom w:val="0"/>
                          <w:divBdr>
                            <w:top w:val="none" w:sz="0" w:space="0" w:color="auto"/>
                            <w:left w:val="none" w:sz="0" w:space="0" w:color="auto"/>
                            <w:bottom w:val="none" w:sz="0" w:space="0" w:color="auto"/>
                            <w:right w:val="none" w:sz="0" w:space="0" w:color="auto"/>
                          </w:divBdr>
                        </w:div>
                        <w:div w:id="136682662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878344">
      <w:bodyDiv w:val="1"/>
      <w:marLeft w:val="0"/>
      <w:marRight w:val="0"/>
      <w:marTop w:val="0"/>
      <w:marBottom w:val="0"/>
      <w:divBdr>
        <w:top w:val="none" w:sz="0" w:space="0" w:color="auto"/>
        <w:left w:val="none" w:sz="0" w:space="0" w:color="auto"/>
        <w:bottom w:val="none" w:sz="0" w:space="0" w:color="auto"/>
        <w:right w:val="none" w:sz="0" w:space="0" w:color="auto"/>
      </w:divBdr>
    </w:div>
    <w:div w:id="1131367506">
      <w:bodyDiv w:val="1"/>
      <w:marLeft w:val="0"/>
      <w:marRight w:val="0"/>
      <w:marTop w:val="0"/>
      <w:marBottom w:val="0"/>
      <w:divBdr>
        <w:top w:val="none" w:sz="0" w:space="0" w:color="auto"/>
        <w:left w:val="none" w:sz="0" w:space="0" w:color="auto"/>
        <w:bottom w:val="none" w:sz="0" w:space="0" w:color="auto"/>
        <w:right w:val="none" w:sz="0" w:space="0" w:color="auto"/>
      </w:divBdr>
    </w:div>
    <w:div w:id="1197350608">
      <w:bodyDiv w:val="1"/>
      <w:marLeft w:val="0"/>
      <w:marRight w:val="0"/>
      <w:marTop w:val="0"/>
      <w:marBottom w:val="0"/>
      <w:divBdr>
        <w:top w:val="none" w:sz="0" w:space="0" w:color="auto"/>
        <w:left w:val="none" w:sz="0" w:space="0" w:color="auto"/>
        <w:bottom w:val="none" w:sz="0" w:space="0" w:color="auto"/>
        <w:right w:val="none" w:sz="0" w:space="0" w:color="auto"/>
      </w:divBdr>
    </w:div>
    <w:div w:id="1438677731">
      <w:bodyDiv w:val="1"/>
      <w:marLeft w:val="0"/>
      <w:marRight w:val="0"/>
      <w:marTop w:val="0"/>
      <w:marBottom w:val="0"/>
      <w:divBdr>
        <w:top w:val="none" w:sz="0" w:space="0" w:color="auto"/>
        <w:left w:val="none" w:sz="0" w:space="0" w:color="auto"/>
        <w:bottom w:val="none" w:sz="0" w:space="0" w:color="auto"/>
        <w:right w:val="none" w:sz="0" w:space="0" w:color="auto"/>
      </w:divBdr>
    </w:div>
    <w:div w:id="1523590591">
      <w:bodyDiv w:val="1"/>
      <w:marLeft w:val="0"/>
      <w:marRight w:val="0"/>
      <w:marTop w:val="0"/>
      <w:marBottom w:val="0"/>
      <w:divBdr>
        <w:top w:val="none" w:sz="0" w:space="0" w:color="auto"/>
        <w:left w:val="none" w:sz="0" w:space="0" w:color="auto"/>
        <w:bottom w:val="none" w:sz="0" w:space="0" w:color="auto"/>
        <w:right w:val="none" w:sz="0" w:space="0" w:color="auto"/>
      </w:divBdr>
    </w:div>
    <w:div w:id="1596744740">
      <w:bodyDiv w:val="1"/>
      <w:marLeft w:val="0"/>
      <w:marRight w:val="0"/>
      <w:marTop w:val="0"/>
      <w:marBottom w:val="0"/>
      <w:divBdr>
        <w:top w:val="none" w:sz="0" w:space="0" w:color="auto"/>
        <w:left w:val="none" w:sz="0" w:space="0" w:color="auto"/>
        <w:bottom w:val="none" w:sz="0" w:space="0" w:color="auto"/>
        <w:right w:val="none" w:sz="0" w:space="0" w:color="auto"/>
      </w:divBdr>
    </w:div>
    <w:div w:id="1743210708">
      <w:bodyDiv w:val="1"/>
      <w:marLeft w:val="0"/>
      <w:marRight w:val="0"/>
      <w:marTop w:val="0"/>
      <w:marBottom w:val="0"/>
      <w:divBdr>
        <w:top w:val="none" w:sz="0" w:space="0" w:color="auto"/>
        <w:left w:val="none" w:sz="0" w:space="0" w:color="auto"/>
        <w:bottom w:val="none" w:sz="0" w:space="0" w:color="auto"/>
        <w:right w:val="none" w:sz="0" w:space="0" w:color="auto"/>
      </w:divBdr>
    </w:div>
    <w:div w:id="1824858485">
      <w:bodyDiv w:val="1"/>
      <w:marLeft w:val="0"/>
      <w:marRight w:val="0"/>
      <w:marTop w:val="0"/>
      <w:marBottom w:val="0"/>
      <w:divBdr>
        <w:top w:val="none" w:sz="0" w:space="0" w:color="auto"/>
        <w:left w:val="none" w:sz="0" w:space="0" w:color="auto"/>
        <w:bottom w:val="none" w:sz="0" w:space="0" w:color="auto"/>
        <w:right w:val="none" w:sz="0" w:space="0" w:color="auto"/>
      </w:divBdr>
    </w:div>
    <w:div w:id="1988315656">
      <w:bodyDiv w:val="1"/>
      <w:marLeft w:val="0"/>
      <w:marRight w:val="0"/>
      <w:marTop w:val="0"/>
      <w:marBottom w:val="0"/>
      <w:divBdr>
        <w:top w:val="none" w:sz="0" w:space="0" w:color="auto"/>
        <w:left w:val="none" w:sz="0" w:space="0" w:color="auto"/>
        <w:bottom w:val="none" w:sz="0" w:space="0" w:color="auto"/>
        <w:right w:val="none" w:sz="0" w:space="0" w:color="auto"/>
      </w:divBdr>
    </w:div>
    <w:div w:id="2021539848">
      <w:bodyDiv w:val="1"/>
      <w:marLeft w:val="0"/>
      <w:marRight w:val="0"/>
      <w:marTop w:val="0"/>
      <w:marBottom w:val="0"/>
      <w:divBdr>
        <w:top w:val="none" w:sz="0" w:space="0" w:color="auto"/>
        <w:left w:val="none" w:sz="0" w:space="0" w:color="auto"/>
        <w:bottom w:val="none" w:sz="0" w:space="0" w:color="auto"/>
        <w:right w:val="none" w:sz="0" w:space="0" w:color="auto"/>
      </w:divBdr>
    </w:div>
    <w:div w:id="213971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4/relationships/chartEx" Target="charts/chartEx1.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sz="1800" b="0" i="0" u="none" strike="noStrike" baseline="0">
                <a:effectLst/>
              </a:rPr>
              <a:t>Common Issues Reported by Users in Mobile Banking Apps (2023)</a:t>
            </a:r>
            <a:r>
              <a:rPr lang="en-IN" sz="1800" b="1" i="0" u="none" strike="noStrike" baseline="0"/>
              <a:t> </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Sheet1!$B$3</c:f>
              <c:strCache>
                <c:ptCount val="1"/>
                <c:pt idx="0">
                  <c:v>Percentage of Total Reports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E98-40B1-9197-09C9B7ADDB54}"/>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E98-40B1-9197-09C9B7ADDB54}"/>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4E98-40B1-9197-09C9B7ADDB54}"/>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4E98-40B1-9197-09C9B7ADDB54}"/>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4E98-40B1-9197-09C9B7ADDB54}"/>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4E98-40B1-9197-09C9B7ADDB54}"/>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4E98-40B1-9197-09C9B7ADDB54}"/>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Sheet1!$A$4:$A$10</c:f>
              <c:strCache>
                <c:ptCount val="7"/>
                <c:pt idx="0">
                  <c:v>Login Problems</c:v>
                </c:pt>
                <c:pt idx="1">
                  <c:v>Transaction Errors</c:v>
                </c:pt>
                <c:pt idx="2">
                  <c:v>App Crashes</c:v>
                </c:pt>
                <c:pt idx="3">
                  <c:v>Slow Performance</c:v>
                </c:pt>
                <c:pt idx="4">
                  <c:v>Security Concerns</c:v>
                </c:pt>
                <c:pt idx="5">
                  <c:v>Feature Requests</c:v>
                </c:pt>
                <c:pt idx="6">
                  <c:v>Other</c:v>
                </c:pt>
              </c:strCache>
            </c:strRef>
          </c:cat>
          <c:val>
            <c:numRef>
              <c:f>Sheet1!$B$4:$B$10</c:f>
              <c:numCache>
                <c:formatCode>0%</c:formatCode>
                <c:ptCount val="7"/>
                <c:pt idx="0">
                  <c:v>0.2</c:v>
                </c:pt>
                <c:pt idx="1">
                  <c:v>0.15</c:v>
                </c:pt>
                <c:pt idx="2">
                  <c:v>0.1</c:v>
                </c:pt>
                <c:pt idx="3">
                  <c:v>0.15</c:v>
                </c:pt>
                <c:pt idx="4">
                  <c:v>0.05</c:v>
                </c:pt>
                <c:pt idx="5">
                  <c:v>0.25</c:v>
                </c:pt>
                <c:pt idx="6">
                  <c:v>0.1</c:v>
                </c:pt>
              </c:numCache>
            </c:numRef>
          </c:val>
          <c:extLst>
            <c:ext xmlns:c16="http://schemas.microsoft.com/office/drawing/2014/chart" uri="{C3380CC4-5D6E-409C-BE32-E72D297353CC}">
              <c16:uniqueId val="{0000000E-4E98-40B1-9197-09C9B7ADDB54}"/>
            </c:ext>
          </c:extLst>
        </c:ser>
        <c:dLbls>
          <c:dLblPos val="outEnd"/>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User Satisfaction with Mobile Banking Apps (2023)</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Sheet3!$B$3</c:f>
              <c:strCache>
                <c:ptCount val="1"/>
                <c:pt idx="0">
                  <c:v>User Satisfaction Rating (out of 5)</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Sheet3!$A$4:$A$10</c:f>
              <c:strCache>
                <c:ptCount val="7"/>
                <c:pt idx="0">
                  <c:v>Chase Mobile</c:v>
                </c:pt>
                <c:pt idx="1">
                  <c:v>Bank of America Mobile</c:v>
                </c:pt>
                <c:pt idx="2">
                  <c:v>Wells Fargo Mobile</c:v>
                </c:pt>
                <c:pt idx="3">
                  <c:v>Citi Mobile</c:v>
                </c:pt>
                <c:pt idx="4">
                  <c:v>Chime</c:v>
                </c:pt>
                <c:pt idx="5">
                  <c:v>PayPal (includes Venmo)</c:v>
                </c:pt>
                <c:pt idx="6">
                  <c:v>Cash App</c:v>
                </c:pt>
              </c:strCache>
            </c:strRef>
          </c:cat>
          <c:val>
            <c:numRef>
              <c:f>Sheet3!$B$4:$B$10</c:f>
              <c:numCache>
                <c:formatCode>General</c:formatCode>
                <c:ptCount val="7"/>
                <c:pt idx="0">
                  <c:v>4.7</c:v>
                </c:pt>
                <c:pt idx="1">
                  <c:v>4.5999999999999996</c:v>
                </c:pt>
                <c:pt idx="2">
                  <c:v>4.5</c:v>
                </c:pt>
                <c:pt idx="3">
                  <c:v>4.4000000000000004</c:v>
                </c:pt>
                <c:pt idx="4">
                  <c:v>4.8</c:v>
                </c:pt>
                <c:pt idx="5">
                  <c:v>4.3</c:v>
                </c:pt>
                <c:pt idx="6">
                  <c:v>4.2</c:v>
                </c:pt>
              </c:numCache>
            </c:numRef>
          </c:val>
          <c:extLst>
            <c:ext xmlns:c16="http://schemas.microsoft.com/office/drawing/2014/chart" uri="{C3380CC4-5D6E-409C-BE32-E72D297353CC}">
              <c16:uniqueId val="{00000000-8AAF-4BF3-B188-821409F4BD5F}"/>
            </c:ext>
          </c:extLst>
        </c:ser>
        <c:dLbls>
          <c:dLblPos val="outEnd"/>
          <c:showLegendKey val="0"/>
          <c:showVal val="1"/>
          <c:showCatName val="0"/>
          <c:showSerName val="0"/>
          <c:showPercent val="0"/>
          <c:showBubbleSize val="0"/>
        </c:dLbls>
        <c:gapWidth val="219"/>
        <c:overlap val="-27"/>
        <c:axId val="1307721824"/>
        <c:axId val="1307712704"/>
      </c:barChart>
      <c:catAx>
        <c:axId val="1307721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7712704"/>
        <c:crosses val="autoZero"/>
        <c:auto val="1"/>
        <c:lblAlgn val="ctr"/>
        <c:lblOffset val="100"/>
        <c:noMultiLvlLbl val="0"/>
      </c:catAx>
      <c:valAx>
        <c:axId val="1307712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7721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Popular Mobile Banking Apps in the US (2023)</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Sheet4!$B$3</c:f>
              <c:strCache>
                <c:ptCount val="1"/>
                <c:pt idx="0">
                  <c:v>Number of Users (millions)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Sheet4!$A$4:$A$10</c:f>
              <c:strCache>
                <c:ptCount val="7"/>
                <c:pt idx="0">
                  <c:v>Chase Mobile</c:v>
                </c:pt>
                <c:pt idx="1">
                  <c:v>Bank of America Mobile</c:v>
                </c:pt>
                <c:pt idx="2">
                  <c:v>Wells Fargo Mobile</c:v>
                </c:pt>
                <c:pt idx="3">
                  <c:v>Citi Mobile</c:v>
                </c:pt>
                <c:pt idx="4">
                  <c:v>Chime</c:v>
                </c:pt>
                <c:pt idx="5">
                  <c:v>PayPal (includes Venmo)</c:v>
                </c:pt>
                <c:pt idx="6">
                  <c:v>Cash App</c:v>
                </c:pt>
              </c:strCache>
            </c:strRef>
          </c:cat>
          <c:val>
            <c:numRef>
              <c:f>Sheet4!$B$4:$B$10</c:f>
              <c:numCache>
                <c:formatCode>General</c:formatCode>
                <c:ptCount val="7"/>
                <c:pt idx="0">
                  <c:v>40</c:v>
                </c:pt>
                <c:pt idx="1">
                  <c:v>35</c:v>
                </c:pt>
                <c:pt idx="2">
                  <c:v>25</c:v>
                </c:pt>
                <c:pt idx="3">
                  <c:v>15</c:v>
                </c:pt>
                <c:pt idx="4">
                  <c:v>20</c:v>
                </c:pt>
                <c:pt idx="5">
                  <c:v>60</c:v>
                </c:pt>
                <c:pt idx="6">
                  <c:v>50</c:v>
                </c:pt>
              </c:numCache>
            </c:numRef>
          </c:val>
          <c:extLst>
            <c:ext xmlns:c16="http://schemas.microsoft.com/office/drawing/2014/chart" uri="{C3380CC4-5D6E-409C-BE32-E72D297353CC}">
              <c16:uniqueId val="{00000000-ED03-49C4-99CA-A791F9D5EF5B}"/>
            </c:ext>
          </c:extLst>
        </c:ser>
        <c:dLbls>
          <c:dLblPos val="outEnd"/>
          <c:showLegendKey val="0"/>
          <c:showVal val="1"/>
          <c:showCatName val="0"/>
          <c:showSerName val="0"/>
          <c:showPercent val="0"/>
          <c:showBubbleSize val="0"/>
        </c:dLbls>
        <c:gapWidth val="182"/>
        <c:axId val="1296162448"/>
        <c:axId val="1296166288"/>
      </c:barChart>
      <c:catAx>
        <c:axId val="129616244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1" i="0" u="none" strike="noStrike" baseline="0">
                    <a:effectLst/>
                  </a:rPr>
                  <a:t>Number of Users (millions)</a:t>
                </a:r>
                <a:r>
                  <a:rPr lang="en-IN" sz="1000" b="0" i="0" u="none" strike="noStrike" baseline="0"/>
                  <a:t> </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6166288"/>
        <c:crosses val="autoZero"/>
        <c:auto val="1"/>
        <c:lblAlgn val="ctr"/>
        <c:lblOffset val="100"/>
        <c:noMultiLvlLbl val="0"/>
      </c:catAx>
      <c:valAx>
        <c:axId val="1296166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6162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Sheet2!$A$4:$A$10</cx:f>
        <cx:lvl ptCount="7">
          <cx:pt idx="0">Account Balance Check</cx:pt>
          <cx:pt idx="1">Funds Transfer</cx:pt>
          <cx:pt idx="2">Bill Payments</cx:pt>
          <cx:pt idx="3">Mobile Check Deposits</cx:pt>
          <cx:pt idx="4">P2P Payments (Zelle, etc.)</cx:pt>
          <cx:pt idx="5">Investment Services</cx:pt>
          <cx:pt idx="6">Card Management</cx:pt>
        </cx:lvl>
      </cx:strDim>
      <cx:numDim type="val">
        <cx:f>Sheet2!$B$4:$B$10</cx:f>
        <cx:lvl ptCount="7" formatCode="0%">
          <cx:pt idx="0">0.94999999999999996</cx:pt>
          <cx:pt idx="1">0.84999999999999998</cx:pt>
          <cx:pt idx="2">0.75</cx:pt>
          <cx:pt idx="3">0.59999999999999998</cx:pt>
          <cx:pt idx="4">0.80000000000000004</cx:pt>
          <cx:pt idx="5">0.45000000000000001</cx:pt>
          <cx:pt idx="6">0.69999999999999996</cx:pt>
        </cx:lvl>
      </cx:numDim>
    </cx:data>
  </cx:chartData>
  <cx:chart>
    <cx:title pos="t" align="ctr" overlay="0">
      <cx:tx>
        <cx:rich>
          <a:bodyPr spcFirstLastPara="1" vertOverflow="ellipsis" horzOverflow="overflow" wrap="square" lIns="0" tIns="0" rIns="0" bIns="0" anchor="ctr" anchorCtr="1"/>
          <a:lstStyle/>
          <a:p>
            <a:pPr algn="ctr" rtl="0">
              <a:defRPr/>
            </a:pPr>
            <a:r>
              <a:rPr lang="en-IN" sz="1400" b="0" i="0" u="none" strike="noStrike" baseline="0">
                <a:solidFill>
                  <a:sysClr val="windowText" lastClr="000000">
                    <a:lumMod val="65000"/>
                    <a:lumOff val="35000"/>
                  </a:sysClr>
                </a:solidFill>
                <a:effectLst/>
                <a:latin typeface="Aptos Narrow" panose="02110004020202020204"/>
                <a:ea typeface="Calibri" panose="020F0502020204030204" pitchFamily="34" charset="0"/>
                <a:cs typeface="Calibri" panose="020F0502020204030204" pitchFamily="34" charset="0"/>
              </a:rPr>
              <a:t>Mobile Banking Features Usage (2023)</a:t>
            </a:r>
            <a:r>
              <a:rPr lang="en-IN"/>
              <a:t> </a:t>
            </a:r>
            <a:endParaRPr lang="en-US" sz="1400" b="0" i="0" u="none" strike="noStrike" baseline="0">
              <a:solidFill>
                <a:sysClr val="windowText" lastClr="000000">
                  <a:lumMod val="65000"/>
                  <a:lumOff val="35000"/>
                </a:sysClr>
              </a:solidFill>
              <a:latin typeface="Aptos Narrow" panose="02110004020202020204"/>
            </a:endParaRPr>
          </a:p>
        </cx:rich>
      </cx:tx>
    </cx:title>
    <cx:plotArea>
      <cx:plotAreaRegion>
        <cx:series layoutId="funnel" uniqueId="{7A137C7D-2EF5-40CC-917A-E9475CADCE02}">
          <cx:tx>
            <cx:txData>
              <cx:f>Sheet2!$B$3</cx:f>
              <cx:v>Percentage of Users Who Use It Regularly</cx:v>
            </cx:txData>
          </cx:tx>
          <cx:dataLabels>
            <cx:visibility seriesName="0" categoryName="0" value="1"/>
          </cx:dataLabels>
          <cx:dataId val="0"/>
        </cx:series>
      </cx:plotAreaRegion>
      <cx:axis id="0">
        <cx:catScaling gapWidth="0.0599999987"/>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2832</Words>
  <Characters>16144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2</cp:revision>
  <cp:lastPrinted>2024-07-05T08:13:00Z</cp:lastPrinted>
  <dcterms:created xsi:type="dcterms:W3CDTF">2024-07-05T10:18:00Z</dcterms:created>
  <dcterms:modified xsi:type="dcterms:W3CDTF">2024-07-05T10:18:00Z</dcterms:modified>
</cp:coreProperties>
</file>