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4BA5" w14:textId="5D0A3C84" w:rsidR="005609C8" w:rsidRPr="005609C8" w:rsidRDefault="005609C8" w:rsidP="005609C8">
      <w:pPr>
        <w:pStyle w:val="Heading1"/>
        <w:jc w:val="center"/>
        <w:rPr>
          <w:b/>
          <w:bCs/>
          <w:sz w:val="36"/>
          <w:szCs w:val="36"/>
        </w:rPr>
      </w:pPr>
      <w:r w:rsidRPr="005609C8">
        <w:rPr>
          <w:b/>
          <w:bCs/>
          <w:sz w:val="36"/>
          <w:szCs w:val="36"/>
        </w:rPr>
        <w:t>DEBIT AND PREPAID CARDS</w:t>
      </w:r>
    </w:p>
    <w:p w14:paraId="2A10CEC9" w14:textId="77777777" w:rsidR="005609C8" w:rsidRPr="005609C8" w:rsidRDefault="005609C8" w:rsidP="005609C8">
      <w:pPr>
        <w:pStyle w:val="Heading2"/>
      </w:pPr>
      <w:r w:rsidRPr="005609C8">
        <w:t>Introduction</w:t>
      </w:r>
    </w:p>
    <w:p w14:paraId="61D9BD53" w14:textId="77777777" w:rsidR="005609C8" w:rsidRPr="005609C8" w:rsidRDefault="005609C8" w:rsidP="005609C8">
      <w:r w:rsidRPr="005609C8">
        <w:t>Debit and prepaid cards have become essential tools in modern financial systems, offering convenience and security for everyday transactions. Understanding their uses, applications in daily life, functions, types, benefits, and limitations is crucial for effectively managing personal finances.</w:t>
      </w:r>
    </w:p>
    <w:p w14:paraId="4D579931" w14:textId="77777777" w:rsidR="005609C8" w:rsidRPr="005609C8" w:rsidRDefault="005609C8" w:rsidP="005609C8">
      <w:pPr>
        <w:pStyle w:val="Heading2"/>
      </w:pPr>
      <w:r w:rsidRPr="005609C8">
        <w:t>Uses of Debit and Prepaid Cards</w:t>
      </w:r>
    </w:p>
    <w:p w14:paraId="349CD687" w14:textId="77777777" w:rsidR="005609C8" w:rsidRPr="005609C8" w:rsidRDefault="005609C8" w:rsidP="005609C8">
      <w:r w:rsidRPr="005609C8">
        <w:rPr>
          <w:b/>
          <w:bCs/>
        </w:rPr>
        <w:t>Debit Cards:</w:t>
      </w:r>
    </w:p>
    <w:p w14:paraId="7FDEB7D4" w14:textId="77777777" w:rsidR="005609C8" w:rsidRPr="005609C8" w:rsidRDefault="005609C8" w:rsidP="005609C8">
      <w:pPr>
        <w:numPr>
          <w:ilvl w:val="0"/>
          <w:numId w:val="1"/>
        </w:numPr>
      </w:pPr>
      <w:r w:rsidRPr="005609C8">
        <w:rPr>
          <w:b/>
          <w:bCs/>
        </w:rPr>
        <w:t>Direct Access to Funds:</w:t>
      </w:r>
      <w:r w:rsidRPr="005609C8">
        <w:t xml:space="preserve"> Debit cards are linked directly to a checking or savings account, allowing users to access their funds instantly.</w:t>
      </w:r>
    </w:p>
    <w:p w14:paraId="1E3F4876" w14:textId="77777777" w:rsidR="005609C8" w:rsidRPr="005609C8" w:rsidRDefault="005609C8" w:rsidP="005609C8">
      <w:pPr>
        <w:numPr>
          <w:ilvl w:val="0"/>
          <w:numId w:val="1"/>
        </w:numPr>
      </w:pPr>
      <w:r w:rsidRPr="005609C8">
        <w:rPr>
          <w:b/>
          <w:bCs/>
        </w:rPr>
        <w:t>Point-of-Sale Transactions:</w:t>
      </w:r>
      <w:r w:rsidRPr="005609C8">
        <w:t xml:space="preserve"> Widely accepted for purchases at retail stores, online shopping, restaurants, and more.</w:t>
      </w:r>
    </w:p>
    <w:p w14:paraId="7CCBA7DC" w14:textId="77777777" w:rsidR="005609C8" w:rsidRPr="005609C8" w:rsidRDefault="005609C8" w:rsidP="005609C8">
      <w:pPr>
        <w:numPr>
          <w:ilvl w:val="0"/>
          <w:numId w:val="1"/>
        </w:numPr>
      </w:pPr>
      <w:r w:rsidRPr="005609C8">
        <w:rPr>
          <w:b/>
          <w:bCs/>
        </w:rPr>
        <w:t>ATM Withdrawals:</w:t>
      </w:r>
      <w:r w:rsidRPr="005609C8">
        <w:t xml:space="preserve"> Enable cash withdrawals from ATMs, both locally and internationally.</w:t>
      </w:r>
    </w:p>
    <w:p w14:paraId="2BF3B0B0" w14:textId="77777777" w:rsidR="005609C8" w:rsidRPr="005609C8" w:rsidRDefault="005609C8" w:rsidP="005609C8">
      <w:pPr>
        <w:numPr>
          <w:ilvl w:val="0"/>
          <w:numId w:val="1"/>
        </w:numPr>
      </w:pPr>
      <w:r w:rsidRPr="005609C8">
        <w:rPr>
          <w:b/>
          <w:bCs/>
        </w:rPr>
        <w:t>Bill Payments:</w:t>
      </w:r>
      <w:r w:rsidRPr="005609C8">
        <w:t xml:space="preserve"> Can be used to pay utility bills, subscriptions, and other recurring expenses.</w:t>
      </w:r>
    </w:p>
    <w:p w14:paraId="3ECE1CE4" w14:textId="77777777" w:rsidR="005609C8" w:rsidRPr="005609C8" w:rsidRDefault="005609C8" w:rsidP="005609C8">
      <w:pPr>
        <w:numPr>
          <w:ilvl w:val="0"/>
          <w:numId w:val="1"/>
        </w:numPr>
      </w:pPr>
      <w:r w:rsidRPr="005609C8">
        <w:rPr>
          <w:b/>
          <w:bCs/>
        </w:rPr>
        <w:t>Money Transfers:</w:t>
      </w:r>
      <w:r w:rsidRPr="005609C8">
        <w:t xml:space="preserve"> Facilitate peer-to-peer transfers and payments.</w:t>
      </w:r>
    </w:p>
    <w:p w14:paraId="04371F36" w14:textId="77777777" w:rsidR="005609C8" w:rsidRPr="005609C8" w:rsidRDefault="005609C8" w:rsidP="005609C8">
      <w:r w:rsidRPr="005609C8">
        <w:rPr>
          <w:b/>
          <w:bCs/>
        </w:rPr>
        <w:t>Prepaid Cards:</w:t>
      </w:r>
    </w:p>
    <w:p w14:paraId="51B51FED" w14:textId="77777777" w:rsidR="005609C8" w:rsidRPr="005609C8" w:rsidRDefault="005609C8" w:rsidP="005609C8">
      <w:pPr>
        <w:numPr>
          <w:ilvl w:val="0"/>
          <w:numId w:val="2"/>
        </w:numPr>
      </w:pPr>
      <w:r w:rsidRPr="005609C8">
        <w:rPr>
          <w:b/>
          <w:bCs/>
        </w:rPr>
        <w:t>Budget Control:</w:t>
      </w:r>
      <w:r w:rsidRPr="005609C8">
        <w:t xml:space="preserve"> Preloaded with a specific amount of money, helping users manage and control spending.</w:t>
      </w:r>
    </w:p>
    <w:p w14:paraId="2C96A19D" w14:textId="77777777" w:rsidR="005609C8" w:rsidRPr="005609C8" w:rsidRDefault="005609C8" w:rsidP="005609C8">
      <w:pPr>
        <w:numPr>
          <w:ilvl w:val="0"/>
          <w:numId w:val="2"/>
        </w:numPr>
      </w:pPr>
      <w:r w:rsidRPr="005609C8">
        <w:rPr>
          <w:b/>
          <w:bCs/>
        </w:rPr>
        <w:t>Gift Cards:</w:t>
      </w:r>
      <w:r w:rsidRPr="005609C8">
        <w:t xml:space="preserve"> Often given as gifts, allowing recipients to use them for purchases.</w:t>
      </w:r>
    </w:p>
    <w:p w14:paraId="29C2C7B2" w14:textId="77777777" w:rsidR="005609C8" w:rsidRPr="005609C8" w:rsidRDefault="005609C8" w:rsidP="005609C8">
      <w:pPr>
        <w:numPr>
          <w:ilvl w:val="0"/>
          <w:numId w:val="2"/>
        </w:numPr>
      </w:pPr>
      <w:r w:rsidRPr="005609C8">
        <w:rPr>
          <w:b/>
          <w:bCs/>
        </w:rPr>
        <w:t>Travel:</w:t>
      </w:r>
      <w:r w:rsidRPr="005609C8">
        <w:t xml:space="preserve"> Ideal for travel as they can be loaded with a set amount, reducing the risk of overspending and theft.</w:t>
      </w:r>
    </w:p>
    <w:p w14:paraId="3073D254" w14:textId="77777777" w:rsidR="005609C8" w:rsidRPr="005609C8" w:rsidRDefault="005609C8" w:rsidP="005609C8">
      <w:pPr>
        <w:numPr>
          <w:ilvl w:val="0"/>
          <w:numId w:val="2"/>
        </w:numPr>
      </w:pPr>
      <w:r w:rsidRPr="005609C8">
        <w:rPr>
          <w:b/>
          <w:bCs/>
        </w:rPr>
        <w:t>Online Shopping:</w:t>
      </w:r>
      <w:r w:rsidRPr="005609C8">
        <w:t xml:space="preserve"> Provide a safe alternative for online transactions, minimizing exposure to fraud.</w:t>
      </w:r>
    </w:p>
    <w:p w14:paraId="6658B21C" w14:textId="77777777" w:rsidR="005609C8" w:rsidRPr="005609C8" w:rsidRDefault="005609C8" w:rsidP="005609C8">
      <w:pPr>
        <w:numPr>
          <w:ilvl w:val="0"/>
          <w:numId w:val="2"/>
        </w:numPr>
      </w:pPr>
      <w:r w:rsidRPr="005609C8">
        <w:rPr>
          <w:b/>
          <w:bCs/>
        </w:rPr>
        <w:t>Expense Management:</w:t>
      </w:r>
      <w:r w:rsidRPr="005609C8">
        <w:t xml:space="preserve"> Used by employers to distribute salaries or allowances and manage corporate expenses.</w:t>
      </w:r>
    </w:p>
    <w:p w14:paraId="21B78D5A" w14:textId="77777777" w:rsidR="005609C8" w:rsidRPr="005609C8" w:rsidRDefault="005609C8" w:rsidP="005609C8">
      <w:pPr>
        <w:pStyle w:val="Heading2"/>
      </w:pPr>
      <w:r w:rsidRPr="005609C8">
        <w:t>Daily Life Applications</w:t>
      </w:r>
    </w:p>
    <w:p w14:paraId="19B68127" w14:textId="77777777" w:rsidR="005609C8" w:rsidRPr="005609C8" w:rsidRDefault="005609C8" w:rsidP="005609C8">
      <w:r w:rsidRPr="005609C8">
        <w:rPr>
          <w:b/>
          <w:bCs/>
        </w:rPr>
        <w:t>Debit Cards:</w:t>
      </w:r>
    </w:p>
    <w:p w14:paraId="09856547" w14:textId="77777777" w:rsidR="005609C8" w:rsidRPr="005609C8" w:rsidRDefault="005609C8" w:rsidP="005609C8">
      <w:pPr>
        <w:numPr>
          <w:ilvl w:val="0"/>
          <w:numId w:val="3"/>
        </w:numPr>
      </w:pPr>
      <w:r w:rsidRPr="005609C8">
        <w:rPr>
          <w:b/>
          <w:bCs/>
        </w:rPr>
        <w:t>Groceries and Dining:</w:t>
      </w:r>
      <w:r w:rsidRPr="005609C8">
        <w:t xml:space="preserve"> Convenient for paying at supermarkets and restaurants.</w:t>
      </w:r>
    </w:p>
    <w:p w14:paraId="5D8AF96E" w14:textId="77777777" w:rsidR="005609C8" w:rsidRPr="005609C8" w:rsidRDefault="005609C8" w:rsidP="005609C8">
      <w:pPr>
        <w:numPr>
          <w:ilvl w:val="0"/>
          <w:numId w:val="3"/>
        </w:numPr>
      </w:pPr>
      <w:r w:rsidRPr="005609C8">
        <w:rPr>
          <w:b/>
          <w:bCs/>
        </w:rPr>
        <w:t>Transportation:</w:t>
      </w:r>
      <w:r w:rsidRPr="005609C8">
        <w:t xml:space="preserve"> Used for fuel purchases, public transportation fares, and ride-sharing services.</w:t>
      </w:r>
    </w:p>
    <w:p w14:paraId="378FEA58" w14:textId="77777777" w:rsidR="005609C8" w:rsidRPr="005609C8" w:rsidRDefault="005609C8" w:rsidP="005609C8">
      <w:pPr>
        <w:numPr>
          <w:ilvl w:val="0"/>
          <w:numId w:val="3"/>
        </w:numPr>
      </w:pPr>
      <w:r w:rsidRPr="005609C8">
        <w:rPr>
          <w:b/>
          <w:bCs/>
        </w:rPr>
        <w:t>Healthcare:</w:t>
      </w:r>
      <w:r w:rsidRPr="005609C8">
        <w:t xml:space="preserve"> Accepted for medical bills, pharmacy purchases, and insurance payments.</w:t>
      </w:r>
    </w:p>
    <w:p w14:paraId="271E15B3" w14:textId="77777777" w:rsidR="005609C8" w:rsidRPr="005609C8" w:rsidRDefault="005609C8" w:rsidP="005609C8">
      <w:pPr>
        <w:numPr>
          <w:ilvl w:val="0"/>
          <w:numId w:val="3"/>
        </w:numPr>
      </w:pPr>
      <w:r w:rsidRPr="005609C8">
        <w:rPr>
          <w:b/>
          <w:bCs/>
        </w:rPr>
        <w:t>Entertainment:</w:t>
      </w:r>
      <w:r w:rsidRPr="005609C8">
        <w:t xml:space="preserve"> Used for buying movie tickets, subscriptions to streaming services, and event tickets.</w:t>
      </w:r>
    </w:p>
    <w:p w14:paraId="483344CD" w14:textId="77777777" w:rsidR="005609C8" w:rsidRPr="005609C8" w:rsidRDefault="005609C8" w:rsidP="005609C8">
      <w:pPr>
        <w:numPr>
          <w:ilvl w:val="0"/>
          <w:numId w:val="3"/>
        </w:numPr>
      </w:pPr>
      <w:r w:rsidRPr="005609C8">
        <w:rPr>
          <w:b/>
          <w:bCs/>
        </w:rPr>
        <w:lastRenderedPageBreak/>
        <w:t>Education:</w:t>
      </w:r>
      <w:r w:rsidRPr="005609C8">
        <w:t xml:space="preserve"> Pay for school fees, books, and supplies.</w:t>
      </w:r>
    </w:p>
    <w:p w14:paraId="71E33EF7" w14:textId="77777777" w:rsidR="005609C8" w:rsidRPr="005609C8" w:rsidRDefault="005609C8" w:rsidP="005609C8">
      <w:pPr>
        <w:pStyle w:val="Heading2"/>
      </w:pPr>
      <w:r w:rsidRPr="005609C8">
        <w:t>Prepaid Cards:</w:t>
      </w:r>
    </w:p>
    <w:p w14:paraId="35F38969" w14:textId="77777777" w:rsidR="005609C8" w:rsidRPr="005609C8" w:rsidRDefault="005609C8" w:rsidP="005609C8">
      <w:pPr>
        <w:numPr>
          <w:ilvl w:val="0"/>
          <w:numId w:val="4"/>
        </w:numPr>
      </w:pPr>
      <w:r w:rsidRPr="005609C8">
        <w:rPr>
          <w:b/>
          <w:bCs/>
        </w:rPr>
        <w:t>Allowance for Children:</w:t>
      </w:r>
      <w:r w:rsidRPr="005609C8">
        <w:t xml:space="preserve"> Parents can provide children with a prepaid card for controlled spending.</w:t>
      </w:r>
    </w:p>
    <w:p w14:paraId="5AEB4866" w14:textId="77777777" w:rsidR="005609C8" w:rsidRPr="005609C8" w:rsidRDefault="005609C8" w:rsidP="005609C8">
      <w:pPr>
        <w:numPr>
          <w:ilvl w:val="0"/>
          <w:numId w:val="4"/>
        </w:numPr>
      </w:pPr>
      <w:r w:rsidRPr="005609C8">
        <w:rPr>
          <w:b/>
          <w:bCs/>
        </w:rPr>
        <w:t>Travel Expenses:</w:t>
      </w:r>
      <w:r w:rsidRPr="005609C8">
        <w:t xml:space="preserve"> Prepaid travel cards help manage and secure travel budgets.</w:t>
      </w:r>
    </w:p>
    <w:p w14:paraId="0F45674B" w14:textId="77777777" w:rsidR="005609C8" w:rsidRPr="005609C8" w:rsidRDefault="005609C8" w:rsidP="005609C8">
      <w:pPr>
        <w:numPr>
          <w:ilvl w:val="0"/>
          <w:numId w:val="4"/>
        </w:numPr>
      </w:pPr>
      <w:r w:rsidRPr="005609C8">
        <w:rPr>
          <w:b/>
          <w:bCs/>
        </w:rPr>
        <w:t>Emergency Funds:</w:t>
      </w:r>
      <w:r w:rsidRPr="005609C8">
        <w:t xml:space="preserve"> Useful for setting aside emergency funds accessible when needed.</w:t>
      </w:r>
    </w:p>
    <w:p w14:paraId="749873D9" w14:textId="77777777" w:rsidR="005609C8" w:rsidRPr="005609C8" w:rsidRDefault="005609C8" w:rsidP="005609C8">
      <w:pPr>
        <w:numPr>
          <w:ilvl w:val="0"/>
          <w:numId w:val="4"/>
        </w:numPr>
      </w:pPr>
      <w:r w:rsidRPr="005609C8">
        <w:rPr>
          <w:b/>
          <w:bCs/>
        </w:rPr>
        <w:t>Specific Purchases:</w:t>
      </w:r>
      <w:r w:rsidRPr="005609C8">
        <w:t xml:space="preserve"> Ideal for budgeting specific categories like dining out or entertainment.</w:t>
      </w:r>
    </w:p>
    <w:p w14:paraId="1DC456EC" w14:textId="77777777" w:rsidR="005609C8" w:rsidRPr="005609C8" w:rsidRDefault="005609C8" w:rsidP="005609C8">
      <w:pPr>
        <w:pStyle w:val="Heading2"/>
      </w:pPr>
      <w:r w:rsidRPr="005609C8">
        <w:t>Functions of Debit and Prepaid Cards</w:t>
      </w:r>
    </w:p>
    <w:p w14:paraId="10476F82" w14:textId="77777777" w:rsidR="005609C8" w:rsidRPr="005609C8" w:rsidRDefault="005609C8" w:rsidP="005609C8">
      <w:r w:rsidRPr="005609C8">
        <w:rPr>
          <w:b/>
          <w:bCs/>
        </w:rPr>
        <w:t>Debit Cards:</w:t>
      </w:r>
    </w:p>
    <w:p w14:paraId="1F8D848D" w14:textId="77777777" w:rsidR="005609C8" w:rsidRPr="005609C8" w:rsidRDefault="005609C8" w:rsidP="005609C8">
      <w:pPr>
        <w:numPr>
          <w:ilvl w:val="0"/>
          <w:numId w:val="5"/>
        </w:numPr>
      </w:pPr>
      <w:r w:rsidRPr="005609C8">
        <w:rPr>
          <w:b/>
          <w:bCs/>
        </w:rPr>
        <w:t>Instant Access to Funds:</w:t>
      </w:r>
      <w:r w:rsidRPr="005609C8">
        <w:t xml:space="preserve"> Directly linked to the user's bank account, providing immediate access to available funds.</w:t>
      </w:r>
    </w:p>
    <w:p w14:paraId="1322E327" w14:textId="77777777" w:rsidR="005609C8" w:rsidRPr="005609C8" w:rsidRDefault="005609C8" w:rsidP="005609C8">
      <w:pPr>
        <w:numPr>
          <w:ilvl w:val="0"/>
          <w:numId w:val="5"/>
        </w:numPr>
      </w:pPr>
      <w:r w:rsidRPr="005609C8">
        <w:rPr>
          <w:b/>
          <w:bCs/>
        </w:rPr>
        <w:t>Secure Transactions:</w:t>
      </w:r>
      <w:r w:rsidRPr="005609C8">
        <w:t xml:space="preserve"> Use PIN (Personal Identification Number) and sometimes additional verification methods like OTP (One-Time Password) for security.</w:t>
      </w:r>
    </w:p>
    <w:p w14:paraId="3C70FF0C" w14:textId="77777777" w:rsidR="005609C8" w:rsidRPr="005609C8" w:rsidRDefault="005609C8" w:rsidP="005609C8">
      <w:pPr>
        <w:numPr>
          <w:ilvl w:val="0"/>
          <w:numId w:val="5"/>
        </w:numPr>
      </w:pPr>
      <w:r w:rsidRPr="005609C8">
        <w:rPr>
          <w:b/>
          <w:bCs/>
        </w:rPr>
        <w:t>Automated Banking Services:</w:t>
      </w:r>
      <w:r w:rsidRPr="005609C8">
        <w:t xml:space="preserve"> Enable easy deposits, transfers, and withdrawals through ATMs and online banking platforms.</w:t>
      </w:r>
    </w:p>
    <w:p w14:paraId="55F54BD2" w14:textId="77777777" w:rsidR="005609C8" w:rsidRPr="005609C8" w:rsidRDefault="005609C8" w:rsidP="005609C8">
      <w:pPr>
        <w:numPr>
          <w:ilvl w:val="0"/>
          <w:numId w:val="5"/>
        </w:numPr>
      </w:pPr>
      <w:r w:rsidRPr="005609C8">
        <w:rPr>
          <w:b/>
          <w:bCs/>
        </w:rPr>
        <w:t>Transaction Records:</w:t>
      </w:r>
      <w:r w:rsidRPr="005609C8">
        <w:t xml:space="preserve"> Maintain detailed records of all transactions, aiding in financial management.</w:t>
      </w:r>
    </w:p>
    <w:p w14:paraId="3E6A96AC" w14:textId="77777777" w:rsidR="005609C8" w:rsidRPr="005609C8" w:rsidRDefault="005609C8" w:rsidP="005609C8">
      <w:r w:rsidRPr="005609C8">
        <w:rPr>
          <w:b/>
          <w:bCs/>
        </w:rPr>
        <w:t>Prepaid Cards:</w:t>
      </w:r>
    </w:p>
    <w:p w14:paraId="1A232718" w14:textId="77777777" w:rsidR="005609C8" w:rsidRPr="005609C8" w:rsidRDefault="005609C8" w:rsidP="005609C8">
      <w:pPr>
        <w:numPr>
          <w:ilvl w:val="0"/>
          <w:numId w:val="6"/>
        </w:numPr>
      </w:pPr>
      <w:r w:rsidRPr="005609C8">
        <w:rPr>
          <w:b/>
          <w:bCs/>
        </w:rPr>
        <w:t>Preloaded Value:</w:t>
      </w:r>
      <w:r w:rsidRPr="005609C8">
        <w:t xml:space="preserve"> Loaded with a specific amount of money, not linked to a bank account.</w:t>
      </w:r>
    </w:p>
    <w:p w14:paraId="519F78B1" w14:textId="77777777" w:rsidR="005609C8" w:rsidRPr="005609C8" w:rsidRDefault="005609C8" w:rsidP="005609C8">
      <w:pPr>
        <w:numPr>
          <w:ilvl w:val="0"/>
          <w:numId w:val="6"/>
        </w:numPr>
      </w:pPr>
      <w:r w:rsidRPr="005609C8">
        <w:rPr>
          <w:b/>
          <w:bCs/>
        </w:rPr>
        <w:t>Reloadable Options:</w:t>
      </w:r>
      <w:r w:rsidRPr="005609C8">
        <w:t xml:space="preserve"> Some prepaid cards can be reloaded with additional funds.</w:t>
      </w:r>
    </w:p>
    <w:p w14:paraId="6DE6083F" w14:textId="77777777" w:rsidR="005609C8" w:rsidRPr="005609C8" w:rsidRDefault="005609C8" w:rsidP="005609C8">
      <w:pPr>
        <w:numPr>
          <w:ilvl w:val="0"/>
          <w:numId w:val="6"/>
        </w:numPr>
      </w:pPr>
      <w:r w:rsidRPr="005609C8">
        <w:rPr>
          <w:b/>
          <w:bCs/>
        </w:rPr>
        <w:t>Usage Limits:</w:t>
      </w:r>
      <w:r w:rsidRPr="005609C8">
        <w:t xml:space="preserve"> Spending is limited to the preloaded amount, preventing overdrafts.</w:t>
      </w:r>
    </w:p>
    <w:p w14:paraId="2CD752F2" w14:textId="77777777" w:rsidR="005609C8" w:rsidRPr="005609C8" w:rsidRDefault="005609C8" w:rsidP="005609C8">
      <w:pPr>
        <w:numPr>
          <w:ilvl w:val="0"/>
          <w:numId w:val="6"/>
        </w:numPr>
      </w:pPr>
      <w:r w:rsidRPr="005609C8">
        <w:rPr>
          <w:b/>
          <w:bCs/>
        </w:rPr>
        <w:t>No Credit Check:</w:t>
      </w:r>
      <w:r w:rsidRPr="005609C8">
        <w:t xml:space="preserve"> Issued without a credit check, making them accessible to a broader audience.</w:t>
      </w:r>
    </w:p>
    <w:p w14:paraId="204D6FC5" w14:textId="77777777" w:rsidR="005609C8" w:rsidRPr="005609C8" w:rsidRDefault="005609C8" w:rsidP="005609C8">
      <w:pPr>
        <w:pStyle w:val="Heading2"/>
      </w:pPr>
      <w:r w:rsidRPr="005609C8">
        <w:t>Types of Debit and Prepaid Cards</w:t>
      </w:r>
    </w:p>
    <w:p w14:paraId="55C5AA50" w14:textId="77777777" w:rsidR="005609C8" w:rsidRPr="005609C8" w:rsidRDefault="005609C8" w:rsidP="005609C8">
      <w:r w:rsidRPr="005609C8">
        <w:rPr>
          <w:b/>
          <w:bCs/>
        </w:rPr>
        <w:t>Debit Cards:</w:t>
      </w:r>
    </w:p>
    <w:p w14:paraId="1B239F6C" w14:textId="77777777" w:rsidR="005609C8" w:rsidRPr="005609C8" w:rsidRDefault="005609C8" w:rsidP="005609C8">
      <w:pPr>
        <w:numPr>
          <w:ilvl w:val="0"/>
          <w:numId w:val="7"/>
        </w:numPr>
      </w:pPr>
      <w:r w:rsidRPr="005609C8">
        <w:rPr>
          <w:b/>
          <w:bCs/>
        </w:rPr>
        <w:t>Standard Debit Cards:</w:t>
      </w:r>
      <w:r w:rsidRPr="005609C8">
        <w:t xml:space="preserve"> Linked to a checking account, used for everyday transactions.</w:t>
      </w:r>
    </w:p>
    <w:p w14:paraId="40A7BC57" w14:textId="77777777" w:rsidR="005609C8" w:rsidRPr="005609C8" w:rsidRDefault="005609C8" w:rsidP="005609C8">
      <w:pPr>
        <w:numPr>
          <w:ilvl w:val="0"/>
          <w:numId w:val="7"/>
        </w:numPr>
      </w:pPr>
      <w:r w:rsidRPr="005609C8">
        <w:rPr>
          <w:b/>
          <w:bCs/>
        </w:rPr>
        <w:t>Contactless Debit Cards:</w:t>
      </w:r>
      <w:r w:rsidRPr="005609C8">
        <w:t xml:space="preserve"> Use NFC (Near Field Communication) technology for quick tap-and-go payments.</w:t>
      </w:r>
    </w:p>
    <w:p w14:paraId="7DF121BB" w14:textId="77777777" w:rsidR="005609C8" w:rsidRPr="005609C8" w:rsidRDefault="005609C8" w:rsidP="005609C8">
      <w:pPr>
        <w:numPr>
          <w:ilvl w:val="0"/>
          <w:numId w:val="7"/>
        </w:numPr>
      </w:pPr>
      <w:r w:rsidRPr="005609C8">
        <w:rPr>
          <w:b/>
          <w:bCs/>
        </w:rPr>
        <w:t>Virtual Debit Cards:</w:t>
      </w:r>
      <w:r w:rsidRPr="005609C8">
        <w:t xml:space="preserve"> Digital version used for online transactions and linked to mobile wallets.</w:t>
      </w:r>
    </w:p>
    <w:p w14:paraId="26A7F1C1" w14:textId="77777777" w:rsidR="005609C8" w:rsidRPr="005609C8" w:rsidRDefault="005609C8" w:rsidP="005609C8">
      <w:pPr>
        <w:numPr>
          <w:ilvl w:val="0"/>
          <w:numId w:val="7"/>
        </w:numPr>
      </w:pPr>
      <w:r w:rsidRPr="005609C8">
        <w:rPr>
          <w:b/>
          <w:bCs/>
        </w:rPr>
        <w:t>EMV Chip Debit Cards:</w:t>
      </w:r>
      <w:r w:rsidRPr="005609C8">
        <w:t xml:space="preserve"> Enhanced security with embedded microchips for secure transactions.</w:t>
      </w:r>
    </w:p>
    <w:p w14:paraId="13F24578" w14:textId="77777777" w:rsidR="005609C8" w:rsidRPr="005609C8" w:rsidRDefault="005609C8" w:rsidP="005609C8">
      <w:r w:rsidRPr="005609C8">
        <w:rPr>
          <w:b/>
          <w:bCs/>
        </w:rPr>
        <w:t>Prepaid Cards:</w:t>
      </w:r>
    </w:p>
    <w:p w14:paraId="505FC397" w14:textId="77777777" w:rsidR="005609C8" w:rsidRPr="005609C8" w:rsidRDefault="005609C8" w:rsidP="005609C8">
      <w:pPr>
        <w:numPr>
          <w:ilvl w:val="0"/>
          <w:numId w:val="8"/>
        </w:numPr>
      </w:pPr>
      <w:r w:rsidRPr="005609C8">
        <w:rPr>
          <w:b/>
          <w:bCs/>
        </w:rPr>
        <w:lastRenderedPageBreak/>
        <w:t>General Purpose Reloadable Cards:</w:t>
      </w:r>
      <w:r w:rsidRPr="005609C8">
        <w:t xml:space="preserve"> Can be reloaded and used for various transactions.</w:t>
      </w:r>
    </w:p>
    <w:p w14:paraId="04DF5E23" w14:textId="77777777" w:rsidR="005609C8" w:rsidRPr="005609C8" w:rsidRDefault="005609C8" w:rsidP="005609C8">
      <w:pPr>
        <w:numPr>
          <w:ilvl w:val="0"/>
          <w:numId w:val="8"/>
        </w:numPr>
      </w:pPr>
      <w:r w:rsidRPr="005609C8">
        <w:rPr>
          <w:b/>
          <w:bCs/>
        </w:rPr>
        <w:t>Gift Cards:</w:t>
      </w:r>
      <w:r w:rsidRPr="005609C8">
        <w:t xml:space="preserve"> Preloaded with a fixed amount and typically not reloadable.</w:t>
      </w:r>
    </w:p>
    <w:p w14:paraId="082B15DF" w14:textId="77777777" w:rsidR="005609C8" w:rsidRPr="005609C8" w:rsidRDefault="005609C8" w:rsidP="005609C8">
      <w:pPr>
        <w:numPr>
          <w:ilvl w:val="0"/>
          <w:numId w:val="8"/>
        </w:numPr>
      </w:pPr>
      <w:r w:rsidRPr="005609C8">
        <w:rPr>
          <w:b/>
          <w:bCs/>
        </w:rPr>
        <w:t>Travel Cards:</w:t>
      </w:r>
      <w:r w:rsidRPr="005609C8">
        <w:t xml:space="preserve"> Preloaded with foreign currency for international travel.</w:t>
      </w:r>
    </w:p>
    <w:p w14:paraId="77F2C57B" w14:textId="77777777" w:rsidR="005609C8" w:rsidRPr="005609C8" w:rsidRDefault="005609C8" w:rsidP="005609C8">
      <w:pPr>
        <w:numPr>
          <w:ilvl w:val="0"/>
          <w:numId w:val="8"/>
        </w:numPr>
      </w:pPr>
      <w:r w:rsidRPr="005609C8">
        <w:rPr>
          <w:b/>
          <w:bCs/>
        </w:rPr>
        <w:t>Payroll Cards:</w:t>
      </w:r>
      <w:r w:rsidRPr="005609C8">
        <w:t xml:space="preserve"> Issued by employers to distribute salaries and manage expenses.</w:t>
      </w:r>
    </w:p>
    <w:p w14:paraId="0010466D" w14:textId="77777777" w:rsidR="005609C8" w:rsidRPr="005609C8" w:rsidRDefault="005609C8" w:rsidP="005609C8">
      <w:pPr>
        <w:pStyle w:val="Heading2"/>
      </w:pPr>
      <w:r w:rsidRPr="005609C8">
        <w:t>Benefits of Debit and Prepaid Cards</w:t>
      </w:r>
    </w:p>
    <w:p w14:paraId="0B6A7102" w14:textId="77777777" w:rsidR="005609C8" w:rsidRPr="005609C8" w:rsidRDefault="005609C8" w:rsidP="005609C8">
      <w:r w:rsidRPr="005609C8">
        <w:rPr>
          <w:b/>
          <w:bCs/>
        </w:rPr>
        <w:t>Debit Cards:</w:t>
      </w:r>
    </w:p>
    <w:p w14:paraId="0D7E100E" w14:textId="77777777" w:rsidR="005609C8" w:rsidRPr="005609C8" w:rsidRDefault="005609C8" w:rsidP="005609C8">
      <w:pPr>
        <w:numPr>
          <w:ilvl w:val="0"/>
          <w:numId w:val="9"/>
        </w:numPr>
      </w:pPr>
      <w:r w:rsidRPr="005609C8">
        <w:rPr>
          <w:b/>
          <w:bCs/>
        </w:rPr>
        <w:t>Convenience:</w:t>
      </w:r>
      <w:r w:rsidRPr="005609C8">
        <w:t xml:space="preserve"> Easy access to funds and widely accepted.</w:t>
      </w:r>
    </w:p>
    <w:p w14:paraId="383A9E4E" w14:textId="77777777" w:rsidR="005609C8" w:rsidRPr="005609C8" w:rsidRDefault="005609C8" w:rsidP="005609C8">
      <w:pPr>
        <w:numPr>
          <w:ilvl w:val="0"/>
          <w:numId w:val="9"/>
        </w:numPr>
      </w:pPr>
      <w:r w:rsidRPr="005609C8">
        <w:rPr>
          <w:b/>
          <w:bCs/>
        </w:rPr>
        <w:t>Security:</w:t>
      </w:r>
      <w:r w:rsidRPr="005609C8">
        <w:t xml:space="preserve"> Enhanced security features protect against fraud and theft.</w:t>
      </w:r>
    </w:p>
    <w:p w14:paraId="3BD7E6FA" w14:textId="77777777" w:rsidR="005609C8" w:rsidRPr="005609C8" w:rsidRDefault="005609C8" w:rsidP="005609C8">
      <w:pPr>
        <w:numPr>
          <w:ilvl w:val="0"/>
          <w:numId w:val="9"/>
        </w:numPr>
      </w:pPr>
      <w:r w:rsidRPr="005609C8">
        <w:rPr>
          <w:b/>
          <w:bCs/>
        </w:rPr>
        <w:t>Budgeting:</w:t>
      </w:r>
      <w:r w:rsidRPr="005609C8">
        <w:t xml:space="preserve"> Helps manage spending by limiting expenditures to available funds.</w:t>
      </w:r>
    </w:p>
    <w:p w14:paraId="64C4E7E0" w14:textId="77777777" w:rsidR="005609C8" w:rsidRPr="005609C8" w:rsidRDefault="005609C8" w:rsidP="005609C8">
      <w:pPr>
        <w:numPr>
          <w:ilvl w:val="0"/>
          <w:numId w:val="9"/>
        </w:numPr>
      </w:pPr>
      <w:r w:rsidRPr="005609C8">
        <w:rPr>
          <w:b/>
          <w:bCs/>
        </w:rPr>
        <w:t>No Interest:</w:t>
      </w:r>
      <w:r w:rsidRPr="005609C8">
        <w:t xml:space="preserve"> Unlike credit cards, there are no interest charges on purchases.</w:t>
      </w:r>
    </w:p>
    <w:p w14:paraId="71005B28" w14:textId="77777777" w:rsidR="005609C8" w:rsidRPr="005609C8" w:rsidRDefault="005609C8" w:rsidP="005609C8">
      <w:r w:rsidRPr="005609C8">
        <w:rPr>
          <w:b/>
          <w:bCs/>
        </w:rPr>
        <w:t>Prepaid Cards:</w:t>
      </w:r>
    </w:p>
    <w:p w14:paraId="35B6051E" w14:textId="77777777" w:rsidR="005609C8" w:rsidRPr="005609C8" w:rsidRDefault="005609C8" w:rsidP="005609C8">
      <w:pPr>
        <w:numPr>
          <w:ilvl w:val="0"/>
          <w:numId w:val="10"/>
        </w:numPr>
      </w:pPr>
      <w:r w:rsidRPr="005609C8">
        <w:rPr>
          <w:b/>
          <w:bCs/>
        </w:rPr>
        <w:t>Controlled Spending:</w:t>
      </w:r>
      <w:r w:rsidRPr="005609C8">
        <w:t xml:space="preserve"> Limits spending to the preloaded amount, aiding in budgeting.</w:t>
      </w:r>
    </w:p>
    <w:p w14:paraId="22EF25D8" w14:textId="77777777" w:rsidR="005609C8" w:rsidRPr="005609C8" w:rsidRDefault="005609C8" w:rsidP="005609C8">
      <w:pPr>
        <w:numPr>
          <w:ilvl w:val="0"/>
          <w:numId w:val="10"/>
        </w:numPr>
      </w:pPr>
      <w:r w:rsidRPr="005609C8">
        <w:rPr>
          <w:b/>
          <w:bCs/>
        </w:rPr>
        <w:t>Accessibility:</w:t>
      </w:r>
      <w:r w:rsidRPr="005609C8">
        <w:t xml:space="preserve"> Available to individuals without a bank account or credit history.</w:t>
      </w:r>
    </w:p>
    <w:p w14:paraId="4B8B900E" w14:textId="77777777" w:rsidR="005609C8" w:rsidRPr="005609C8" w:rsidRDefault="005609C8" w:rsidP="005609C8">
      <w:pPr>
        <w:numPr>
          <w:ilvl w:val="0"/>
          <w:numId w:val="10"/>
        </w:numPr>
      </w:pPr>
      <w:r w:rsidRPr="005609C8">
        <w:rPr>
          <w:b/>
          <w:bCs/>
        </w:rPr>
        <w:t>Safety:</w:t>
      </w:r>
      <w:r w:rsidRPr="005609C8">
        <w:t xml:space="preserve"> Reduces the risk of carrying cash, particularly useful for travel.</w:t>
      </w:r>
    </w:p>
    <w:p w14:paraId="442258F4" w14:textId="77777777" w:rsidR="005609C8" w:rsidRPr="005609C8" w:rsidRDefault="005609C8" w:rsidP="005609C8">
      <w:pPr>
        <w:numPr>
          <w:ilvl w:val="0"/>
          <w:numId w:val="10"/>
        </w:numPr>
      </w:pPr>
      <w:r w:rsidRPr="005609C8">
        <w:rPr>
          <w:b/>
          <w:bCs/>
        </w:rPr>
        <w:t>Gift Option:</w:t>
      </w:r>
      <w:r w:rsidRPr="005609C8">
        <w:t xml:space="preserve"> Versatile gift choice for various occasions.</w:t>
      </w:r>
    </w:p>
    <w:p w14:paraId="54D4ADCF" w14:textId="77777777" w:rsidR="005609C8" w:rsidRPr="005609C8" w:rsidRDefault="005609C8" w:rsidP="005609C8">
      <w:pPr>
        <w:pStyle w:val="Heading2"/>
      </w:pPr>
      <w:r w:rsidRPr="005609C8">
        <w:t>Limitations of Debit and Prepaid Cards</w:t>
      </w:r>
    </w:p>
    <w:p w14:paraId="7E1CCDEA" w14:textId="77777777" w:rsidR="005609C8" w:rsidRPr="005609C8" w:rsidRDefault="005609C8" w:rsidP="005609C8">
      <w:r w:rsidRPr="005609C8">
        <w:rPr>
          <w:b/>
          <w:bCs/>
        </w:rPr>
        <w:t>Debit Cards:</w:t>
      </w:r>
    </w:p>
    <w:p w14:paraId="3214838B" w14:textId="77777777" w:rsidR="005609C8" w:rsidRPr="005609C8" w:rsidRDefault="005609C8" w:rsidP="005609C8">
      <w:pPr>
        <w:numPr>
          <w:ilvl w:val="0"/>
          <w:numId w:val="11"/>
        </w:numPr>
      </w:pPr>
      <w:r w:rsidRPr="005609C8">
        <w:rPr>
          <w:b/>
          <w:bCs/>
        </w:rPr>
        <w:t>Account Dependency:</w:t>
      </w:r>
      <w:r w:rsidRPr="005609C8">
        <w:t xml:space="preserve"> Directly linked to a bank account, which may expose the account to fraud if the card is compromised.</w:t>
      </w:r>
    </w:p>
    <w:p w14:paraId="580736F3" w14:textId="77777777" w:rsidR="005609C8" w:rsidRPr="005609C8" w:rsidRDefault="005609C8" w:rsidP="005609C8">
      <w:pPr>
        <w:numPr>
          <w:ilvl w:val="0"/>
          <w:numId w:val="11"/>
        </w:numPr>
      </w:pPr>
      <w:r w:rsidRPr="005609C8">
        <w:rPr>
          <w:b/>
          <w:bCs/>
        </w:rPr>
        <w:t>Overdraft Fees:</w:t>
      </w:r>
      <w:r w:rsidRPr="005609C8">
        <w:t xml:space="preserve"> Risk of incurring overdraft fees if account balance is insufficient.</w:t>
      </w:r>
    </w:p>
    <w:p w14:paraId="27D3DEBF" w14:textId="77777777" w:rsidR="005609C8" w:rsidRPr="005609C8" w:rsidRDefault="005609C8" w:rsidP="005609C8">
      <w:pPr>
        <w:numPr>
          <w:ilvl w:val="0"/>
          <w:numId w:val="11"/>
        </w:numPr>
      </w:pPr>
      <w:r w:rsidRPr="005609C8">
        <w:rPr>
          <w:b/>
          <w:bCs/>
        </w:rPr>
        <w:t>Limited Rewards:</w:t>
      </w:r>
      <w:r w:rsidRPr="005609C8">
        <w:t xml:space="preserve"> Fewer rewards and cashback </w:t>
      </w:r>
      <w:proofErr w:type="gramStart"/>
      <w:r w:rsidRPr="005609C8">
        <w:t>offers</w:t>
      </w:r>
      <w:proofErr w:type="gramEnd"/>
      <w:r w:rsidRPr="005609C8">
        <w:t xml:space="preserve"> compared to credit cards.</w:t>
      </w:r>
    </w:p>
    <w:p w14:paraId="06151065" w14:textId="77777777" w:rsidR="005609C8" w:rsidRPr="005609C8" w:rsidRDefault="005609C8" w:rsidP="005609C8">
      <w:pPr>
        <w:numPr>
          <w:ilvl w:val="0"/>
          <w:numId w:val="11"/>
        </w:numPr>
      </w:pPr>
      <w:r w:rsidRPr="005609C8">
        <w:rPr>
          <w:b/>
          <w:bCs/>
        </w:rPr>
        <w:t>International Fees:</w:t>
      </w:r>
      <w:r w:rsidRPr="005609C8">
        <w:t xml:space="preserve"> May incur foreign transaction fees when used abroad.</w:t>
      </w:r>
    </w:p>
    <w:p w14:paraId="71229F59" w14:textId="77777777" w:rsidR="005609C8" w:rsidRPr="005609C8" w:rsidRDefault="005609C8" w:rsidP="005609C8">
      <w:r w:rsidRPr="005609C8">
        <w:rPr>
          <w:b/>
          <w:bCs/>
        </w:rPr>
        <w:t>Prepaid Cards:</w:t>
      </w:r>
    </w:p>
    <w:p w14:paraId="5847FD0F" w14:textId="77777777" w:rsidR="005609C8" w:rsidRPr="005609C8" w:rsidRDefault="005609C8" w:rsidP="005609C8">
      <w:pPr>
        <w:numPr>
          <w:ilvl w:val="0"/>
          <w:numId w:val="12"/>
        </w:numPr>
      </w:pPr>
      <w:r w:rsidRPr="005609C8">
        <w:rPr>
          <w:b/>
          <w:bCs/>
        </w:rPr>
        <w:t>Reloading Fees:</w:t>
      </w:r>
      <w:r w:rsidRPr="005609C8">
        <w:t xml:space="preserve"> Some cards charge fees for reloading funds.</w:t>
      </w:r>
    </w:p>
    <w:p w14:paraId="5CC41FA9" w14:textId="77777777" w:rsidR="005609C8" w:rsidRPr="005609C8" w:rsidRDefault="005609C8" w:rsidP="005609C8">
      <w:pPr>
        <w:numPr>
          <w:ilvl w:val="0"/>
          <w:numId w:val="12"/>
        </w:numPr>
      </w:pPr>
      <w:r w:rsidRPr="005609C8">
        <w:rPr>
          <w:b/>
          <w:bCs/>
        </w:rPr>
        <w:t>Limited Acceptance:</w:t>
      </w:r>
      <w:r w:rsidRPr="005609C8">
        <w:t xml:space="preserve"> Not as widely accepted as debit or credit cards.</w:t>
      </w:r>
    </w:p>
    <w:p w14:paraId="6AFF6FDB" w14:textId="77777777" w:rsidR="005609C8" w:rsidRPr="005609C8" w:rsidRDefault="005609C8" w:rsidP="005609C8">
      <w:pPr>
        <w:numPr>
          <w:ilvl w:val="0"/>
          <w:numId w:val="12"/>
        </w:numPr>
      </w:pPr>
      <w:r w:rsidRPr="005609C8">
        <w:rPr>
          <w:b/>
          <w:bCs/>
        </w:rPr>
        <w:t>Expiration Dates:</w:t>
      </w:r>
      <w:r w:rsidRPr="005609C8">
        <w:t xml:space="preserve"> Some prepaid cards have expiration dates, potentially leading to unused funds.</w:t>
      </w:r>
    </w:p>
    <w:p w14:paraId="6473201D" w14:textId="77777777" w:rsidR="005609C8" w:rsidRPr="005609C8" w:rsidRDefault="005609C8" w:rsidP="005609C8">
      <w:pPr>
        <w:numPr>
          <w:ilvl w:val="0"/>
          <w:numId w:val="12"/>
        </w:numPr>
      </w:pPr>
      <w:r w:rsidRPr="005609C8">
        <w:rPr>
          <w:b/>
          <w:bCs/>
        </w:rPr>
        <w:t>No Credit Building:</w:t>
      </w:r>
      <w:r w:rsidRPr="005609C8">
        <w:t xml:space="preserve"> Do not contribute to building or improving credit scores.</w:t>
      </w:r>
    </w:p>
    <w:p w14:paraId="14D52E92" w14:textId="77777777" w:rsidR="002C0675" w:rsidRDefault="002C0675">
      <w:pPr>
        <w:rPr>
          <w:rFonts w:asciiTheme="majorHAnsi" w:eastAsiaTheme="majorEastAsia" w:hAnsiTheme="majorHAnsi" w:cstheme="majorBidi"/>
          <w:color w:val="0F4761" w:themeColor="accent1" w:themeShade="BF"/>
          <w:sz w:val="40"/>
          <w:szCs w:val="40"/>
        </w:rPr>
      </w:pPr>
      <w:r>
        <w:br w:type="page"/>
      </w:r>
    </w:p>
    <w:p w14:paraId="1A418B17" w14:textId="7A366BDE" w:rsidR="002C0675" w:rsidRDefault="002C0675" w:rsidP="005609C8">
      <w:pPr>
        <w:pStyle w:val="Heading1"/>
      </w:pPr>
      <w:r>
        <w:lastRenderedPageBreak/>
        <w:t>Data tables related to Debit and Prepaid Cards</w:t>
      </w:r>
    </w:p>
    <w:p w14:paraId="29A7AB1C" w14:textId="77777777" w:rsidR="002C0675" w:rsidRDefault="002C0675" w:rsidP="002C0675">
      <w:pPr>
        <w:pStyle w:val="Heading2"/>
        <w:rPr>
          <w:rFonts w:eastAsia="Times New Roman"/>
          <w:lang w:eastAsia="en-IN"/>
        </w:rPr>
      </w:pPr>
      <w:r w:rsidRPr="002C0675">
        <w:rPr>
          <w:rFonts w:eastAsia="Times New Roman"/>
          <w:lang w:eastAsia="en-IN"/>
        </w:rPr>
        <w:t>Comparison of Debit and Prepaid Card Features</w:t>
      </w:r>
    </w:p>
    <w:tbl>
      <w:tblPr>
        <w:tblStyle w:val="TableGrid"/>
        <w:tblW w:w="7261" w:type="dxa"/>
        <w:tblLook w:val="04A0" w:firstRow="1" w:lastRow="0" w:firstColumn="1" w:lastColumn="0" w:noHBand="0" w:noVBand="1"/>
      </w:tblPr>
      <w:tblGrid>
        <w:gridCol w:w="2464"/>
        <w:gridCol w:w="2475"/>
        <w:gridCol w:w="2322"/>
      </w:tblGrid>
      <w:tr w:rsidR="002C0675" w:rsidRPr="002C0675" w14:paraId="2825FF3B" w14:textId="77777777" w:rsidTr="002C0675">
        <w:trPr>
          <w:trHeight w:val="626"/>
        </w:trPr>
        <w:tc>
          <w:tcPr>
            <w:tcW w:w="2464" w:type="dxa"/>
            <w:hideMark/>
          </w:tcPr>
          <w:p w14:paraId="4B425A3D"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Feature</w:t>
            </w:r>
          </w:p>
        </w:tc>
        <w:tc>
          <w:tcPr>
            <w:tcW w:w="2475" w:type="dxa"/>
            <w:hideMark/>
          </w:tcPr>
          <w:p w14:paraId="4B8CA788"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Debit Card</w:t>
            </w:r>
          </w:p>
        </w:tc>
        <w:tc>
          <w:tcPr>
            <w:tcW w:w="2322" w:type="dxa"/>
            <w:hideMark/>
          </w:tcPr>
          <w:p w14:paraId="6E03F048"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Prepaid Card</w:t>
            </w:r>
          </w:p>
        </w:tc>
      </w:tr>
      <w:tr w:rsidR="002C0675" w:rsidRPr="002C0675" w14:paraId="776766DD" w14:textId="77777777" w:rsidTr="002C0675">
        <w:trPr>
          <w:trHeight w:val="940"/>
        </w:trPr>
        <w:tc>
          <w:tcPr>
            <w:tcW w:w="2464" w:type="dxa"/>
            <w:hideMark/>
          </w:tcPr>
          <w:p w14:paraId="54BD44B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Linked to Bank Account</w:t>
            </w:r>
          </w:p>
        </w:tc>
        <w:tc>
          <w:tcPr>
            <w:tcW w:w="2475" w:type="dxa"/>
            <w:hideMark/>
          </w:tcPr>
          <w:p w14:paraId="7C00EDF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Yes</w:t>
            </w:r>
          </w:p>
        </w:tc>
        <w:tc>
          <w:tcPr>
            <w:tcW w:w="2322" w:type="dxa"/>
            <w:hideMark/>
          </w:tcPr>
          <w:p w14:paraId="4AB75C94"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w:t>
            </w:r>
          </w:p>
        </w:tc>
      </w:tr>
      <w:tr w:rsidR="002C0675" w:rsidRPr="002C0675" w14:paraId="1D5E0884" w14:textId="77777777" w:rsidTr="002C0675">
        <w:trPr>
          <w:trHeight w:val="626"/>
        </w:trPr>
        <w:tc>
          <w:tcPr>
            <w:tcW w:w="2464" w:type="dxa"/>
            <w:hideMark/>
          </w:tcPr>
          <w:p w14:paraId="54E228F7"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Spending Limit</w:t>
            </w:r>
          </w:p>
        </w:tc>
        <w:tc>
          <w:tcPr>
            <w:tcW w:w="2475" w:type="dxa"/>
            <w:hideMark/>
          </w:tcPr>
          <w:p w14:paraId="034A6F2A"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Account Balance</w:t>
            </w:r>
          </w:p>
        </w:tc>
        <w:tc>
          <w:tcPr>
            <w:tcW w:w="2322" w:type="dxa"/>
            <w:hideMark/>
          </w:tcPr>
          <w:p w14:paraId="59975328"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Preloaded Amount</w:t>
            </w:r>
          </w:p>
        </w:tc>
      </w:tr>
      <w:tr w:rsidR="002C0675" w:rsidRPr="002C0675" w14:paraId="0C5BD587" w14:textId="77777777" w:rsidTr="002C0675">
        <w:trPr>
          <w:trHeight w:val="940"/>
        </w:trPr>
        <w:tc>
          <w:tcPr>
            <w:tcW w:w="2464" w:type="dxa"/>
            <w:hideMark/>
          </w:tcPr>
          <w:p w14:paraId="3B797869"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Reloadable</w:t>
            </w:r>
          </w:p>
        </w:tc>
        <w:tc>
          <w:tcPr>
            <w:tcW w:w="2475" w:type="dxa"/>
            <w:hideMark/>
          </w:tcPr>
          <w:p w14:paraId="3E0D206C"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Not Applicable</w:t>
            </w:r>
          </w:p>
        </w:tc>
        <w:tc>
          <w:tcPr>
            <w:tcW w:w="2322" w:type="dxa"/>
            <w:hideMark/>
          </w:tcPr>
          <w:p w14:paraId="18A1A5A1"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Yes</w:t>
            </w:r>
          </w:p>
        </w:tc>
      </w:tr>
      <w:tr w:rsidR="002C0675" w:rsidRPr="002C0675" w14:paraId="1EB969E7" w14:textId="77777777" w:rsidTr="002C0675">
        <w:trPr>
          <w:trHeight w:val="940"/>
        </w:trPr>
        <w:tc>
          <w:tcPr>
            <w:tcW w:w="2464" w:type="dxa"/>
            <w:hideMark/>
          </w:tcPr>
          <w:p w14:paraId="3A1B4CD2"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Credit Check Required</w:t>
            </w:r>
          </w:p>
        </w:tc>
        <w:tc>
          <w:tcPr>
            <w:tcW w:w="2475" w:type="dxa"/>
            <w:hideMark/>
          </w:tcPr>
          <w:p w14:paraId="445EF7A5"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w:t>
            </w:r>
          </w:p>
        </w:tc>
        <w:tc>
          <w:tcPr>
            <w:tcW w:w="2322" w:type="dxa"/>
            <w:hideMark/>
          </w:tcPr>
          <w:p w14:paraId="0A4F493D"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w:t>
            </w:r>
          </w:p>
        </w:tc>
      </w:tr>
      <w:tr w:rsidR="002C0675" w:rsidRPr="002C0675" w14:paraId="0D036D16" w14:textId="77777777" w:rsidTr="002C0675">
        <w:trPr>
          <w:trHeight w:val="940"/>
        </w:trPr>
        <w:tc>
          <w:tcPr>
            <w:tcW w:w="2464" w:type="dxa"/>
            <w:hideMark/>
          </w:tcPr>
          <w:p w14:paraId="4A2073F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Usage</w:t>
            </w:r>
          </w:p>
        </w:tc>
        <w:tc>
          <w:tcPr>
            <w:tcW w:w="2475" w:type="dxa"/>
            <w:hideMark/>
          </w:tcPr>
          <w:p w14:paraId="5A0ED68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Everyday Transactions</w:t>
            </w:r>
          </w:p>
        </w:tc>
        <w:tc>
          <w:tcPr>
            <w:tcW w:w="2322" w:type="dxa"/>
            <w:hideMark/>
          </w:tcPr>
          <w:p w14:paraId="0647D6AD"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Budgeting, Gifts, Travel</w:t>
            </w:r>
          </w:p>
        </w:tc>
      </w:tr>
      <w:tr w:rsidR="002C0675" w:rsidRPr="002C0675" w14:paraId="70AD7126" w14:textId="77777777" w:rsidTr="002C0675">
        <w:trPr>
          <w:trHeight w:val="940"/>
        </w:trPr>
        <w:tc>
          <w:tcPr>
            <w:tcW w:w="2464" w:type="dxa"/>
            <w:hideMark/>
          </w:tcPr>
          <w:p w14:paraId="577CAE59"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Overdraft Protection</w:t>
            </w:r>
          </w:p>
        </w:tc>
        <w:tc>
          <w:tcPr>
            <w:tcW w:w="2475" w:type="dxa"/>
            <w:hideMark/>
          </w:tcPr>
          <w:p w14:paraId="65395F8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Yes, with fees</w:t>
            </w:r>
          </w:p>
        </w:tc>
        <w:tc>
          <w:tcPr>
            <w:tcW w:w="2322" w:type="dxa"/>
            <w:hideMark/>
          </w:tcPr>
          <w:p w14:paraId="6511A32A"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w:t>
            </w:r>
          </w:p>
        </w:tc>
      </w:tr>
      <w:tr w:rsidR="002C0675" w:rsidRPr="002C0675" w14:paraId="7A5D5EAF" w14:textId="77777777" w:rsidTr="002C0675">
        <w:trPr>
          <w:trHeight w:val="1253"/>
        </w:trPr>
        <w:tc>
          <w:tcPr>
            <w:tcW w:w="2464" w:type="dxa"/>
            <w:hideMark/>
          </w:tcPr>
          <w:p w14:paraId="48DAB86A"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Security Features</w:t>
            </w:r>
          </w:p>
        </w:tc>
        <w:tc>
          <w:tcPr>
            <w:tcW w:w="2475" w:type="dxa"/>
            <w:hideMark/>
          </w:tcPr>
          <w:p w14:paraId="09E18CDC"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PIN, EMV Chip, Contactless</w:t>
            </w:r>
          </w:p>
        </w:tc>
        <w:tc>
          <w:tcPr>
            <w:tcW w:w="2322" w:type="dxa"/>
            <w:hideMark/>
          </w:tcPr>
          <w:p w14:paraId="2CE578F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PIN, Some with EMV Chip</w:t>
            </w:r>
          </w:p>
        </w:tc>
      </w:tr>
      <w:tr w:rsidR="002C0675" w:rsidRPr="002C0675" w14:paraId="5587A570" w14:textId="77777777" w:rsidTr="002C0675">
        <w:trPr>
          <w:trHeight w:val="1253"/>
        </w:trPr>
        <w:tc>
          <w:tcPr>
            <w:tcW w:w="2464" w:type="dxa"/>
            <w:hideMark/>
          </w:tcPr>
          <w:p w14:paraId="6B06550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International Acceptance</w:t>
            </w:r>
          </w:p>
        </w:tc>
        <w:tc>
          <w:tcPr>
            <w:tcW w:w="2475" w:type="dxa"/>
            <w:hideMark/>
          </w:tcPr>
          <w:p w14:paraId="6CFA1975"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Widely Accepted</w:t>
            </w:r>
          </w:p>
        </w:tc>
        <w:tc>
          <w:tcPr>
            <w:tcW w:w="2322" w:type="dxa"/>
            <w:hideMark/>
          </w:tcPr>
          <w:p w14:paraId="51AF84D4"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Limited Acceptance</w:t>
            </w:r>
          </w:p>
        </w:tc>
      </w:tr>
      <w:tr w:rsidR="002C0675" w:rsidRPr="002C0675" w14:paraId="3CC9F401" w14:textId="77777777" w:rsidTr="002C0675">
        <w:trPr>
          <w:trHeight w:val="626"/>
        </w:trPr>
        <w:tc>
          <w:tcPr>
            <w:tcW w:w="2464" w:type="dxa"/>
            <w:hideMark/>
          </w:tcPr>
          <w:p w14:paraId="4FE28D28"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Rewards Programs</w:t>
            </w:r>
          </w:p>
        </w:tc>
        <w:tc>
          <w:tcPr>
            <w:tcW w:w="2475" w:type="dxa"/>
            <w:hideMark/>
          </w:tcPr>
          <w:p w14:paraId="414E1EB5"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Limited</w:t>
            </w:r>
          </w:p>
        </w:tc>
        <w:tc>
          <w:tcPr>
            <w:tcW w:w="2322" w:type="dxa"/>
            <w:hideMark/>
          </w:tcPr>
          <w:p w14:paraId="6CFCE429"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Rare</w:t>
            </w:r>
          </w:p>
        </w:tc>
      </w:tr>
      <w:tr w:rsidR="002C0675" w:rsidRPr="002C0675" w14:paraId="4CA4D638" w14:textId="77777777" w:rsidTr="002C0675">
        <w:trPr>
          <w:trHeight w:val="1253"/>
        </w:trPr>
        <w:tc>
          <w:tcPr>
            <w:tcW w:w="2464" w:type="dxa"/>
            <w:hideMark/>
          </w:tcPr>
          <w:p w14:paraId="2AA28EA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Fees</w:t>
            </w:r>
          </w:p>
        </w:tc>
        <w:tc>
          <w:tcPr>
            <w:tcW w:w="2475" w:type="dxa"/>
            <w:hideMark/>
          </w:tcPr>
          <w:p w14:paraId="394655C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Overdraft Fees, ATM Fees</w:t>
            </w:r>
          </w:p>
        </w:tc>
        <w:tc>
          <w:tcPr>
            <w:tcW w:w="2322" w:type="dxa"/>
            <w:hideMark/>
          </w:tcPr>
          <w:p w14:paraId="5A56BD31"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Reloading Fees, Monthly Fees</w:t>
            </w:r>
          </w:p>
        </w:tc>
      </w:tr>
    </w:tbl>
    <w:p w14:paraId="68F71170" w14:textId="77777777" w:rsidR="002C0675" w:rsidRPr="002C0675" w:rsidRDefault="002C0675" w:rsidP="002C0675">
      <w:pPr>
        <w:rPr>
          <w:lang w:eastAsia="en-IN"/>
        </w:rPr>
      </w:pPr>
    </w:p>
    <w:p w14:paraId="0CD8BCEB" w14:textId="77777777" w:rsidR="002C0675" w:rsidRDefault="002C0675">
      <w:pPr>
        <w:rPr>
          <w:rFonts w:asciiTheme="majorHAnsi" w:eastAsia="Times New Roman" w:hAnsiTheme="majorHAnsi" w:cstheme="majorBidi"/>
          <w:color w:val="0F4761" w:themeColor="accent1" w:themeShade="BF"/>
          <w:sz w:val="32"/>
          <w:szCs w:val="32"/>
          <w:lang w:eastAsia="en-IN"/>
        </w:rPr>
      </w:pPr>
      <w:r>
        <w:rPr>
          <w:rFonts w:eastAsia="Times New Roman"/>
          <w:lang w:eastAsia="en-IN"/>
        </w:rPr>
        <w:br w:type="page"/>
      </w:r>
    </w:p>
    <w:p w14:paraId="7E217647" w14:textId="02E10064" w:rsidR="002C0675" w:rsidRDefault="002C0675" w:rsidP="002C0675">
      <w:pPr>
        <w:pStyle w:val="Heading2"/>
        <w:rPr>
          <w:rFonts w:eastAsia="Times New Roman"/>
          <w:lang w:eastAsia="en-IN"/>
        </w:rPr>
      </w:pPr>
      <w:r w:rsidRPr="002C0675">
        <w:rPr>
          <w:rFonts w:eastAsia="Times New Roman"/>
          <w:lang w:eastAsia="en-IN"/>
        </w:rPr>
        <w:lastRenderedPageBreak/>
        <w:t>Annual Spending Limits</w:t>
      </w:r>
    </w:p>
    <w:tbl>
      <w:tblPr>
        <w:tblStyle w:val="TableGrid"/>
        <w:tblW w:w="6318" w:type="dxa"/>
        <w:tblLook w:val="04A0" w:firstRow="1" w:lastRow="0" w:firstColumn="1" w:lastColumn="0" w:noHBand="0" w:noVBand="1"/>
      </w:tblPr>
      <w:tblGrid>
        <w:gridCol w:w="1737"/>
        <w:gridCol w:w="1453"/>
        <w:gridCol w:w="1564"/>
        <w:gridCol w:w="1564"/>
      </w:tblGrid>
      <w:tr w:rsidR="002C0675" w:rsidRPr="002C0675" w14:paraId="4FF471FB" w14:textId="77777777" w:rsidTr="002C0675">
        <w:trPr>
          <w:trHeight w:val="684"/>
        </w:trPr>
        <w:tc>
          <w:tcPr>
            <w:tcW w:w="1737" w:type="dxa"/>
            <w:hideMark/>
          </w:tcPr>
          <w:p w14:paraId="5A549913"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Card Type</w:t>
            </w:r>
          </w:p>
        </w:tc>
        <w:tc>
          <w:tcPr>
            <w:tcW w:w="1453" w:type="dxa"/>
            <w:hideMark/>
          </w:tcPr>
          <w:p w14:paraId="7A815F44"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Daily Spending Limit</w:t>
            </w:r>
          </w:p>
        </w:tc>
        <w:tc>
          <w:tcPr>
            <w:tcW w:w="1564" w:type="dxa"/>
            <w:hideMark/>
          </w:tcPr>
          <w:p w14:paraId="5030AD16"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Monthly Spending Limit</w:t>
            </w:r>
          </w:p>
        </w:tc>
        <w:tc>
          <w:tcPr>
            <w:tcW w:w="1564" w:type="dxa"/>
            <w:hideMark/>
          </w:tcPr>
          <w:p w14:paraId="766D08B8"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Annual Spending Limit</w:t>
            </w:r>
          </w:p>
        </w:tc>
      </w:tr>
      <w:tr w:rsidR="002C0675" w:rsidRPr="002C0675" w14:paraId="4CAF91F4" w14:textId="77777777" w:rsidTr="002C0675">
        <w:trPr>
          <w:trHeight w:val="684"/>
        </w:trPr>
        <w:tc>
          <w:tcPr>
            <w:tcW w:w="1737" w:type="dxa"/>
            <w:hideMark/>
          </w:tcPr>
          <w:p w14:paraId="6FC57CD4"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Standard Debit Card</w:t>
            </w:r>
          </w:p>
        </w:tc>
        <w:tc>
          <w:tcPr>
            <w:tcW w:w="1453" w:type="dxa"/>
            <w:hideMark/>
          </w:tcPr>
          <w:p w14:paraId="0652B845"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$1,000 - $5,000</w:t>
            </w:r>
          </w:p>
        </w:tc>
        <w:tc>
          <w:tcPr>
            <w:tcW w:w="1564" w:type="dxa"/>
            <w:hideMark/>
          </w:tcPr>
          <w:p w14:paraId="2E73EE3B"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$10,000 - $50,000</w:t>
            </w:r>
          </w:p>
        </w:tc>
        <w:tc>
          <w:tcPr>
            <w:tcW w:w="1564" w:type="dxa"/>
            <w:hideMark/>
          </w:tcPr>
          <w:p w14:paraId="30872BF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$100,000 - $500,000</w:t>
            </w:r>
          </w:p>
        </w:tc>
      </w:tr>
      <w:tr w:rsidR="002C0675" w:rsidRPr="002C0675" w14:paraId="326807D0" w14:textId="77777777" w:rsidTr="002C0675">
        <w:trPr>
          <w:trHeight w:val="684"/>
        </w:trPr>
        <w:tc>
          <w:tcPr>
            <w:tcW w:w="1737" w:type="dxa"/>
            <w:hideMark/>
          </w:tcPr>
          <w:p w14:paraId="067F1FF3"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Contactless Debit Card</w:t>
            </w:r>
          </w:p>
        </w:tc>
        <w:tc>
          <w:tcPr>
            <w:tcW w:w="1453" w:type="dxa"/>
            <w:hideMark/>
          </w:tcPr>
          <w:p w14:paraId="55F96CBE"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$500 - $2,000</w:t>
            </w:r>
          </w:p>
        </w:tc>
        <w:tc>
          <w:tcPr>
            <w:tcW w:w="1564" w:type="dxa"/>
            <w:hideMark/>
          </w:tcPr>
          <w:p w14:paraId="5CCD8917"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$5,000 - $20,000</w:t>
            </w:r>
          </w:p>
        </w:tc>
        <w:tc>
          <w:tcPr>
            <w:tcW w:w="1564" w:type="dxa"/>
            <w:hideMark/>
          </w:tcPr>
          <w:p w14:paraId="54112FEA"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$50,000 - $200,000</w:t>
            </w:r>
          </w:p>
        </w:tc>
      </w:tr>
      <w:tr w:rsidR="002C0675" w:rsidRPr="002C0675" w14:paraId="25AC1575" w14:textId="77777777" w:rsidTr="002C0675">
        <w:trPr>
          <w:trHeight w:val="684"/>
        </w:trPr>
        <w:tc>
          <w:tcPr>
            <w:tcW w:w="1737" w:type="dxa"/>
            <w:hideMark/>
          </w:tcPr>
          <w:p w14:paraId="5C008E4D"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General Purpose Prepaid</w:t>
            </w:r>
          </w:p>
        </w:tc>
        <w:tc>
          <w:tcPr>
            <w:tcW w:w="1453" w:type="dxa"/>
            <w:hideMark/>
          </w:tcPr>
          <w:p w14:paraId="1C6014B7"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$500 - $3,000</w:t>
            </w:r>
          </w:p>
        </w:tc>
        <w:tc>
          <w:tcPr>
            <w:tcW w:w="1564" w:type="dxa"/>
            <w:hideMark/>
          </w:tcPr>
          <w:p w14:paraId="2D0763CF"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$5,000 - $30,000</w:t>
            </w:r>
          </w:p>
        </w:tc>
        <w:tc>
          <w:tcPr>
            <w:tcW w:w="1564" w:type="dxa"/>
            <w:hideMark/>
          </w:tcPr>
          <w:p w14:paraId="0F8CBFF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$50,000 - $300,000</w:t>
            </w:r>
          </w:p>
        </w:tc>
      </w:tr>
      <w:tr w:rsidR="002C0675" w:rsidRPr="002C0675" w14:paraId="74C4A1A8" w14:textId="77777777" w:rsidTr="002C0675">
        <w:trPr>
          <w:trHeight w:val="684"/>
        </w:trPr>
        <w:tc>
          <w:tcPr>
            <w:tcW w:w="1737" w:type="dxa"/>
            <w:hideMark/>
          </w:tcPr>
          <w:p w14:paraId="55BFF6FB"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Gift Prepaid Card</w:t>
            </w:r>
          </w:p>
        </w:tc>
        <w:tc>
          <w:tcPr>
            <w:tcW w:w="1453" w:type="dxa"/>
            <w:hideMark/>
          </w:tcPr>
          <w:p w14:paraId="4072CDFB"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$100 - $1,000</w:t>
            </w:r>
          </w:p>
        </w:tc>
        <w:tc>
          <w:tcPr>
            <w:tcW w:w="1564" w:type="dxa"/>
            <w:hideMark/>
          </w:tcPr>
          <w:p w14:paraId="0F54E503"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Not Applicable</w:t>
            </w:r>
          </w:p>
        </w:tc>
        <w:tc>
          <w:tcPr>
            <w:tcW w:w="1564" w:type="dxa"/>
            <w:hideMark/>
          </w:tcPr>
          <w:p w14:paraId="46E25ADD"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Not Applicable</w:t>
            </w:r>
          </w:p>
        </w:tc>
      </w:tr>
    </w:tbl>
    <w:p w14:paraId="5E604576" w14:textId="322D91D9" w:rsidR="002C0675" w:rsidRPr="002C0675" w:rsidRDefault="002C0675" w:rsidP="002C0675">
      <w:pPr>
        <w:pStyle w:val="NormalWeb"/>
        <w:rPr>
          <w:rFonts w:asciiTheme="minorHAnsi" w:hAnsiTheme="minorHAnsi"/>
        </w:rPr>
      </w:pPr>
      <w:r>
        <w:rPr>
          <w:rFonts w:asciiTheme="minorHAnsi" w:hAnsiTheme="minorHAnsi"/>
        </w:rPr>
        <w:t>I</w:t>
      </w:r>
      <w:r w:rsidRPr="002C0675">
        <w:rPr>
          <w:rFonts w:asciiTheme="minorHAnsi" w:hAnsiTheme="minorHAnsi"/>
        </w:rPr>
        <w:t>nterpretation in simpler terms:</w:t>
      </w:r>
    </w:p>
    <w:p w14:paraId="2E55AB17" w14:textId="77777777" w:rsidR="002C0675" w:rsidRPr="002C0675" w:rsidRDefault="002C0675" w:rsidP="002C0675">
      <w:pPr>
        <w:pStyle w:val="NormalWeb"/>
        <w:numPr>
          <w:ilvl w:val="0"/>
          <w:numId w:val="13"/>
        </w:numPr>
        <w:rPr>
          <w:rFonts w:asciiTheme="minorHAnsi" w:hAnsiTheme="minorHAnsi"/>
        </w:rPr>
      </w:pPr>
      <w:r w:rsidRPr="002C0675">
        <w:rPr>
          <w:rStyle w:val="Strong"/>
          <w:rFonts w:asciiTheme="minorHAnsi" w:eastAsiaTheme="majorEastAsia" w:hAnsiTheme="minorHAnsi"/>
        </w:rPr>
        <w:t>Standard Debit Card:</w:t>
      </w:r>
      <w:r w:rsidRPr="002C0675">
        <w:rPr>
          <w:rFonts w:asciiTheme="minorHAnsi" w:hAnsiTheme="minorHAnsi"/>
        </w:rPr>
        <w:t xml:space="preserve"> You can spend between $1,000 to $5,000 each day, with monthly spending ranging from $10,000 to $50,000. Annually, this adds up to between $100,000 and $500,000.</w:t>
      </w:r>
    </w:p>
    <w:p w14:paraId="2791686D" w14:textId="77777777" w:rsidR="002C0675" w:rsidRPr="002C0675" w:rsidRDefault="002C0675" w:rsidP="002C0675">
      <w:pPr>
        <w:pStyle w:val="NormalWeb"/>
        <w:numPr>
          <w:ilvl w:val="0"/>
          <w:numId w:val="13"/>
        </w:numPr>
        <w:rPr>
          <w:rFonts w:asciiTheme="minorHAnsi" w:hAnsiTheme="minorHAnsi"/>
        </w:rPr>
      </w:pPr>
      <w:r w:rsidRPr="002C0675">
        <w:rPr>
          <w:rStyle w:val="Strong"/>
          <w:rFonts w:asciiTheme="minorHAnsi" w:eastAsiaTheme="majorEastAsia" w:hAnsiTheme="minorHAnsi"/>
        </w:rPr>
        <w:t>Contactless Debit Card:</w:t>
      </w:r>
      <w:r w:rsidRPr="002C0675">
        <w:rPr>
          <w:rFonts w:asciiTheme="minorHAnsi" w:hAnsiTheme="minorHAnsi"/>
        </w:rPr>
        <w:t xml:space="preserve"> Daily spending limits are lower, ranging from $500 to $2,000. Monthly limits extend from $5,000 to $20,000, </w:t>
      </w:r>
      <w:proofErr w:type="spellStart"/>
      <w:r w:rsidRPr="002C0675">
        <w:rPr>
          <w:rFonts w:asciiTheme="minorHAnsi" w:hAnsiTheme="minorHAnsi"/>
        </w:rPr>
        <w:t>totaling</w:t>
      </w:r>
      <w:proofErr w:type="spellEnd"/>
      <w:r w:rsidRPr="002C0675">
        <w:rPr>
          <w:rFonts w:asciiTheme="minorHAnsi" w:hAnsiTheme="minorHAnsi"/>
        </w:rPr>
        <w:t xml:space="preserve"> between $50,000 and $200,000 annually.</w:t>
      </w:r>
    </w:p>
    <w:p w14:paraId="105FD3A0" w14:textId="77777777" w:rsidR="002C0675" w:rsidRPr="002C0675" w:rsidRDefault="002C0675" w:rsidP="002C0675">
      <w:pPr>
        <w:pStyle w:val="NormalWeb"/>
        <w:numPr>
          <w:ilvl w:val="0"/>
          <w:numId w:val="13"/>
        </w:numPr>
        <w:rPr>
          <w:rFonts w:asciiTheme="minorHAnsi" w:hAnsiTheme="minorHAnsi"/>
        </w:rPr>
      </w:pPr>
      <w:r w:rsidRPr="002C0675">
        <w:rPr>
          <w:rStyle w:val="Strong"/>
          <w:rFonts w:asciiTheme="minorHAnsi" w:eastAsiaTheme="majorEastAsia" w:hAnsiTheme="minorHAnsi"/>
        </w:rPr>
        <w:t>General Purpose Prepaid Card:</w:t>
      </w:r>
      <w:r w:rsidRPr="002C0675">
        <w:rPr>
          <w:rFonts w:asciiTheme="minorHAnsi" w:hAnsiTheme="minorHAnsi"/>
        </w:rPr>
        <w:t xml:space="preserve"> </w:t>
      </w:r>
      <w:proofErr w:type="gramStart"/>
      <w:r w:rsidRPr="002C0675">
        <w:rPr>
          <w:rFonts w:asciiTheme="minorHAnsi" w:hAnsiTheme="minorHAnsi"/>
        </w:rPr>
        <w:t>Similar to</w:t>
      </w:r>
      <w:proofErr w:type="gramEnd"/>
      <w:r w:rsidRPr="002C0675">
        <w:rPr>
          <w:rFonts w:asciiTheme="minorHAnsi" w:hAnsiTheme="minorHAnsi"/>
        </w:rPr>
        <w:t xml:space="preserve"> contactless debit cards, daily spending ranges from $500 to $3,000. Monthly limits stretch from $5,000 to $30,000, amounting to between $50,000 and $300,000 annually.</w:t>
      </w:r>
    </w:p>
    <w:p w14:paraId="4746532D" w14:textId="77777777" w:rsidR="002C0675" w:rsidRPr="002C0675" w:rsidRDefault="002C0675" w:rsidP="002C0675">
      <w:pPr>
        <w:pStyle w:val="NormalWeb"/>
        <w:numPr>
          <w:ilvl w:val="0"/>
          <w:numId w:val="13"/>
        </w:numPr>
        <w:rPr>
          <w:rFonts w:asciiTheme="minorHAnsi" w:hAnsiTheme="minorHAnsi"/>
        </w:rPr>
      </w:pPr>
      <w:r w:rsidRPr="002C0675">
        <w:rPr>
          <w:rStyle w:val="Strong"/>
          <w:rFonts w:asciiTheme="minorHAnsi" w:eastAsiaTheme="majorEastAsia" w:hAnsiTheme="minorHAnsi"/>
        </w:rPr>
        <w:t>Gift Prepaid Card:</w:t>
      </w:r>
      <w:r w:rsidRPr="002C0675">
        <w:rPr>
          <w:rFonts w:asciiTheme="minorHAnsi" w:hAnsiTheme="minorHAnsi"/>
        </w:rPr>
        <w:t xml:space="preserve"> It has daily spending limits from $100 to $1,000. There are no monthly or annual spending limits set.</w:t>
      </w:r>
    </w:p>
    <w:p w14:paraId="6FF1CC12" w14:textId="77777777" w:rsidR="002C0675" w:rsidRPr="002C0675" w:rsidRDefault="002C0675" w:rsidP="002C0675">
      <w:pPr>
        <w:pStyle w:val="NormalWeb"/>
        <w:rPr>
          <w:rFonts w:asciiTheme="minorHAnsi" w:hAnsiTheme="minorHAnsi"/>
        </w:rPr>
      </w:pPr>
      <w:r w:rsidRPr="002C0675">
        <w:rPr>
          <w:rFonts w:asciiTheme="minorHAnsi" w:hAnsiTheme="minorHAnsi"/>
        </w:rPr>
        <w:t>These limits ensure that users can manage their spending within predefined boundaries depending on the type of card they use, whether it's for everyday transactions, budgeting, or as a gift option.</w:t>
      </w:r>
    </w:p>
    <w:p w14:paraId="6E6E0A35" w14:textId="77777777" w:rsidR="002C0675" w:rsidRDefault="002C0675" w:rsidP="002C0675">
      <w:pPr>
        <w:pStyle w:val="Heading2"/>
        <w:rPr>
          <w:rFonts w:eastAsia="Times New Roman"/>
          <w:lang w:eastAsia="en-IN"/>
        </w:rPr>
      </w:pPr>
      <w:r w:rsidRPr="002C0675">
        <w:rPr>
          <w:rFonts w:eastAsia="Times New Roman"/>
          <w:lang w:eastAsia="en-IN"/>
        </w:rPr>
        <w:t>Debit and Prepaid Card Fraud Incidents (2023)</w:t>
      </w:r>
    </w:p>
    <w:tbl>
      <w:tblPr>
        <w:tblStyle w:val="TableGrid"/>
        <w:tblW w:w="6208" w:type="dxa"/>
        <w:tblLook w:val="04A0" w:firstRow="1" w:lastRow="0" w:firstColumn="1" w:lastColumn="0" w:noHBand="0" w:noVBand="1"/>
      </w:tblPr>
      <w:tblGrid>
        <w:gridCol w:w="2456"/>
        <w:gridCol w:w="1876"/>
        <w:gridCol w:w="1876"/>
      </w:tblGrid>
      <w:tr w:rsidR="002C0675" w:rsidRPr="002C0675" w14:paraId="1335FD2A" w14:textId="77777777" w:rsidTr="002C0675">
        <w:trPr>
          <w:trHeight w:val="875"/>
        </w:trPr>
        <w:tc>
          <w:tcPr>
            <w:tcW w:w="2456" w:type="dxa"/>
            <w:hideMark/>
          </w:tcPr>
          <w:p w14:paraId="7F392337"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Type of Fraud</w:t>
            </w:r>
          </w:p>
        </w:tc>
        <w:tc>
          <w:tcPr>
            <w:tcW w:w="1876" w:type="dxa"/>
            <w:hideMark/>
          </w:tcPr>
          <w:p w14:paraId="4E08E945"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Debit Card Incidents</w:t>
            </w:r>
          </w:p>
        </w:tc>
        <w:tc>
          <w:tcPr>
            <w:tcW w:w="1876" w:type="dxa"/>
            <w:hideMark/>
          </w:tcPr>
          <w:p w14:paraId="46E9D24F"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Prepaid Card Incidents</w:t>
            </w:r>
          </w:p>
        </w:tc>
      </w:tr>
      <w:tr w:rsidR="002C0675" w:rsidRPr="002C0675" w14:paraId="7570D159" w14:textId="77777777" w:rsidTr="002C0675">
        <w:trPr>
          <w:trHeight w:val="701"/>
        </w:trPr>
        <w:tc>
          <w:tcPr>
            <w:tcW w:w="2456" w:type="dxa"/>
            <w:hideMark/>
          </w:tcPr>
          <w:p w14:paraId="193DED48"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Unauthorized Transactions</w:t>
            </w:r>
          </w:p>
        </w:tc>
        <w:tc>
          <w:tcPr>
            <w:tcW w:w="1876" w:type="dxa"/>
            <w:hideMark/>
          </w:tcPr>
          <w:p w14:paraId="77C49F65"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1,50,000</w:t>
            </w:r>
          </w:p>
        </w:tc>
        <w:tc>
          <w:tcPr>
            <w:tcW w:w="1876" w:type="dxa"/>
            <w:hideMark/>
          </w:tcPr>
          <w:p w14:paraId="4D23E764"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50,000</w:t>
            </w:r>
          </w:p>
        </w:tc>
      </w:tr>
      <w:tr w:rsidR="002C0675" w:rsidRPr="002C0675" w14:paraId="163CDB4A" w14:textId="77777777" w:rsidTr="002C0675">
        <w:trPr>
          <w:trHeight w:val="583"/>
        </w:trPr>
        <w:tc>
          <w:tcPr>
            <w:tcW w:w="2456" w:type="dxa"/>
            <w:hideMark/>
          </w:tcPr>
          <w:p w14:paraId="041C445D"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Card Skimming</w:t>
            </w:r>
          </w:p>
        </w:tc>
        <w:tc>
          <w:tcPr>
            <w:tcW w:w="1876" w:type="dxa"/>
            <w:hideMark/>
          </w:tcPr>
          <w:p w14:paraId="4B774F2B"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1,00,000</w:t>
            </w:r>
          </w:p>
        </w:tc>
        <w:tc>
          <w:tcPr>
            <w:tcW w:w="1876" w:type="dxa"/>
            <w:hideMark/>
          </w:tcPr>
          <w:p w14:paraId="3B2504FB"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20,000</w:t>
            </w:r>
          </w:p>
        </w:tc>
      </w:tr>
      <w:tr w:rsidR="002C0675" w:rsidRPr="002C0675" w14:paraId="4E6EED1B" w14:textId="77777777" w:rsidTr="002C0675">
        <w:trPr>
          <w:trHeight w:val="583"/>
        </w:trPr>
        <w:tc>
          <w:tcPr>
            <w:tcW w:w="2456" w:type="dxa"/>
            <w:hideMark/>
          </w:tcPr>
          <w:p w14:paraId="37B57203"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Online Fraud</w:t>
            </w:r>
          </w:p>
        </w:tc>
        <w:tc>
          <w:tcPr>
            <w:tcW w:w="1876" w:type="dxa"/>
            <w:hideMark/>
          </w:tcPr>
          <w:p w14:paraId="46E3A58C"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2,00,000</w:t>
            </w:r>
          </w:p>
        </w:tc>
        <w:tc>
          <w:tcPr>
            <w:tcW w:w="1876" w:type="dxa"/>
            <w:hideMark/>
          </w:tcPr>
          <w:p w14:paraId="2652B823"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30,000</w:t>
            </w:r>
          </w:p>
        </w:tc>
      </w:tr>
      <w:tr w:rsidR="002C0675" w:rsidRPr="002C0675" w14:paraId="438921A7" w14:textId="77777777" w:rsidTr="002C0675">
        <w:trPr>
          <w:trHeight w:val="583"/>
        </w:trPr>
        <w:tc>
          <w:tcPr>
            <w:tcW w:w="2456" w:type="dxa"/>
            <w:hideMark/>
          </w:tcPr>
          <w:p w14:paraId="108B0F36"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Identity Theft</w:t>
            </w:r>
          </w:p>
        </w:tc>
        <w:tc>
          <w:tcPr>
            <w:tcW w:w="1876" w:type="dxa"/>
            <w:hideMark/>
          </w:tcPr>
          <w:p w14:paraId="41D33B65"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50,000</w:t>
            </w:r>
          </w:p>
        </w:tc>
        <w:tc>
          <w:tcPr>
            <w:tcW w:w="1876" w:type="dxa"/>
            <w:hideMark/>
          </w:tcPr>
          <w:p w14:paraId="5F9A750B"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10,000</w:t>
            </w:r>
          </w:p>
        </w:tc>
      </w:tr>
      <w:tr w:rsidR="002C0675" w:rsidRPr="002C0675" w14:paraId="4F7772F9" w14:textId="77777777" w:rsidTr="002C0675">
        <w:trPr>
          <w:trHeight w:val="583"/>
        </w:trPr>
        <w:tc>
          <w:tcPr>
            <w:tcW w:w="2456" w:type="dxa"/>
            <w:hideMark/>
          </w:tcPr>
          <w:p w14:paraId="7EDCEAC4"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lastRenderedPageBreak/>
              <w:t>Lost/Stolen Cards</w:t>
            </w:r>
          </w:p>
        </w:tc>
        <w:tc>
          <w:tcPr>
            <w:tcW w:w="1876" w:type="dxa"/>
            <w:hideMark/>
          </w:tcPr>
          <w:p w14:paraId="7C275F01"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80,000</w:t>
            </w:r>
          </w:p>
        </w:tc>
        <w:tc>
          <w:tcPr>
            <w:tcW w:w="1876" w:type="dxa"/>
            <w:hideMark/>
          </w:tcPr>
          <w:p w14:paraId="0D74A8AB"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25,000</w:t>
            </w:r>
          </w:p>
        </w:tc>
      </w:tr>
    </w:tbl>
    <w:p w14:paraId="18D1E633" w14:textId="6B631FE7" w:rsidR="002C0675" w:rsidRPr="002C0675" w:rsidRDefault="002C0675" w:rsidP="002C0675">
      <w:pPr>
        <w:rPr>
          <w:sz w:val="24"/>
          <w:szCs w:val="24"/>
          <w:lang w:eastAsia="en-IN"/>
        </w:rPr>
      </w:pPr>
      <w:r w:rsidRPr="002C0675">
        <w:rPr>
          <w:sz w:val="24"/>
          <w:szCs w:val="24"/>
          <w:lang w:eastAsia="en-IN"/>
        </w:rPr>
        <w:t>I</w:t>
      </w:r>
      <w:r w:rsidRPr="002C0675">
        <w:rPr>
          <w:sz w:val="24"/>
          <w:szCs w:val="24"/>
          <w:lang w:eastAsia="en-IN"/>
        </w:rPr>
        <w:t>nterpretation of the fraud incidents data:</w:t>
      </w:r>
    </w:p>
    <w:p w14:paraId="4778EC86" w14:textId="77777777" w:rsidR="002C0675" w:rsidRPr="002C0675" w:rsidRDefault="002C0675" w:rsidP="002C0675">
      <w:pPr>
        <w:numPr>
          <w:ilvl w:val="0"/>
          <w:numId w:val="14"/>
        </w:numPr>
        <w:rPr>
          <w:sz w:val="24"/>
          <w:szCs w:val="24"/>
          <w:lang w:eastAsia="en-IN"/>
        </w:rPr>
      </w:pPr>
      <w:r w:rsidRPr="002C0675">
        <w:rPr>
          <w:b/>
          <w:bCs/>
          <w:sz w:val="24"/>
          <w:szCs w:val="24"/>
          <w:lang w:eastAsia="en-IN"/>
        </w:rPr>
        <w:t>Unauthorized Transactions:</w:t>
      </w:r>
      <w:r w:rsidRPr="002C0675">
        <w:rPr>
          <w:sz w:val="24"/>
          <w:szCs w:val="24"/>
          <w:lang w:eastAsia="en-IN"/>
        </w:rPr>
        <w:t xml:space="preserve"> Debit cards experienced 150,000 incidents compared to 50,000 incidents for prepaid cards. This type of fraud involves someone using your card without your permission.</w:t>
      </w:r>
    </w:p>
    <w:p w14:paraId="05169ACA" w14:textId="77777777" w:rsidR="002C0675" w:rsidRPr="002C0675" w:rsidRDefault="002C0675" w:rsidP="002C0675">
      <w:pPr>
        <w:numPr>
          <w:ilvl w:val="0"/>
          <w:numId w:val="14"/>
        </w:numPr>
        <w:rPr>
          <w:sz w:val="24"/>
          <w:szCs w:val="24"/>
          <w:lang w:eastAsia="en-IN"/>
        </w:rPr>
      </w:pPr>
      <w:r w:rsidRPr="002C0675">
        <w:rPr>
          <w:b/>
          <w:bCs/>
          <w:sz w:val="24"/>
          <w:szCs w:val="24"/>
          <w:lang w:eastAsia="en-IN"/>
        </w:rPr>
        <w:t>Card Skimming:</w:t>
      </w:r>
      <w:r w:rsidRPr="002C0675">
        <w:rPr>
          <w:sz w:val="24"/>
          <w:szCs w:val="24"/>
          <w:lang w:eastAsia="en-IN"/>
        </w:rPr>
        <w:t xml:space="preserve"> Debit cards were affected by 100,000 incidents, while prepaid cards had 20,000 incidents. Card skimming involves thieves capturing card information during transactions.</w:t>
      </w:r>
    </w:p>
    <w:p w14:paraId="4F3CDD25" w14:textId="77777777" w:rsidR="002C0675" w:rsidRPr="002C0675" w:rsidRDefault="002C0675" w:rsidP="002C0675">
      <w:pPr>
        <w:numPr>
          <w:ilvl w:val="0"/>
          <w:numId w:val="14"/>
        </w:numPr>
        <w:rPr>
          <w:sz w:val="24"/>
          <w:szCs w:val="24"/>
          <w:lang w:eastAsia="en-IN"/>
        </w:rPr>
      </w:pPr>
      <w:r w:rsidRPr="002C0675">
        <w:rPr>
          <w:b/>
          <w:bCs/>
          <w:sz w:val="24"/>
          <w:szCs w:val="24"/>
          <w:lang w:eastAsia="en-IN"/>
        </w:rPr>
        <w:t>Online Fraud:</w:t>
      </w:r>
      <w:r w:rsidRPr="002C0675">
        <w:rPr>
          <w:sz w:val="24"/>
          <w:szCs w:val="24"/>
          <w:lang w:eastAsia="en-IN"/>
        </w:rPr>
        <w:t xml:space="preserve"> Debit cards reported 200,000 incidents, whereas prepaid cards had 30,000 incidents. This fraud occurs through unauthorized online transactions.</w:t>
      </w:r>
    </w:p>
    <w:p w14:paraId="6CFCC342" w14:textId="77777777" w:rsidR="002C0675" w:rsidRPr="002C0675" w:rsidRDefault="002C0675" w:rsidP="002C0675">
      <w:pPr>
        <w:numPr>
          <w:ilvl w:val="0"/>
          <w:numId w:val="14"/>
        </w:numPr>
        <w:rPr>
          <w:sz w:val="24"/>
          <w:szCs w:val="24"/>
          <w:lang w:eastAsia="en-IN"/>
        </w:rPr>
      </w:pPr>
      <w:r w:rsidRPr="002C0675">
        <w:rPr>
          <w:b/>
          <w:bCs/>
          <w:sz w:val="24"/>
          <w:szCs w:val="24"/>
          <w:lang w:eastAsia="en-IN"/>
        </w:rPr>
        <w:t>Identity Theft:</w:t>
      </w:r>
      <w:r w:rsidRPr="002C0675">
        <w:rPr>
          <w:sz w:val="24"/>
          <w:szCs w:val="24"/>
          <w:lang w:eastAsia="en-IN"/>
        </w:rPr>
        <w:t xml:space="preserve"> Debit cards reported 50,000 incidents, and prepaid cards reported 10,000 incidents. Identity theft involves someone using your personal information fraudulently.</w:t>
      </w:r>
    </w:p>
    <w:p w14:paraId="37DBAD9E" w14:textId="77777777" w:rsidR="002C0675" w:rsidRPr="002C0675" w:rsidRDefault="002C0675" w:rsidP="002C0675">
      <w:pPr>
        <w:numPr>
          <w:ilvl w:val="0"/>
          <w:numId w:val="14"/>
        </w:numPr>
        <w:rPr>
          <w:sz w:val="24"/>
          <w:szCs w:val="24"/>
          <w:lang w:eastAsia="en-IN"/>
        </w:rPr>
      </w:pPr>
      <w:r w:rsidRPr="002C0675">
        <w:rPr>
          <w:b/>
          <w:bCs/>
          <w:sz w:val="24"/>
          <w:szCs w:val="24"/>
          <w:lang w:eastAsia="en-IN"/>
        </w:rPr>
        <w:t>Lost/Stolen Cards:</w:t>
      </w:r>
      <w:r w:rsidRPr="002C0675">
        <w:rPr>
          <w:sz w:val="24"/>
          <w:szCs w:val="24"/>
          <w:lang w:eastAsia="en-IN"/>
        </w:rPr>
        <w:t xml:space="preserve"> Debit cards had 80,000 incidents, while prepaid cards had 25,000 incidents. This type of fraud occurs when physical cards are lost or stolen and used without authorization.</w:t>
      </w:r>
    </w:p>
    <w:p w14:paraId="01A05CF2" w14:textId="77777777" w:rsidR="002C0675" w:rsidRPr="002C0675" w:rsidRDefault="002C0675" w:rsidP="002C0675">
      <w:pPr>
        <w:rPr>
          <w:sz w:val="24"/>
          <w:szCs w:val="24"/>
          <w:lang w:eastAsia="en-IN"/>
        </w:rPr>
      </w:pPr>
      <w:r w:rsidRPr="002C0675">
        <w:rPr>
          <w:sz w:val="24"/>
          <w:szCs w:val="24"/>
          <w:lang w:eastAsia="en-IN"/>
        </w:rPr>
        <w:t>These incidents highlight the various risks associated with both debit and prepaid cards, emphasizing the importance of vigilance and security measures to protect against fraud.</w:t>
      </w:r>
    </w:p>
    <w:p w14:paraId="6E31D5F0" w14:textId="77777777" w:rsidR="002C0675" w:rsidRDefault="002C0675" w:rsidP="002C0675">
      <w:pPr>
        <w:pStyle w:val="Heading2"/>
        <w:rPr>
          <w:lang w:eastAsia="en-IN"/>
        </w:rPr>
      </w:pPr>
      <w:r w:rsidRPr="002C0675">
        <w:rPr>
          <w:lang w:eastAsia="en-IN"/>
        </w:rPr>
        <w:t>Usage Statistics for Debit and Prepaid Cards (2023)</w:t>
      </w:r>
    </w:p>
    <w:tbl>
      <w:tblPr>
        <w:tblStyle w:val="TableGrid"/>
        <w:tblW w:w="5944" w:type="dxa"/>
        <w:tblLook w:val="04A0" w:firstRow="1" w:lastRow="0" w:firstColumn="1" w:lastColumn="0" w:noHBand="0" w:noVBand="1"/>
      </w:tblPr>
      <w:tblGrid>
        <w:gridCol w:w="2452"/>
        <w:gridCol w:w="1746"/>
        <w:gridCol w:w="1746"/>
      </w:tblGrid>
      <w:tr w:rsidR="002C0675" w:rsidRPr="002C0675" w14:paraId="1D89EA4F" w14:textId="77777777" w:rsidTr="002C0675">
        <w:trPr>
          <w:trHeight w:val="481"/>
        </w:trPr>
        <w:tc>
          <w:tcPr>
            <w:tcW w:w="2452" w:type="dxa"/>
            <w:hideMark/>
          </w:tcPr>
          <w:p w14:paraId="066B26D7"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Usage Type</w:t>
            </w:r>
          </w:p>
        </w:tc>
        <w:tc>
          <w:tcPr>
            <w:tcW w:w="1746" w:type="dxa"/>
            <w:hideMark/>
          </w:tcPr>
          <w:p w14:paraId="57BDAB92"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Debit Cards (in billions)</w:t>
            </w:r>
          </w:p>
        </w:tc>
        <w:tc>
          <w:tcPr>
            <w:tcW w:w="1746" w:type="dxa"/>
            <w:hideMark/>
          </w:tcPr>
          <w:p w14:paraId="226BD2FD" w14:textId="77777777" w:rsidR="002C0675" w:rsidRPr="002C0675" w:rsidRDefault="002C0675" w:rsidP="002C0675">
            <w:pPr>
              <w:jc w:val="center"/>
              <w:rPr>
                <w:rFonts w:ascii="Aptos Narrow" w:eastAsia="Times New Roman" w:hAnsi="Aptos Narrow" w:cs="Times New Roman"/>
                <w:b/>
                <w:bCs/>
                <w:color w:val="000000"/>
                <w:kern w:val="0"/>
                <w:sz w:val="24"/>
                <w:szCs w:val="24"/>
                <w:lang w:eastAsia="en-IN"/>
                <w14:ligatures w14:val="none"/>
              </w:rPr>
            </w:pPr>
            <w:r w:rsidRPr="002C0675">
              <w:rPr>
                <w:rFonts w:ascii="Aptos Narrow" w:eastAsia="Times New Roman" w:hAnsi="Aptos Narrow" w:cs="Times New Roman"/>
                <w:b/>
                <w:bCs/>
                <w:color w:val="000000"/>
                <w:kern w:val="0"/>
                <w:sz w:val="24"/>
                <w:szCs w:val="24"/>
                <w:lang w:eastAsia="en-IN"/>
                <w14:ligatures w14:val="none"/>
              </w:rPr>
              <w:t>Prepaid Cards (in billions)</w:t>
            </w:r>
          </w:p>
        </w:tc>
      </w:tr>
      <w:tr w:rsidR="002C0675" w:rsidRPr="002C0675" w14:paraId="2263DAEA" w14:textId="77777777" w:rsidTr="002C0675">
        <w:trPr>
          <w:trHeight w:val="481"/>
        </w:trPr>
        <w:tc>
          <w:tcPr>
            <w:tcW w:w="2452" w:type="dxa"/>
            <w:hideMark/>
          </w:tcPr>
          <w:p w14:paraId="4EEEAD98"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Total Transactions</w:t>
            </w:r>
          </w:p>
        </w:tc>
        <w:tc>
          <w:tcPr>
            <w:tcW w:w="1746" w:type="dxa"/>
            <w:hideMark/>
          </w:tcPr>
          <w:p w14:paraId="35867257"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45.3</w:t>
            </w:r>
          </w:p>
        </w:tc>
        <w:tc>
          <w:tcPr>
            <w:tcW w:w="1746" w:type="dxa"/>
            <w:hideMark/>
          </w:tcPr>
          <w:p w14:paraId="01DD5072" w14:textId="77777777" w:rsidR="002C0675" w:rsidRPr="002C0675" w:rsidRDefault="002C0675" w:rsidP="002C0675">
            <w:pPr>
              <w:jc w:val="right"/>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6.8</w:t>
            </w:r>
          </w:p>
        </w:tc>
      </w:tr>
      <w:tr w:rsidR="002C0675" w:rsidRPr="002C0675" w14:paraId="4006B02E" w14:textId="77777777" w:rsidTr="002C0675">
        <w:trPr>
          <w:trHeight w:val="642"/>
        </w:trPr>
        <w:tc>
          <w:tcPr>
            <w:tcW w:w="2452" w:type="dxa"/>
            <w:hideMark/>
          </w:tcPr>
          <w:p w14:paraId="6BD21102"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Total Value of Transactions</w:t>
            </w:r>
          </w:p>
        </w:tc>
        <w:tc>
          <w:tcPr>
            <w:tcW w:w="1746" w:type="dxa"/>
            <w:hideMark/>
          </w:tcPr>
          <w:p w14:paraId="74E36DF0"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$3,200</w:t>
            </w:r>
          </w:p>
        </w:tc>
        <w:tc>
          <w:tcPr>
            <w:tcW w:w="1746" w:type="dxa"/>
            <w:hideMark/>
          </w:tcPr>
          <w:p w14:paraId="53FD85E6"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$400</w:t>
            </w:r>
          </w:p>
        </w:tc>
      </w:tr>
      <w:tr w:rsidR="002C0675" w:rsidRPr="002C0675" w14:paraId="4BD0520D" w14:textId="77777777" w:rsidTr="002C0675">
        <w:trPr>
          <w:trHeight w:val="481"/>
        </w:trPr>
        <w:tc>
          <w:tcPr>
            <w:tcW w:w="2452" w:type="dxa"/>
            <w:hideMark/>
          </w:tcPr>
          <w:p w14:paraId="5BA1B691"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Average Transaction Value</w:t>
            </w:r>
          </w:p>
        </w:tc>
        <w:tc>
          <w:tcPr>
            <w:tcW w:w="1746" w:type="dxa"/>
            <w:hideMark/>
          </w:tcPr>
          <w:p w14:paraId="65E5BB0E"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$70.6</w:t>
            </w:r>
          </w:p>
        </w:tc>
        <w:tc>
          <w:tcPr>
            <w:tcW w:w="1746" w:type="dxa"/>
            <w:hideMark/>
          </w:tcPr>
          <w:p w14:paraId="3945F4E2"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$58.8</w:t>
            </w:r>
          </w:p>
        </w:tc>
      </w:tr>
      <w:tr w:rsidR="002C0675" w:rsidRPr="002C0675" w14:paraId="7E1E48BE" w14:textId="77777777" w:rsidTr="002C0675">
        <w:trPr>
          <w:trHeight w:val="481"/>
        </w:trPr>
        <w:tc>
          <w:tcPr>
            <w:tcW w:w="2452" w:type="dxa"/>
            <w:hideMark/>
          </w:tcPr>
          <w:p w14:paraId="11E88F4C"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Number of Active Cards</w:t>
            </w:r>
          </w:p>
        </w:tc>
        <w:tc>
          <w:tcPr>
            <w:tcW w:w="1746" w:type="dxa"/>
            <w:hideMark/>
          </w:tcPr>
          <w:p w14:paraId="21CE1088"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230 million</w:t>
            </w:r>
          </w:p>
        </w:tc>
        <w:tc>
          <w:tcPr>
            <w:tcW w:w="1746" w:type="dxa"/>
            <w:hideMark/>
          </w:tcPr>
          <w:p w14:paraId="795CF48A" w14:textId="77777777" w:rsidR="002C0675" w:rsidRPr="002C0675" w:rsidRDefault="002C0675" w:rsidP="002C0675">
            <w:pPr>
              <w:rPr>
                <w:rFonts w:ascii="Aptos Narrow" w:eastAsia="Times New Roman" w:hAnsi="Aptos Narrow" w:cs="Times New Roman"/>
                <w:color w:val="000000"/>
                <w:kern w:val="0"/>
                <w:sz w:val="24"/>
                <w:szCs w:val="24"/>
                <w:lang w:eastAsia="en-IN"/>
                <w14:ligatures w14:val="none"/>
              </w:rPr>
            </w:pPr>
            <w:r w:rsidRPr="002C0675">
              <w:rPr>
                <w:rFonts w:ascii="Aptos Narrow" w:eastAsia="Times New Roman" w:hAnsi="Aptos Narrow" w:cs="Times New Roman"/>
                <w:color w:val="000000"/>
                <w:kern w:val="0"/>
                <w:sz w:val="24"/>
                <w:szCs w:val="24"/>
                <w:lang w:eastAsia="en-IN"/>
                <w14:ligatures w14:val="none"/>
              </w:rPr>
              <w:t>60 million</w:t>
            </w:r>
          </w:p>
        </w:tc>
      </w:tr>
    </w:tbl>
    <w:p w14:paraId="4E0B3773" w14:textId="2D6862F9" w:rsidR="002C0675" w:rsidRPr="002C0675" w:rsidRDefault="002C0675" w:rsidP="002C0675">
      <w:pPr>
        <w:spacing w:before="100" w:beforeAutospacing="1" w:after="100" w:afterAutospacing="1" w:line="240" w:lineRule="auto"/>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I</w:t>
      </w:r>
      <w:r w:rsidRPr="002C0675">
        <w:rPr>
          <w:rFonts w:eastAsia="Times New Roman" w:cs="Times New Roman"/>
          <w:kern w:val="0"/>
          <w:sz w:val="24"/>
          <w:szCs w:val="24"/>
          <w:lang w:eastAsia="en-IN"/>
          <w14:ligatures w14:val="none"/>
        </w:rPr>
        <w:t>nterpretation of the usage data:</w:t>
      </w:r>
    </w:p>
    <w:p w14:paraId="1F5B1C9B" w14:textId="77777777" w:rsidR="002C0675" w:rsidRPr="002C0675" w:rsidRDefault="002C0675" w:rsidP="002C067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C0675">
        <w:rPr>
          <w:rFonts w:eastAsia="Times New Roman" w:cs="Times New Roman"/>
          <w:b/>
          <w:bCs/>
          <w:kern w:val="0"/>
          <w:sz w:val="24"/>
          <w:szCs w:val="24"/>
          <w:lang w:eastAsia="en-IN"/>
          <w14:ligatures w14:val="none"/>
        </w:rPr>
        <w:t>Total Transactions:</w:t>
      </w:r>
      <w:r w:rsidRPr="002C0675">
        <w:rPr>
          <w:rFonts w:eastAsia="Times New Roman" w:cs="Times New Roman"/>
          <w:kern w:val="0"/>
          <w:sz w:val="24"/>
          <w:szCs w:val="24"/>
          <w:lang w:eastAsia="en-IN"/>
          <w14:ligatures w14:val="none"/>
        </w:rPr>
        <w:t xml:space="preserve"> Debit cards were used for a total of 45.3 billion transactions, while prepaid cards were used for 6.8 billion transactions.</w:t>
      </w:r>
    </w:p>
    <w:p w14:paraId="05653A62" w14:textId="77777777" w:rsidR="002C0675" w:rsidRPr="002C0675" w:rsidRDefault="002C0675" w:rsidP="002C067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C0675">
        <w:rPr>
          <w:rFonts w:eastAsia="Times New Roman" w:cs="Times New Roman"/>
          <w:b/>
          <w:bCs/>
          <w:kern w:val="0"/>
          <w:sz w:val="24"/>
          <w:szCs w:val="24"/>
          <w:lang w:eastAsia="en-IN"/>
          <w14:ligatures w14:val="none"/>
        </w:rPr>
        <w:t>Total Value of Transactions:</w:t>
      </w:r>
      <w:r w:rsidRPr="002C0675">
        <w:rPr>
          <w:rFonts w:eastAsia="Times New Roman" w:cs="Times New Roman"/>
          <w:kern w:val="0"/>
          <w:sz w:val="24"/>
          <w:szCs w:val="24"/>
          <w:lang w:eastAsia="en-IN"/>
          <w14:ligatures w14:val="none"/>
        </w:rPr>
        <w:t xml:space="preserve"> The total value of transactions made with debit cards amounted to $3,200 billion, whereas prepaid cards </w:t>
      </w:r>
      <w:proofErr w:type="spellStart"/>
      <w:r w:rsidRPr="002C0675">
        <w:rPr>
          <w:rFonts w:eastAsia="Times New Roman" w:cs="Times New Roman"/>
          <w:kern w:val="0"/>
          <w:sz w:val="24"/>
          <w:szCs w:val="24"/>
          <w:lang w:eastAsia="en-IN"/>
          <w14:ligatures w14:val="none"/>
        </w:rPr>
        <w:t>totaled</w:t>
      </w:r>
      <w:proofErr w:type="spellEnd"/>
      <w:r w:rsidRPr="002C0675">
        <w:rPr>
          <w:rFonts w:eastAsia="Times New Roman" w:cs="Times New Roman"/>
          <w:kern w:val="0"/>
          <w:sz w:val="24"/>
          <w:szCs w:val="24"/>
          <w:lang w:eastAsia="en-IN"/>
          <w14:ligatures w14:val="none"/>
        </w:rPr>
        <w:t xml:space="preserve"> $400 billion.</w:t>
      </w:r>
    </w:p>
    <w:p w14:paraId="177D6D70" w14:textId="77777777" w:rsidR="002C0675" w:rsidRPr="002C0675" w:rsidRDefault="002C0675" w:rsidP="002C067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C0675">
        <w:rPr>
          <w:rFonts w:eastAsia="Times New Roman" w:cs="Times New Roman"/>
          <w:b/>
          <w:bCs/>
          <w:kern w:val="0"/>
          <w:sz w:val="24"/>
          <w:szCs w:val="24"/>
          <w:lang w:eastAsia="en-IN"/>
          <w14:ligatures w14:val="none"/>
        </w:rPr>
        <w:lastRenderedPageBreak/>
        <w:t>Average Transaction Value:</w:t>
      </w:r>
      <w:r w:rsidRPr="002C0675">
        <w:rPr>
          <w:rFonts w:eastAsia="Times New Roman" w:cs="Times New Roman"/>
          <w:kern w:val="0"/>
          <w:sz w:val="24"/>
          <w:szCs w:val="24"/>
          <w:lang w:eastAsia="en-IN"/>
          <w14:ligatures w14:val="none"/>
        </w:rPr>
        <w:t xml:space="preserve"> On average, transactions made with debit cards were valued at $70.6, while those made with prepaid cards averaged $58.8 per transaction.</w:t>
      </w:r>
    </w:p>
    <w:p w14:paraId="41DC1F21" w14:textId="77777777" w:rsidR="002C0675" w:rsidRPr="002C0675" w:rsidRDefault="002C0675" w:rsidP="002C0675">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2C0675">
        <w:rPr>
          <w:rFonts w:eastAsia="Times New Roman" w:cs="Times New Roman"/>
          <w:b/>
          <w:bCs/>
          <w:kern w:val="0"/>
          <w:sz w:val="24"/>
          <w:szCs w:val="24"/>
          <w:lang w:eastAsia="en-IN"/>
          <w14:ligatures w14:val="none"/>
        </w:rPr>
        <w:t>Number of Active Cards:</w:t>
      </w:r>
      <w:r w:rsidRPr="002C0675">
        <w:rPr>
          <w:rFonts w:eastAsia="Times New Roman" w:cs="Times New Roman"/>
          <w:kern w:val="0"/>
          <w:sz w:val="24"/>
          <w:szCs w:val="24"/>
          <w:lang w:eastAsia="en-IN"/>
          <w14:ligatures w14:val="none"/>
        </w:rPr>
        <w:t xml:space="preserve"> There are approximately 230 million active debit cards in use, compared to 60 million active prepaid cards.</w:t>
      </w:r>
    </w:p>
    <w:p w14:paraId="5E2762B0" w14:textId="22AC95FF" w:rsidR="002C0675" w:rsidRPr="002C0675" w:rsidRDefault="002C0675" w:rsidP="002C0675">
      <w:pPr>
        <w:spacing w:before="100" w:beforeAutospacing="1" w:after="100" w:afterAutospacing="1" w:line="240" w:lineRule="auto"/>
        <w:rPr>
          <w:rFonts w:eastAsia="Times New Roman" w:cs="Times New Roman"/>
          <w:kern w:val="0"/>
          <w:sz w:val="24"/>
          <w:szCs w:val="24"/>
          <w:lang w:eastAsia="en-IN"/>
          <w14:ligatures w14:val="none"/>
        </w:rPr>
      </w:pPr>
      <w:r w:rsidRPr="002C0675">
        <w:rPr>
          <w:rFonts w:eastAsia="Times New Roman" w:cs="Times New Roman"/>
          <w:kern w:val="0"/>
          <w:sz w:val="24"/>
          <w:szCs w:val="24"/>
          <w:lang w:eastAsia="en-IN"/>
          <w14:ligatures w14:val="none"/>
        </w:rPr>
        <w:t>These figures illustrate the widespread use and significant transaction volume associated with both debit and prepaid cards, reflecting their essential roles in everyday financial transactions.</w:t>
      </w:r>
    </w:p>
    <w:p w14:paraId="3DD29BA1" w14:textId="7113A8D9" w:rsidR="005609C8" w:rsidRPr="005609C8" w:rsidRDefault="005609C8" w:rsidP="005609C8">
      <w:pPr>
        <w:pStyle w:val="Heading1"/>
      </w:pPr>
      <w:r w:rsidRPr="005609C8">
        <w:t>Conclusion</w:t>
      </w:r>
    </w:p>
    <w:p w14:paraId="53A948BA" w14:textId="77777777" w:rsidR="005609C8" w:rsidRPr="005609C8" w:rsidRDefault="005609C8" w:rsidP="005609C8">
      <w:r w:rsidRPr="005609C8">
        <w:t>Debit and prepaid cards are integral to modern financial management, offering various advantages and some limitations. Understanding their uses, applications, functions, types, benefits, and limitations can help individuals make informed decisions and optimize their financial practices. As technology evolves, the features and accessibility of these cards continue to improve, further enhancing their utility in daily life.</w:t>
      </w:r>
    </w:p>
    <w:p w14:paraId="15677A0B" w14:textId="77777777" w:rsidR="008A21E4" w:rsidRDefault="008A21E4"/>
    <w:sectPr w:rsidR="008A21E4" w:rsidSect="002C067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7211"/>
    <w:multiLevelType w:val="multilevel"/>
    <w:tmpl w:val="AA3A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E5645"/>
    <w:multiLevelType w:val="multilevel"/>
    <w:tmpl w:val="C374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61099"/>
    <w:multiLevelType w:val="multilevel"/>
    <w:tmpl w:val="F0FA6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87B50"/>
    <w:multiLevelType w:val="multilevel"/>
    <w:tmpl w:val="21565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33AC"/>
    <w:multiLevelType w:val="multilevel"/>
    <w:tmpl w:val="392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54C2A"/>
    <w:multiLevelType w:val="multilevel"/>
    <w:tmpl w:val="4B1C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9307F"/>
    <w:multiLevelType w:val="multilevel"/>
    <w:tmpl w:val="7BA4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D1331"/>
    <w:multiLevelType w:val="multilevel"/>
    <w:tmpl w:val="F870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B069E"/>
    <w:multiLevelType w:val="multilevel"/>
    <w:tmpl w:val="281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5539E"/>
    <w:multiLevelType w:val="multilevel"/>
    <w:tmpl w:val="12024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E6C0D"/>
    <w:multiLevelType w:val="multilevel"/>
    <w:tmpl w:val="EFE2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E5483"/>
    <w:multiLevelType w:val="multilevel"/>
    <w:tmpl w:val="DAD4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E649E"/>
    <w:multiLevelType w:val="multilevel"/>
    <w:tmpl w:val="BFF8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6279C"/>
    <w:multiLevelType w:val="multilevel"/>
    <w:tmpl w:val="6A52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483A58"/>
    <w:multiLevelType w:val="multilevel"/>
    <w:tmpl w:val="FF7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552438">
    <w:abstractNumId w:val="9"/>
  </w:num>
  <w:num w:numId="2" w16cid:durableId="499194595">
    <w:abstractNumId w:val="14"/>
  </w:num>
  <w:num w:numId="3" w16cid:durableId="964895899">
    <w:abstractNumId w:val="6"/>
  </w:num>
  <w:num w:numId="4" w16cid:durableId="382564759">
    <w:abstractNumId w:val="2"/>
  </w:num>
  <w:num w:numId="5" w16cid:durableId="1818764956">
    <w:abstractNumId w:val="12"/>
  </w:num>
  <w:num w:numId="6" w16cid:durableId="1371103071">
    <w:abstractNumId w:val="13"/>
  </w:num>
  <w:num w:numId="7" w16cid:durableId="1175071526">
    <w:abstractNumId w:val="0"/>
  </w:num>
  <w:num w:numId="8" w16cid:durableId="255942752">
    <w:abstractNumId w:val="3"/>
  </w:num>
  <w:num w:numId="9" w16cid:durableId="1196430257">
    <w:abstractNumId w:val="5"/>
  </w:num>
  <w:num w:numId="10" w16cid:durableId="605233186">
    <w:abstractNumId w:val="7"/>
  </w:num>
  <w:num w:numId="11" w16cid:durableId="2029483231">
    <w:abstractNumId w:val="11"/>
  </w:num>
  <w:num w:numId="12" w16cid:durableId="2029868938">
    <w:abstractNumId w:val="10"/>
  </w:num>
  <w:num w:numId="13" w16cid:durableId="920062184">
    <w:abstractNumId w:val="1"/>
  </w:num>
  <w:num w:numId="14" w16cid:durableId="2082940240">
    <w:abstractNumId w:val="4"/>
  </w:num>
  <w:num w:numId="15" w16cid:durableId="21303197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C8"/>
    <w:rsid w:val="002C0675"/>
    <w:rsid w:val="005609C8"/>
    <w:rsid w:val="0088182B"/>
    <w:rsid w:val="008A21E4"/>
    <w:rsid w:val="00C20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C9A2"/>
  <w15:chartTrackingRefBased/>
  <w15:docId w15:val="{DE5AAB38-AE16-4DD3-93CC-0DAA21E6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0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0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9C8"/>
    <w:rPr>
      <w:rFonts w:eastAsiaTheme="majorEastAsia" w:cstheme="majorBidi"/>
      <w:color w:val="272727" w:themeColor="text1" w:themeTint="D8"/>
    </w:rPr>
  </w:style>
  <w:style w:type="paragraph" w:styleId="Title">
    <w:name w:val="Title"/>
    <w:basedOn w:val="Normal"/>
    <w:next w:val="Normal"/>
    <w:link w:val="TitleChar"/>
    <w:uiPriority w:val="10"/>
    <w:qFormat/>
    <w:rsid w:val="00560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9C8"/>
    <w:pPr>
      <w:spacing w:before="160"/>
      <w:jc w:val="center"/>
    </w:pPr>
    <w:rPr>
      <w:i/>
      <w:iCs/>
      <w:color w:val="404040" w:themeColor="text1" w:themeTint="BF"/>
    </w:rPr>
  </w:style>
  <w:style w:type="character" w:customStyle="1" w:styleId="QuoteChar">
    <w:name w:val="Quote Char"/>
    <w:basedOn w:val="DefaultParagraphFont"/>
    <w:link w:val="Quote"/>
    <w:uiPriority w:val="29"/>
    <w:rsid w:val="005609C8"/>
    <w:rPr>
      <w:i/>
      <w:iCs/>
      <w:color w:val="404040" w:themeColor="text1" w:themeTint="BF"/>
    </w:rPr>
  </w:style>
  <w:style w:type="paragraph" w:styleId="ListParagraph">
    <w:name w:val="List Paragraph"/>
    <w:basedOn w:val="Normal"/>
    <w:uiPriority w:val="34"/>
    <w:qFormat/>
    <w:rsid w:val="005609C8"/>
    <w:pPr>
      <w:ind w:left="720"/>
      <w:contextualSpacing/>
    </w:pPr>
  </w:style>
  <w:style w:type="character" w:styleId="IntenseEmphasis">
    <w:name w:val="Intense Emphasis"/>
    <w:basedOn w:val="DefaultParagraphFont"/>
    <w:uiPriority w:val="21"/>
    <w:qFormat/>
    <w:rsid w:val="005609C8"/>
    <w:rPr>
      <w:i/>
      <w:iCs/>
      <w:color w:val="0F4761" w:themeColor="accent1" w:themeShade="BF"/>
    </w:rPr>
  </w:style>
  <w:style w:type="paragraph" w:styleId="IntenseQuote">
    <w:name w:val="Intense Quote"/>
    <w:basedOn w:val="Normal"/>
    <w:next w:val="Normal"/>
    <w:link w:val="IntenseQuoteChar"/>
    <w:uiPriority w:val="30"/>
    <w:qFormat/>
    <w:rsid w:val="00560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9C8"/>
    <w:rPr>
      <w:i/>
      <w:iCs/>
      <w:color w:val="0F4761" w:themeColor="accent1" w:themeShade="BF"/>
    </w:rPr>
  </w:style>
  <w:style w:type="character" w:styleId="IntenseReference">
    <w:name w:val="Intense Reference"/>
    <w:basedOn w:val="DefaultParagraphFont"/>
    <w:uiPriority w:val="32"/>
    <w:qFormat/>
    <w:rsid w:val="005609C8"/>
    <w:rPr>
      <w:b/>
      <w:bCs/>
      <w:smallCaps/>
      <w:color w:val="0F4761" w:themeColor="accent1" w:themeShade="BF"/>
      <w:spacing w:val="5"/>
    </w:rPr>
  </w:style>
  <w:style w:type="table" w:styleId="TableGrid">
    <w:name w:val="Table Grid"/>
    <w:basedOn w:val="TableNormal"/>
    <w:uiPriority w:val="39"/>
    <w:rsid w:val="002C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06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0675"/>
    <w:rPr>
      <w:b/>
      <w:bCs/>
    </w:rPr>
  </w:style>
  <w:style w:type="character" w:customStyle="1" w:styleId="line-clamp-1">
    <w:name w:val="line-clamp-1"/>
    <w:basedOn w:val="DefaultParagraphFont"/>
    <w:rsid w:val="002C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865357">
      <w:bodyDiv w:val="1"/>
      <w:marLeft w:val="0"/>
      <w:marRight w:val="0"/>
      <w:marTop w:val="0"/>
      <w:marBottom w:val="0"/>
      <w:divBdr>
        <w:top w:val="none" w:sz="0" w:space="0" w:color="auto"/>
        <w:left w:val="none" w:sz="0" w:space="0" w:color="auto"/>
        <w:bottom w:val="none" w:sz="0" w:space="0" w:color="auto"/>
        <w:right w:val="none" w:sz="0" w:space="0" w:color="auto"/>
      </w:divBdr>
      <w:divsChild>
        <w:div w:id="1322730917">
          <w:marLeft w:val="0"/>
          <w:marRight w:val="0"/>
          <w:marTop w:val="0"/>
          <w:marBottom w:val="0"/>
          <w:divBdr>
            <w:top w:val="none" w:sz="0" w:space="0" w:color="auto"/>
            <w:left w:val="none" w:sz="0" w:space="0" w:color="auto"/>
            <w:bottom w:val="none" w:sz="0" w:space="0" w:color="auto"/>
            <w:right w:val="none" w:sz="0" w:space="0" w:color="auto"/>
          </w:divBdr>
          <w:divsChild>
            <w:div w:id="1127428445">
              <w:marLeft w:val="0"/>
              <w:marRight w:val="0"/>
              <w:marTop w:val="0"/>
              <w:marBottom w:val="0"/>
              <w:divBdr>
                <w:top w:val="none" w:sz="0" w:space="0" w:color="auto"/>
                <w:left w:val="none" w:sz="0" w:space="0" w:color="auto"/>
                <w:bottom w:val="none" w:sz="0" w:space="0" w:color="auto"/>
                <w:right w:val="none" w:sz="0" w:space="0" w:color="auto"/>
              </w:divBdr>
              <w:divsChild>
                <w:div w:id="1217082870">
                  <w:marLeft w:val="0"/>
                  <w:marRight w:val="0"/>
                  <w:marTop w:val="0"/>
                  <w:marBottom w:val="0"/>
                  <w:divBdr>
                    <w:top w:val="none" w:sz="0" w:space="0" w:color="auto"/>
                    <w:left w:val="none" w:sz="0" w:space="0" w:color="auto"/>
                    <w:bottom w:val="none" w:sz="0" w:space="0" w:color="auto"/>
                    <w:right w:val="none" w:sz="0" w:space="0" w:color="auto"/>
                  </w:divBdr>
                  <w:divsChild>
                    <w:div w:id="12482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39881">
          <w:marLeft w:val="0"/>
          <w:marRight w:val="0"/>
          <w:marTop w:val="0"/>
          <w:marBottom w:val="0"/>
          <w:divBdr>
            <w:top w:val="none" w:sz="0" w:space="0" w:color="auto"/>
            <w:left w:val="none" w:sz="0" w:space="0" w:color="auto"/>
            <w:bottom w:val="none" w:sz="0" w:space="0" w:color="auto"/>
            <w:right w:val="none" w:sz="0" w:space="0" w:color="auto"/>
          </w:divBdr>
          <w:divsChild>
            <w:div w:id="1621183886">
              <w:marLeft w:val="0"/>
              <w:marRight w:val="0"/>
              <w:marTop w:val="0"/>
              <w:marBottom w:val="0"/>
              <w:divBdr>
                <w:top w:val="none" w:sz="0" w:space="0" w:color="auto"/>
                <w:left w:val="none" w:sz="0" w:space="0" w:color="auto"/>
                <w:bottom w:val="none" w:sz="0" w:space="0" w:color="auto"/>
                <w:right w:val="none" w:sz="0" w:space="0" w:color="auto"/>
              </w:divBdr>
              <w:divsChild>
                <w:div w:id="774445991">
                  <w:marLeft w:val="0"/>
                  <w:marRight w:val="0"/>
                  <w:marTop w:val="0"/>
                  <w:marBottom w:val="0"/>
                  <w:divBdr>
                    <w:top w:val="none" w:sz="0" w:space="0" w:color="auto"/>
                    <w:left w:val="none" w:sz="0" w:space="0" w:color="auto"/>
                    <w:bottom w:val="none" w:sz="0" w:space="0" w:color="auto"/>
                    <w:right w:val="none" w:sz="0" w:space="0" w:color="auto"/>
                  </w:divBdr>
                  <w:divsChild>
                    <w:div w:id="19031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31126">
      <w:bodyDiv w:val="1"/>
      <w:marLeft w:val="0"/>
      <w:marRight w:val="0"/>
      <w:marTop w:val="0"/>
      <w:marBottom w:val="0"/>
      <w:divBdr>
        <w:top w:val="none" w:sz="0" w:space="0" w:color="auto"/>
        <w:left w:val="none" w:sz="0" w:space="0" w:color="auto"/>
        <w:bottom w:val="none" w:sz="0" w:space="0" w:color="auto"/>
        <w:right w:val="none" w:sz="0" w:space="0" w:color="auto"/>
      </w:divBdr>
    </w:div>
    <w:div w:id="369569645">
      <w:bodyDiv w:val="1"/>
      <w:marLeft w:val="0"/>
      <w:marRight w:val="0"/>
      <w:marTop w:val="0"/>
      <w:marBottom w:val="0"/>
      <w:divBdr>
        <w:top w:val="none" w:sz="0" w:space="0" w:color="auto"/>
        <w:left w:val="none" w:sz="0" w:space="0" w:color="auto"/>
        <w:bottom w:val="none" w:sz="0" w:space="0" w:color="auto"/>
        <w:right w:val="none" w:sz="0" w:space="0" w:color="auto"/>
      </w:divBdr>
    </w:div>
    <w:div w:id="475031200">
      <w:bodyDiv w:val="1"/>
      <w:marLeft w:val="0"/>
      <w:marRight w:val="0"/>
      <w:marTop w:val="0"/>
      <w:marBottom w:val="0"/>
      <w:divBdr>
        <w:top w:val="none" w:sz="0" w:space="0" w:color="auto"/>
        <w:left w:val="none" w:sz="0" w:space="0" w:color="auto"/>
        <w:bottom w:val="none" w:sz="0" w:space="0" w:color="auto"/>
        <w:right w:val="none" w:sz="0" w:space="0" w:color="auto"/>
      </w:divBdr>
    </w:div>
    <w:div w:id="716049570">
      <w:bodyDiv w:val="1"/>
      <w:marLeft w:val="0"/>
      <w:marRight w:val="0"/>
      <w:marTop w:val="0"/>
      <w:marBottom w:val="0"/>
      <w:divBdr>
        <w:top w:val="none" w:sz="0" w:space="0" w:color="auto"/>
        <w:left w:val="none" w:sz="0" w:space="0" w:color="auto"/>
        <w:bottom w:val="none" w:sz="0" w:space="0" w:color="auto"/>
        <w:right w:val="none" w:sz="0" w:space="0" w:color="auto"/>
      </w:divBdr>
    </w:div>
    <w:div w:id="820535119">
      <w:bodyDiv w:val="1"/>
      <w:marLeft w:val="0"/>
      <w:marRight w:val="0"/>
      <w:marTop w:val="0"/>
      <w:marBottom w:val="0"/>
      <w:divBdr>
        <w:top w:val="none" w:sz="0" w:space="0" w:color="auto"/>
        <w:left w:val="none" w:sz="0" w:space="0" w:color="auto"/>
        <w:bottom w:val="none" w:sz="0" w:space="0" w:color="auto"/>
        <w:right w:val="none" w:sz="0" w:space="0" w:color="auto"/>
      </w:divBdr>
    </w:div>
    <w:div w:id="1186597811">
      <w:bodyDiv w:val="1"/>
      <w:marLeft w:val="0"/>
      <w:marRight w:val="0"/>
      <w:marTop w:val="0"/>
      <w:marBottom w:val="0"/>
      <w:divBdr>
        <w:top w:val="none" w:sz="0" w:space="0" w:color="auto"/>
        <w:left w:val="none" w:sz="0" w:space="0" w:color="auto"/>
        <w:bottom w:val="none" w:sz="0" w:space="0" w:color="auto"/>
        <w:right w:val="none" w:sz="0" w:space="0" w:color="auto"/>
      </w:divBdr>
    </w:div>
    <w:div w:id="1225412062">
      <w:bodyDiv w:val="1"/>
      <w:marLeft w:val="0"/>
      <w:marRight w:val="0"/>
      <w:marTop w:val="0"/>
      <w:marBottom w:val="0"/>
      <w:divBdr>
        <w:top w:val="none" w:sz="0" w:space="0" w:color="auto"/>
        <w:left w:val="none" w:sz="0" w:space="0" w:color="auto"/>
        <w:bottom w:val="none" w:sz="0" w:space="0" w:color="auto"/>
        <w:right w:val="none" w:sz="0" w:space="0" w:color="auto"/>
      </w:divBdr>
    </w:div>
    <w:div w:id="1324821520">
      <w:bodyDiv w:val="1"/>
      <w:marLeft w:val="0"/>
      <w:marRight w:val="0"/>
      <w:marTop w:val="0"/>
      <w:marBottom w:val="0"/>
      <w:divBdr>
        <w:top w:val="none" w:sz="0" w:space="0" w:color="auto"/>
        <w:left w:val="none" w:sz="0" w:space="0" w:color="auto"/>
        <w:bottom w:val="none" w:sz="0" w:space="0" w:color="auto"/>
        <w:right w:val="none" w:sz="0" w:space="0" w:color="auto"/>
      </w:divBdr>
    </w:div>
    <w:div w:id="1363899594">
      <w:bodyDiv w:val="1"/>
      <w:marLeft w:val="0"/>
      <w:marRight w:val="0"/>
      <w:marTop w:val="0"/>
      <w:marBottom w:val="0"/>
      <w:divBdr>
        <w:top w:val="none" w:sz="0" w:space="0" w:color="auto"/>
        <w:left w:val="none" w:sz="0" w:space="0" w:color="auto"/>
        <w:bottom w:val="none" w:sz="0" w:space="0" w:color="auto"/>
        <w:right w:val="none" w:sz="0" w:space="0" w:color="auto"/>
      </w:divBdr>
    </w:div>
    <w:div w:id="1670253419">
      <w:bodyDiv w:val="1"/>
      <w:marLeft w:val="0"/>
      <w:marRight w:val="0"/>
      <w:marTop w:val="0"/>
      <w:marBottom w:val="0"/>
      <w:divBdr>
        <w:top w:val="none" w:sz="0" w:space="0" w:color="auto"/>
        <w:left w:val="none" w:sz="0" w:space="0" w:color="auto"/>
        <w:bottom w:val="none" w:sz="0" w:space="0" w:color="auto"/>
        <w:right w:val="none" w:sz="0" w:space="0" w:color="auto"/>
      </w:divBdr>
    </w:div>
    <w:div w:id="201853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2024-06-30T10:59:00Z</dcterms:created>
  <dcterms:modified xsi:type="dcterms:W3CDTF">2024-06-30T11:22:00Z</dcterms:modified>
</cp:coreProperties>
</file>