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2486" w14:textId="77777777" w:rsidR="00E24ADC" w:rsidRDefault="00000000">
      <w:pPr>
        <w:spacing w:after="33"/>
        <w:ind w:left="10" w:hanging="10"/>
        <w:jc w:val="center"/>
      </w:pPr>
      <w:proofErr w:type="spellStart"/>
      <w:r>
        <w:rPr>
          <w:rFonts w:ascii="Book Antiqua" w:eastAsia="Book Antiqua" w:hAnsi="Book Antiqua" w:cs="Book Antiqua"/>
          <w:color w:val="002060"/>
          <w:sz w:val="28"/>
        </w:rPr>
        <w:t>Karnatak</w:t>
      </w:r>
      <w:proofErr w:type="spellEnd"/>
      <w:r>
        <w:rPr>
          <w:rFonts w:ascii="Book Antiqua" w:eastAsia="Book Antiqua" w:hAnsi="Book Antiqua" w:cs="Book Antiqua"/>
          <w:color w:val="002060"/>
          <w:sz w:val="28"/>
        </w:rPr>
        <w:t xml:space="preserve"> Law Society’s</w:t>
      </w:r>
    </w:p>
    <w:p w14:paraId="1AFA1A20" w14:textId="77777777" w:rsidR="00E24ADC" w:rsidRDefault="00000000">
      <w:pPr>
        <w:spacing w:after="33"/>
        <w:ind w:left="10" w:hanging="10"/>
        <w:jc w:val="center"/>
      </w:pPr>
      <w:r>
        <w:rPr>
          <w:rFonts w:ascii="Book Antiqua" w:eastAsia="Book Antiqua" w:hAnsi="Book Antiqua" w:cs="Book Antiqua"/>
          <w:color w:val="FF0000"/>
          <w:sz w:val="28"/>
        </w:rPr>
        <w:t>GOGTE INSTITUTE OF TECHNOLOGY</w:t>
      </w:r>
    </w:p>
    <w:p w14:paraId="07C8F141" w14:textId="77777777" w:rsidR="00E24ADC" w:rsidRDefault="00000000">
      <w:pPr>
        <w:spacing w:after="312" w:line="282" w:lineRule="auto"/>
        <w:ind w:left="2088" w:right="2078" w:hanging="10"/>
        <w:jc w:val="center"/>
      </w:pPr>
      <w:proofErr w:type="spellStart"/>
      <w:r>
        <w:rPr>
          <w:rFonts w:ascii="Book Antiqua" w:eastAsia="Book Antiqua" w:hAnsi="Book Antiqua" w:cs="Book Antiqua"/>
          <w:sz w:val="28"/>
        </w:rPr>
        <w:t>Udyambag</w:t>
      </w:r>
      <w:proofErr w:type="spellEnd"/>
      <w:r>
        <w:rPr>
          <w:rFonts w:ascii="Book Antiqua" w:eastAsia="Book Antiqua" w:hAnsi="Book Antiqua" w:cs="Book Antiqua"/>
          <w:sz w:val="28"/>
        </w:rPr>
        <w:t xml:space="preserve"> Belagavi -590008 Karnataka, India.</w:t>
      </w:r>
    </w:p>
    <w:p w14:paraId="42DC03DC" w14:textId="77777777" w:rsidR="00E24ADC" w:rsidRDefault="00000000">
      <w:pPr>
        <w:spacing w:after="849"/>
        <w:ind w:left="3575"/>
      </w:pPr>
      <w:r>
        <w:rPr>
          <w:noProof/>
        </w:rPr>
        <w:drawing>
          <wp:inline distT="0" distB="0" distL="0" distR="0" wp14:anchorId="3AEB7A0B" wp14:editId="76B5CDA3">
            <wp:extent cx="1190625" cy="11906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1190625" cy="1190625"/>
                    </a:xfrm>
                    <a:prstGeom prst="rect">
                      <a:avLst/>
                    </a:prstGeom>
                  </pic:spPr>
                </pic:pic>
              </a:graphicData>
            </a:graphic>
          </wp:inline>
        </w:drawing>
      </w:r>
    </w:p>
    <w:p w14:paraId="0D8CE013" w14:textId="77777777" w:rsidR="00E24ADC" w:rsidRDefault="00000000">
      <w:pPr>
        <w:spacing w:after="226"/>
        <w:jc w:val="center"/>
      </w:pPr>
      <w:r>
        <w:rPr>
          <w:rFonts w:ascii="Book Antiqua" w:eastAsia="Book Antiqua" w:hAnsi="Book Antiqua" w:cs="Book Antiqua"/>
        </w:rPr>
        <w:t>A Course Project Report on</w:t>
      </w:r>
    </w:p>
    <w:p w14:paraId="707CE183" w14:textId="77777777" w:rsidR="00E24ADC" w:rsidRDefault="00000000">
      <w:pPr>
        <w:spacing w:after="217" w:line="271" w:lineRule="auto"/>
        <w:ind w:left="10" w:hanging="10"/>
        <w:jc w:val="center"/>
      </w:pPr>
      <w:r>
        <w:rPr>
          <w:rFonts w:ascii="Book Antiqua" w:eastAsia="Book Antiqua" w:hAnsi="Book Antiqua" w:cs="Book Antiqua"/>
          <w:b/>
        </w:rPr>
        <w:t>Exploring the Linear Relationship: Pearson's Correlation Analysis between Time Spent and Student Marks</w:t>
      </w:r>
    </w:p>
    <w:p w14:paraId="01E449AB" w14:textId="77777777" w:rsidR="00E24ADC" w:rsidRDefault="00000000">
      <w:pPr>
        <w:spacing w:after="0" w:line="466" w:lineRule="auto"/>
        <w:ind w:left="1095" w:right="1085" w:hanging="10"/>
        <w:jc w:val="center"/>
      </w:pPr>
      <w:r>
        <w:rPr>
          <w:rFonts w:ascii="Book Antiqua" w:eastAsia="Book Antiqua" w:hAnsi="Book Antiqua" w:cs="Book Antiqua"/>
        </w:rPr>
        <w:t>Submitted for the requirements of 5</w:t>
      </w:r>
      <w:r>
        <w:rPr>
          <w:rFonts w:ascii="Book Antiqua" w:eastAsia="Book Antiqua" w:hAnsi="Book Antiqua" w:cs="Book Antiqua"/>
          <w:sz w:val="20"/>
          <w:vertAlign w:val="superscript"/>
        </w:rPr>
        <w:t xml:space="preserve">th </w:t>
      </w:r>
      <w:r>
        <w:rPr>
          <w:rFonts w:ascii="Book Antiqua" w:eastAsia="Book Antiqua" w:hAnsi="Book Antiqua" w:cs="Book Antiqua"/>
        </w:rPr>
        <w:t xml:space="preserve">semester B.E. in CSE for </w:t>
      </w:r>
      <w:r>
        <w:rPr>
          <w:rFonts w:ascii="Book Antiqua" w:eastAsia="Book Antiqua" w:hAnsi="Book Antiqua" w:cs="Book Antiqua"/>
          <w:b/>
        </w:rPr>
        <w:t>Research Methodology and Intellectual Property Rights (21CS57)</w:t>
      </w:r>
    </w:p>
    <w:p w14:paraId="2DEAC7F7" w14:textId="77777777" w:rsidR="00E24ADC" w:rsidRDefault="00000000">
      <w:pPr>
        <w:spacing w:after="479" w:line="271" w:lineRule="auto"/>
        <w:ind w:left="10" w:hanging="10"/>
        <w:jc w:val="center"/>
      </w:pPr>
      <w:r>
        <w:rPr>
          <w:rFonts w:ascii="Book Antiqua" w:eastAsia="Book Antiqua" w:hAnsi="Book Antiqua" w:cs="Book Antiqua"/>
          <w:b/>
        </w:rPr>
        <w:t>Submitted by</w:t>
      </w:r>
    </w:p>
    <w:tbl>
      <w:tblPr>
        <w:tblStyle w:val="TableGrid"/>
        <w:tblW w:w="7835" w:type="dxa"/>
        <w:tblInd w:w="609" w:type="dxa"/>
        <w:tblLook w:val="04A0" w:firstRow="1" w:lastRow="0" w:firstColumn="1" w:lastColumn="0" w:noHBand="0" w:noVBand="1"/>
      </w:tblPr>
      <w:tblGrid>
        <w:gridCol w:w="6348"/>
        <w:gridCol w:w="1487"/>
      </w:tblGrid>
      <w:tr w:rsidR="00E24ADC" w14:paraId="0E5AE9E0" w14:textId="77777777" w:rsidTr="002C1645">
        <w:trPr>
          <w:trHeight w:val="364"/>
        </w:trPr>
        <w:tc>
          <w:tcPr>
            <w:tcW w:w="6348" w:type="dxa"/>
            <w:tcBorders>
              <w:top w:val="nil"/>
              <w:left w:val="nil"/>
              <w:bottom w:val="nil"/>
              <w:right w:val="nil"/>
            </w:tcBorders>
          </w:tcPr>
          <w:p w14:paraId="230613F8" w14:textId="77777777" w:rsidR="00E24ADC" w:rsidRDefault="00000000">
            <w:pPr>
              <w:ind w:left="934"/>
            </w:pPr>
            <w:r>
              <w:rPr>
                <w:rFonts w:ascii="Book Antiqua" w:eastAsia="Book Antiqua" w:hAnsi="Book Antiqua" w:cs="Book Antiqua"/>
                <w:b/>
              </w:rPr>
              <w:t>NAME</w:t>
            </w:r>
          </w:p>
        </w:tc>
        <w:tc>
          <w:tcPr>
            <w:tcW w:w="1487" w:type="dxa"/>
            <w:tcBorders>
              <w:top w:val="nil"/>
              <w:left w:val="nil"/>
              <w:bottom w:val="nil"/>
              <w:right w:val="nil"/>
            </w:tcBorders>
          </w:tcPr>
          <w:p w14:paraId="3B38D547" w14:textId="77777777" w:rsidR="00E24ADC" w:rsidRDefault="00000000">
            <w:pPr>
              <w:ind w:left="346"/>
              <w:jc w:val="center"/>
            </w:pPr>
            <w:r>
              <w:rPr>
                <w:rFonts w:ascii="Book Antiqua" w:eastAsia="Book Antiqua" w:hAnsi="Book Antiqua" w:cs="Book Antiqua"/>
                <w:b/>
              </w:rPr>
              <w:t>USN</w:t>
            </w:r>
          </w:p>
        </w:tc>
      </w:tr>
      <w:tr w:rsidR="00E24ADC" w14:paraId="221F232E" w14:textId="77777777" w:rsidTr="002C1645">
        <w:trPr>
          <w:trHeight w:val="505"/>
        </w:trPr>
        <w:tc>
          <w:tcPr>
            <w:tcW w:w="6348" w:type="dxa"/>
            <w:tcBorders>
              <w:top w:val="nil"/>
              <w:left w:val="nil"/>
              <w:bottom w:val="nil"/>
              <w:right w:val="nil"/>
            </w:tcBorders>
            <w:vAlign w:val="center"/>
          </w:tcPr>
          <w:p w14:paraId="50CAEB20" w14:textId="2FB461F5" w:rsidR="00E24ADC" w:rsidRDefault="00000000">
            <w:r>
              <w:rPr>
                <w:rFonts w:ascii="Book Antiqua" w:eastAsia="Book Antiqua" w:hAnsi="Book Antiqua" w:cs="Book Antiqua"/>
                <w:b/>
              </w:rPr>
              <w:t>1</w:t>
            </w:r>
            <w:r w:rsidR="002C1645">
              <w:rPr>
                <w:rFonts w:ascii="Book Antiqua" w:eastAsia="Book Antiqua" w:hAnsi="Book Antiqua" w:cs="Book Antiqua"/>
                <w:b/>
              </w:rPr>
              <w:t xml:space="preserve">)Shreyas </w:t>
            </w:r>
            <w:proofErr w:type="spellStart"/>
            <w:r w:rsidR="002C1645">
              <w:rPr>
                <w:rFonts w:ascii="Book Antiqua" w:eastAsia="Book Antiqua" w:hAnsi="Book Antiqua" w:cs="Book Antiqua"/>
                <w:b/>
              </w:rPr>
              <w:t>Huddar</w:t>
            </w:r>
            <w:proofErr w:type="spellEnd"/>
          </w:p>
        </w:tc>
        <w:tc>
          <w:tcPr>
            <w:tcW w:w="1487" w:type="dxa"/>
            <w:tcBorders>
              <w:top w:val="nil"/>
              <w:left w:val="nil"/>
              <w:bottom w:val="nil"/>
              <w:right w:val="nil"/>
            </w:tcBorders>
            <w:vAlign w:val="center"/>
          </w:tcPr>
          <w:p w14:paraId="13AAFFAC" w14:textId="7112EA4E" w:rsidR="00E24ADC" w:rsidRDefault="00000000">
            <w:pPr>
              <w:jc w:val="right"/>
            </w:pPr>
            <w:r>
              <w:rPr>
                <w:rFonts w:ascii="Book Antiqua" w:eastAsia="Book Antiqua" w:hAnsi="Book Antiqua" w:cs="Book Antiqua"/>
                <w:b/>
              </w:rPr>
              <w:t>2GI21</w:t>
            </w:r>
            <w:r w:rsidR="002C1645">
              <w:rPr>
                <w:rFonts w:ascii="Book Antiqua" w:eastAsia="Book Antiqua" w:hAnsi="Book Antiqua" w:cs="Book Antiqua"/>
                <w:b/>
              </w:rPr>
              <w:t>IS050</w:t>
            </w:r>
          </w:p>
        </w:tc>
      </w:tr>
      <w:tr w:rsidR="00E24ADC" w14:paraId="47E8FD3C" w14:textId="77777777" w:rsidTr="002C1645">
        <w:trPr>
          <w:trHeight w:val="505"/>
        </w:trPr>
        <w:tc>
          <w:tcPr>
            <w:tcW w:w="6348" w:type="dxa"/>
            <w:tcBorders>
              <w:top w:val="nil"/>
              <w:left w:val="nil"/>
              <w:bottom w:val="nil"/>
              <w:right w:val="nil"/>
            </w:tcBorders>
            <w:vAlign w:val="center"/>
          </w:tcPr>
          <w:p w14:paraId="1F95704F" w14:textId="3E257DD1" w:rsidR="00E24ADC" w:rsidRDefault="00000000">
            <w:r>
              <w:rPr>
                <w:rFonts w:ascii="Book Antiqua" w:eastAsia="Book Antiqua" w:hAnsi="Book Antiqua" w:cs="Book Antiqua"/>
                <w:b/>
              </w:rPr>
              <w:t>2)</w:t>
            </w:r>
            <w:r w:rsidR="002C1645" w:rsidRPr="002C1645">
              <w:rPr>
                <w:rFonts w:ascii="Book Antiqua" w:eastAsia="Book Antiqua" w:hAnsi="Book Antiqua" w:cs="Book Antiqua"/>
                <w:b/>
              </w:rPr>
              <w:t>Ayush anand</w:t>
            </w:r>
          </w:p>
        </w:tc>
        <w:tc>
          <w:tcPr>
            <w:tcW w:w="1487" w:type="dxa"/>
            <w:tcBorders>
              <w:top w:val="nil"/>
              <w:left w:val="nil"/>
              <w:bottom w:val="nil"/>
              <w:right w:val="nil"/>
            </w:tcBorders>
            <w:vAlign w:val="center"/>
          </w:tcPr>
          <w:p w14:paraId="43023CF3" w14:textId="546EED88" w:rsidR="00E24ADC" w:rsidRDefault="00000000">
            <w:pPr>
              <w:ind w:right="6"/>
              <w:jc w:val="right"/>
            </w:pPr>
            <w:r>
              <w:rPr>
                <w:rFonts w:ascii="Book Antiqua" w:eastAsia="Book Antiqua" w:hAnsi="Book Antiqua" w:cs="Book Antiqua"/>
                <w:b/>
              </w:rPr>
              <w:t>2GI21</w:t>
            </w:r>
            <w:r w:rsidR="002C1645">
              <w:rPr>
                <w:rFonts w:ascii="Book Antiqua" w:eastAsia="Book Antiqua" w:hAnsi="Book Antiqua" w:cs="Book Antiqua"/>
                <w:b/>
              </w:rPr>
              <w:t>IS013</w:t>
            </w:r>
          </w:p>
        </w:tc>
      </w:tr>
      <w:tr w:rsidR="00E24ADC" w14:paraId="43ED0917" w14:textId="77777777" w:rsidTr="002C1645">
        <w:trPr>
          <w:trHeight w:val="505"/>
        </w:trPr>
        <w:tc>
          <w:tcPr>
            <w:tcW w:w="6348" w:type="dxa"/>
            <w:tcBorders>
              <w:top w:val="nil"/>
              <w:left w:val="nil"/>
              <w:bottom w:val="nil"/>
              <w:right w:val="nil"/>
            </w:tcBorders>
            <w:vAlign w:val="center"/>
          </w:tcPr>
          <w:p w14:paraId="5047C129" w14:textId="10A824E4" w:rsidR="00E24ADC" w:rsidRDefault="00000000">
            <w:r>
              <w:rPr>
                <w:rFonts w:ascii="Book Antiqua" w:eastAsia="Book Antiqua" w:hAnsi="Book Antiqua" w:cs="Book Antiqua"/>
                <w:b/>
              </w:rPr>
              <w:t xml:space="preserve">3) </w:t>
            </w:r>
            <w:r w:rsidR="002C1645">
              <w:rPr>
                <w:rFonts w:ascii="Book Antiqua" w:eastAsia="Book Antiqua" w:hAnsi="Book Antiqua" w:cs="Book Antiqua"/>
                <w:b/>
              </w:rPr>
              <w:t>Anirudh Kulkarni</w:t>
            </w:r>
          </w:p>
        </w:tc>
        <w:tc>
          <w:tcPr>
            <w:tcW w:w="1487" w:type="dxa"/>
            <w:tcBorders>
              <w:top w:val="nil"/>
              <w:left w:val="nil"/>
              <w:bottom w:val="nil"/>
              <w:right w:val="nil"/>
            </w:tcBorders>
            <w:vAlign w:val="center"/>
          </w:tcPr>
          <w:p w14:paraId="6BCA1DFB" w14:textId="3EDEEA6D" w:rsidR="00E24ADC" w:rsidRDefault="002C1645">
            <w:pPr>
              <w:ind w:left="217"/>
            </w:pPr>
            <w:r>
              <w:rPr>
                <w:rFonts w:ascii="Book Antiqua" w:eastAsia="Book Antiqua" w:hAnsi="Book Antiqua" w:cs="Book Antiqua"/>
                <w:b/>
              </w:rPr>
              <w:t xml:space="preserve">  2GI21IS008</w:t>
            </w:r>
          </w:p>
        </w:tc>
      </w:tr>
      <w:tr w:rsidR="00E24ADC" w14:paraId="2DD6D467" w14:textId="77777777" w:rsidTr="002C1645">
        <w:trPr>
          <w:trHeight w:val="364"/>
        </w:trPr>
        <w:tc>
          <w:tcPr>
            <w:tcW w:w="6348" w:type="dxa"/>
            <w:tcBorders>
              <w:top w:val="nil"/>
              <w:left w:val="nil"/>
              <w:bottom w:val="nil"/>
              <w:right w:val="nil"/>
            </w:tcBorders>
            <w:vAlign w:val="bottom"/>
          </w:tcPr>
          <w:p w14:paraId="77828833" w14:textId="08E30053" w:rsidR="00E24ADC" w:rsidRDefault="00000000">
            <w:r>
              <w:rPr>
                <w:rFonts w:ascii="Book Antiqua" w:eastAsia="Book Antiqua" w:hAnsi="Book Antiqua" w:cs="Book Antiqua"/>
                <w:b/>
              </w:rPr>
              <w:t xml:space="preserve">4) </w:t>
            </w:r>
            <w:proofErr w:type="spellStart"/>
            <w:r w:rsidR="002C1645">
              <w:rPr>
                <w:rFonts w:ascii="Book Antiqua" w:eastAsia="Book Antiqua" w:hAnsi="Book Antiqua" w:cs="Book Antiqua"/>
                <w:b/>
              </w:rPr>
              <w:t>Raghupraveer</w:t>
            </w:r>
            <w:proofErr w:type="spellEnd"/>
            <w:r w:rsidR="002C1645">
              <w:rPr>
                <w:rFonts w:ascii="Book Antiqua" w:eastAsia="Book Antiqua" w:hAnsi="Book Antiqua" w:cs="Book Antiqua"/>
                <w:b/>
              </w:rPr>
              <w:t xml:space="preserve"> </w:t>
            </w:r>
            <w:proofErr w:type="spellStart"/>
            <w:r w:rsidR="002C1645">
              <w:rPr>
                <w:rFonts w:ascii="Book Antiqua" w:eastAsia="Book Antiqua" w:hAnsi="Book Antiqua" w:cs="Book Antiqua"/>
                <w:b/>
              </w:rPr>
              <w:t>Nippani</w:t>
            </w:r>
            <w:proofErr w:type="spellEnd"/>
          </w:p>
        </w:tc>
        <w:tc>
          <w:tcPr>
            <w:tcW w:w="1487" w:type="dxa"/>
            <w:tcBorders>
              <w:top w:val="nil"/>
              <w:left w:val="nil"/>
              <w:bottom w:val="nil"/>
              <w:right w:val="nil"/>
            </w:tcBorders>
            <w:vAlign w:val="bottom"/>
          </w:tcPr>
          <w:p w14:paraId="65B00C5A" w14:textId="08D4394F" w:rsidR="00E24ADC" w:rsidRDefault="002C1645">
            <w:pPr>
              <w:ind w:left="207"/>
            </w:pPr>
            <w:r>
              <w:rPr>
                <w:rFonts w:ascii="Book Antiqua" w:eastAsia="Book Antiqua" w:hAnsi="Book Antiqua" w:cs="Book Antiqua"/>
                <w:b/>
              </w:rPr>
              <w:t xml:space="preserve">   2GI21IS65</w:t>
            </w:r>
          </w:p>
        </w:tc>
      </w:tr>
    </w:tbl>
    <w:p w14:paraId="4C8465A2" w14:textId="77777777" w:rsidR="00746B87" w:rsidRDefault="00746B87">
      <w:pPr>
        <w:spacing w:after="276" w:line="271" w:lineRule="auto"/>
        <w:ind w:left="10" w:hanging="10"/>
        <w:jc w:val="center"/>
        <w:rPr>
          <w:rFonts w:ascii="Book Antiqua" w:eastAsia="Book Antiqua" w:hAnsi="Book Antiqua" w:cs="Book Antiqua"/>
          <w:b/>
        </w:rPr>
      </w:pPr>
    </w:p>
    <w:p w14:paraId="259F48FD" w14:textId="2E1DE91A" w:rsidR="00E24ADC" w:rsidRDefault="00000000">
      <w:pPr>
        <w:spacing w:after="276" w:line="271" w:lineRule="auto"/>
        <w:ind w:left="10" w:hanging="10"/>
        <w:jc w:val="center"/>
      </w:pPr>
      <w:r>
        <w:rPr>
          <w:rFonts w:ascii="Book Antiqua" w:eastAsia="Book Antiqua" w:hAnsi="Book Antiqua" w:cs="Book Antiqua"/>
          <w:b/>
        </w:rPr>
        <w:t>Under the guidance of</w:t>
      </w:r>
    </w:p>
    <w:p w14:paraId="6ABFD605" w14:textId="29CA29A1" w:rsidR="00E24ADC" w:rsidRDefault="002C1645">
      <w:pPr>
        <w:spacing w:after="233"/>
        <w:ind w:left="10" w:hanging="10"/>
        <w:jc w:val="center"/>
      </w:pPr>
      <w:proofErr w:type="spellStart"/>
      <w:r>
        <w:rPr>
          <w:rFonts w:ascii="Book Antiqua" w:eastAsia="Book Antiqua" w:hAnsi="Book Antiqua" w:cs="Book Antiqua"/>
          <w:b/>
          <w:sz w:val="28"/>
        </w:rPr>
        <w:t>Prof.N</w:t>
      </w:r>
      <w:r w:rsidR="00E748C1">
        <w:rPr>
          <w:rFonts w:ascii="Book Antiqua" w:eastAsia="Book Antiqua" w:hAnsi="Book Antiqua" w:cs="Book Antiqua"/>
          <w:b/>
          <w:sz w:val="28"/>
        </w:rPr>
        <w:t>eelkanth</w:t>
      </w:r>
      <w:proofErr w:type="spellEnd"/>
      <w:r>
        <w:rPr>
          <w:rFonts w:ascii="Book Antiqua" w:eastAsia="Book Antiqua" w:hAnsi="Book Antiqua" w:cs="Book Antiqua"/>
          <w:b/>
          <w:sz w:val="28"/>
        </w:rPr>
        <w:t xml:space="preserve"> Karekar</w:t>
      </w:r>
    </w:p>
    <w:p w14:paraId="5C825BED" w14:textId="30FA5F4A" w:rsidR="00E24ADC" w:rsidRDefault="00000000">
      <w:pPr>
        <w:spacing w:after="233"/>
        <w:ind w:left="10" w:hanging="10"/>
        <w:jc w:val="center"/>
      </w:pPr>
      <w:r>
        <w:rPr>
          <w:rFonts w:ascii="Book Antiqua" w:eastAsia="Book Antiqua" w:hAnsi="Book Antiqua" w:cs="Book Antiqua"/>
          <w:b/>
          <w:sz w:val="28"/>
        </w:rPr>
        <w:t xml:space="preserve">Dept. of </w:t>
      </w:r>
      <w:r w:rsidR="002C1645">
        <w:rPr>
          <w:rFonts w:ascii="Book Antiqua" w:eastAsia="Book Antiqua" w:hAnsi="Book Antiqua" w:cs="Book Antiqua"/>
          <w:b/>
          <w:sz w:val="28"/>
        </w:rPr>
        <w:t>ISE</w:t>
      </w:r>
    </w:p>
    <w:p w14:paraId="100D7256" w14:textId="77777777" w:rsidR="00E24ADC" w:rsidRDefault="00000000">
      <w:pPr>
        <w:spacing w:after="276" w:line="271" w:lineRule="auto"/>
        <w:ind w:left="10" w:hanging="10"/>
        <w:jc w:val="center"/>
      </w:pPr>
      <w:r>
        <w:rPr>
          <w:rFonts w:ascii="Book Antiqua" w:eastAsia="Book Antiqua" w:hAnsi="Book Antiqua" w:cs="Book Antiqua"/>
          <w:b/>
        </w:rPr>
        <w:t>Academic Year 2023-2024 (Odd semester)</w:t>
      </w:r>
    </w:p>
    <w:p w14:paraId="540BD648" w14:textId="77777777" w:rsidR="002C1645" w:rsidRDefault="002C1645">
      <w:pPr>
        <w:spacing w:after="33"/>
        <w:ind w:left="10" w:hanging="10"/>
        <w:jc w:val="center"/>
        <w:rPr>
          <w:rFonts w:ascii="Book Antiqua" w:eastAsia="Book Antiqua" w:hAnsi="Book Antiqua" w:cs="Book Antiqua"/>
          <w:color w:val="002060"/>
          <w:sz w:val="28"/>
        </w:rPr>
      </w:pPr>
    </w:p>
    <w:p w14:paraId="5B860B50" w14:textId="77777777" w:rsidR="002C1645" w:rsidRDefault="002C1645">
      <w:pPr>
        <w:spacing w:after="33"/>
        <w:ind w:left="10" w:hanging="10"/>
        <w:jc w:val="center"/>
        <w:rPr>
          <w:rFonts w:ascii="Book Antiqua" w:eastAsia="Book Antiqua" w:hAnsi="Book Antiqua" w:cs="Book Antiqua"/>
          <w:color w:val="002060"/>
          <w:sz w:val="28"/>
        </w:rPr>
      </w:pPr>
    </w:p>
    <w:p w14:paraId="2C9E5657" w14:textId="77777777" w:rsidR="002C1645" w:rsidRDefault="002C1645">
      <w:pPr>
        <w:spacing w:after="33"/>
        <w:ind w:left="10" w:hanging="10"/>
        <w:jc w:val="center"/>
        <w:rPr>
          <w:rFonts w:ascii="Book Antiqua" w:eastAsia="Book Antiqua" w:hAnsi="Book Antiqua" w:cs="Book Antiqua"/>
          <w:color w:val="002060"/>
          <w:sz w:val="28"/>
        </w:rPr>
      </w:pPr>
    </w:p>
    <w:p w14:paraId="6EE7FB8C" w14:textId="406CE51D" w:rsidR="00E24ADC" w:rsidRDefault="00000000">
      <w:pPr>
        <w:spacing w:after="33"/>
        <w:ind w:left="10" w:hanging="10"/>
        <w:jc w:val="center"/>
      </w:pPr>
      <w:proofErr w:type="spellStart"/>
      <w:r>
        <w:rPr>
          <w:rFonts w:ascii="Book Antiqua" w:eastAsia="Book Antiqua" w:hAnsi="Book Antiqua" w:cs="Book Antiqua"/>
          <w:color w:val="002060"/>
          <w:sz w:val="28"/>
        </w:rPr>
        <w:t>Karnatak</w:t>
      </w:r>
      <w:proofErr w:type="spellEnd"/>
      <w:r>
        <w:rPr>
          <w:rFonts w:ascii="Book Antiqua" w:eastAsia="Book Antiqua" w:hAnsi="Book Antiqua" w:cs="Book Antiqua"/>
          <w:color w:val="002060"/>
          <w:sz w:val="28"/>
        </w:rPr>
        <w:t xml:space="preserve"> Law Society’s</w:t>
      </w:r>
    </w:p>
    <w:p w14:paraId="54AA0D70" w14:textId="77777777" w:rsidR="00E24ADC" w:rsidRDefault="00000000">
      <w:pPr>
        <w:spacing w:after="33"/>
        <w:ind w:left="10" w:hanging="10"/>
        <w:jc w:val="center"/>
      </w:pPr>
      <w:r>
        <w:rPr>
          <w:rFonts w:ascii="Book Antiqua" w:eastAsia="Book Antiqua" w:hAnsi="Book Antiqua" w:cs="Book Antiqua"/>
          <w:color w:val="FF0000"/>
          <w:sz w:val="28"/>
        </w:rPr>
        <w:t>GOGTE INSTITUTE OF TECHNOLOGY</w:t>
      </w:r>
    </w:p>
    <w:p w14:paraId="1AD26AF7" w14:textId="77777777" w:rsidR="00E24ADC" w:rsidRDefault="00000000">
      <w:pPr>
        <w:spacing w:after="827" w:line="282" w:lineRule="auto"/>
        <w:ind w:left="2088" w:right="2078" w:hanging="10"/>
        <w:jc w:val="center"/>
      </w:pPr>
      <w:proofErr w:type="spellStart"/>
      <w:r>
        <w:rPr>
          <w:rFonts w:ascii="Book Antiqua" w:eastAsia="Book Antiqua" w:hAnsi="Book Antiqua" w:cs="Book Antiqua"/>
          <w:sz w:val="28"/>
        </w:rPr>
        <w:t>Udyambag</w:t>
      </w:r>
      <w:proofErr w:type="spellEnd"/>
      <w:r>
        <w:rPr>
          <w:rFonts w:ascii="Book Antiqua" w:eastAsia="Book Antiqua" w:hAnsi="Book Antiqua" w:cs="Book Antiqua"/>
          <w:sz w:val="28"/>
        </w:rPr>
        <w:t xml:space="preserve"> Belagavi -590008 Karnataka, India.</w:t>
      </w:r>
    </w:p>
    <w:p w14:paraId="155E4114" w14:textId="77777777" w:rsidR="00E24ADC" w:rsidRDefault="00000000">
      <w:pPr>
        <w:spacing w:after="0"/>
        <w:jc w:val="center"/>
      </w:pPr>
      <w:r>
        <w:rPr>
          <w:rFonts w:ascii="Times New Roman" w:eastAsia="Times New Roman" w:hAnsi="Times New Roman" w:cs="Times New Roman"/>
          <w:b/>
          <w:sz w:val="24"/>
        </w:rPr>
        <w:t>Department of Computer Science and Engineering</w:t>
      </w:r>
    </w:p>
    <w:p w14:paraId="5BF34A58" w14:textId="77777777" w:rsidR="00E24ADC" w:rsidRDefault="00000000">
      <w:pPr>
        <w:spacing w:after="960"/>
        <w:ind w:left="3575"/>
      </w:pPr>
      <w:r>
        <w:rPr>
          <w:noProof/>
        </w:rPr>
        <w:drawing>
          <wp:inline distT="0" distB="0" distL="0" distR="0" wp14:anchorId="379ED7A8" wp14:editId="63C4222B">
            <wp:extent cx="1190625" cy="1190625"/>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
                    <a:stretch>
                      <a:fillRect/>
                    </a:stretch>
                  </pic:blipFill>
                  <pic:spPr>
                    <a:xfrm>
                      <a:off x="0" y="0"/>
                      <a:ext cx="1190625" cy="1190625"/>
                    </a:xfrm>
                    <a:prstGeom prst="rect">
                      <a:avLst/>
                    </a:prstGeom>
                  </pic:spPr>
                </pic:pic>
              </a:graphicData>
            </a:graphic>
          </wp:inline>
        </w:drawing>
      </w:r>
    </w:p>
    <w:p w14:paraId="1F780702" w14:textId="77777777" w:rsidR="00E24ADC" w:rsidRDefault="00000000">
      <w:pPr>
        <w:pStyle w:val="Heading1"/>
      </w:pPr>
      <w:r>
        <w:t>Certificate</w:t>
      </w:r>
    </w:p>
    <w:p w14:paraId="5AB1A6ED" w14:textId="5DA12DBE" w:rsidR="00E24ADC" w:rsidRDefault="00000000">
      <w:pPr>
        <w:spacing w:after="429"/>
        <w:ind w:firstLine="720"/>
        <w:jc w:val="both"/>
      </w:pPr>
      <w:r>
        <w:rPr>
          <w:rFonts w:ascii="Times New Roman" w:eastAsia="Times New Roman" w:hAnsi="Times New Roman" w:cs="Times New Roman"/>
          <w:sz w:val="24"/>
        </w:rPr>
        <w:t xml:space="preserve">This is to certify that the Course Project work titled </w:t>
      </w:r>
      <w:r>
        <w:rPr>
          <w:rFonts w:ascii="Times New Roman" w:eastAsia="Times New Roman" w:hAnsi="Times New Roman" w:cs="Times New Roman"/>
          <w:b/>
          <w:color w:val="C00000"/>
          <w:sz w:val="24"/>
        </w:rPr>
        <w:t xml:space="preserve">“Exploring the Linear Relationship: Pearson's Correlation Analysis between Time Spent and Student Marks” </w:t>
      </w:r>
      <w:r>
        <w:rPr>
          <w:rFonts w:ascii="Times New Roman" w:eastAsia="Times New Roman" w:hAnsi="Times New Roman" w:cs="Times New Roman"/>
          <w:sz w:val="24"/>
        </w:rPr>
        <w:t xml:space="preserve">carried out by </w:t>
      </w:r>
      <w:r>
        <w:rPr>
          <w:rFonts w:ascii="Times New Roman" w:eastAsia="Times New Roman" w:hAnsi="Times New Roman" w:cs="Times New Roman"/>
          <w:b/>
          <w:color w:val="0070C0"/>
          <w:sz w:val="24"/>
        </w:rPr>
        <w:t xml:space="preserve">Students </w:t>
      </w:r>
      <w:r w:rsidR="002C1645" w:rsidRPr="002C1645">
        <w:rPr>
          <w:rFonts w:ascii="Times New Roman" w:eastAsia="Times New Roman" w:hAnsi="Times New Roman" w:cs="Times New Roman"/>
          <w:b/>
          <w:color w:val="0070C0"/>
          <w:sz w:val="24"/>
        </w:rPr>
        <w:t>Ayush anand</w:t>
      </w:r>
      <w:r>
        <w:rPr>
          <w:rFonts w:ascii="Times New Roman" w:eastAsia="Times New Roman" w:hAnsi="Times New Roman" w:cs="Times New Roman"/>
          <w:b/>
          <w:color w:val="0070C0"/>
          <w:sz w:val="24"/>
        </w:rPr>
        <w:t xml:space="preserve">, </w:t>
      </w:r>
      <w:r w:rsidR="002C1645">
        <w:rPr>
          <w:rFonts w:ascii="Times New Roman" w:eastAsia="Times New Roman" w:hAnsi="Times New Roman" w:cs="Times New Roman"/>
          <w:b/>
          <w:color w:val="0070C0"/>
          <w:sz w:val="24"/>
        </w:rPr>
        <w:t xml:space="preserve">Anirudh </w:t>
      </w:r>
      <w:proofErr w:type="spellStart"/>
      <w:r w:rsidR="002C1645">
        <w:rPr>
          <w:rFonts w:ascii="Times New Roman" w:eastAsia="Times New Roman" w:hAnsi="Times New Roman" w:cs="Times New Roman"/>
          <w:b/>
          <w:color w:val="0070C0"/>
          <w:sz w:val="24"/>
        </w:rPr>
        <w:t>Kulkarni</w:t>
      </w:r>
      <w:r w:rsidR="00746B87">
        <w:rPr>
          <w:rFonts w:ascii="Times New Roman" w:eastAsia="Times New Roman" w:hAnsi="Times New Roman" w:cs="Times New Roman"/>
          <w:b/>
          <w:color w:val="0070C0"/>
          <w:sz w:val="24"/>
        </w:rPr>
        <w:t>,</w:t>
      </w:r>
      <w:r w:rsidR="002B325A">
        <w:rPr>
          <w:rFonts w:ascii="Times New Roman" w:eastAsia="Times New Roman" w:hAnsi="Times New Roman" w:cs="Times New Roman"/>
          <w:b/>
          <w:color w:val="0070C0"/>
          <w:sz w:val="24"/>
        </w:rPr>
        <w:t>Shreyas</w:t>
      </w:r>
      <w:proofErr w:type="spellEnd"/>
      <w:r w:rsidR="002B325A">
        <w:rPr>
          <w:rFonts w:ascii="Times New Roman" w:eastAsia="Times New Roman" w:hAnsi="Times New Roman" w:cs="Times New Roman"/>
          <w:b/>
          <w:color w:val="0070C0"/>
          <w:sz w:val="24"/>
        </w:rPr>
        <w:t xml:space="preserve"> </w:t>
      </w:r>
      <w:proofErr w:type="spellStart"/>
      <w:r w:rsidR="002B325A">
        <w:rPr>
          <w:rFonts w:ascii="Times New Roman" w:eastAsia="Times New Roman" w:hAnsi="Times New Roman" w:cs="Times New Roman"/>
          <w:b/>
          <w:color w:val="0070C0"/>
          <w:sz w:val="24"/>
        </w:rPr>
        <w:t>Huddar,Raghupraveer</w:t>
      </w:r>
      <w:proofErr w:type="spellEnd"/>
      <w:r w:rsidR="002B325A">
        <w:rPr>
          <w:rFonts w:ascii="Times New Roman" w:eastAsia="Times New Roman" w:hAnsi="Times New Roman" w:cs="Times New Roman"/>
          <w:b/>
          <w:color w:val="0070C0"/>
          <w:sz w:val="24"/>
        </w:rPr>
        <w:t xml:space="preserve"> </w:t>
      </w:r>
      <w:proofErr w:type="spellStart"/>
      <w:r w:rsidR="002B325A">
        <w:rPr>
          <w:rFonts w:ascii="Times New Roman" w:eastAsia="Times New Roman" w:hAnsi="Times New Roman" w:cs="Times New Roman"/>
          <w:b/>
          <w:color w:val="0070C0"/>
          <w:sz w:val="24"/>
        </w:rPr>
        <w:t>Nippani</w:t>
      </w:r>
      <w:proofErr w:type="spellEnd"/>
      <w:r>
        <w:rPr>
          <w:rFonts w:ascii="Times New Roman" w:eastAsia="Times New Roman" w:hAnsi="Times New Roman" w:cs="Times New Roman"/>
          <w:b/>
          <w:color w:val="0070C0"/>
          <w:sz w:val="24"/>
        </w:rPr>
        <w:t xml:space="preserve"> </w:t>
      </w:r>
      <w:r>
        <w:rPr>
          <w:rFonts w:ascii="Times New Roman" w:eastAsia="Times New Roman" w:hAnsi="Times New Roman" w:cs="Times New Roman"/>
          <w:sz w:val="24"/>
        </w:rPr>
        <w:t xml:space="preserve">bearing </w:t>
      </w:r>
      <w:r>
        <w:rPr>
          <w:rFonts w:ascii="Times New Roman" w:eastAsia="Times New Roman" w:hAnsi="Times New Roman" w:cs="Times New Roman"/>
          <w:b/>
          <w:sz w:val="24"/>
        </w:rPr>
        <w:t>USNs: 2GI21</w:t>
      </w:r>
      <w:r w:rsidR="00746B87">
        <w:rPr>
          <w:rFonts w:ascii="Times New Roman" w:eastAsia="Times New Roman" w:hAnsi="Times New Roman" w:cs="Times New Roman"/>
          <w:b/>
          <w:sz w:val="24"/>
        </w:rPr>
        <w:t>IS013</w:t>
      </w:r>
      <w:r>
        <w:rPr>
          <w:rFonts w:ascii="Times New Roman" w:eastAsia="Times New Roman" w:hAnsi="Times New Roman" w:cs="Times New Roman"/>
          <w:b/>
          <w:sz w:val="24"/>
        </w:rPr>
        <w:t xml:space="preserve"> 2GI21</w:t>
      </w:r>
      <w:r w:rsidR="00746B87">
        <w:rPr>
          <w:rFonts w:ascii="Times New Roman" w:eastAsia="Times New Roman" w:hAnsi="Times New Roman" w:cs="Times New Roman"/>
          <w:b/>
          <w:sz w:val="24"/>
        </w:rPr>
        <w:t>IS050,2GI21IS008,2GI21IS065</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for </w:t>
      </w:r>
      <w:r>
        <w:rPr>
          <w:rFonts w:ascii="Book Antiqua" w:eastAsia="Book Antiqua" w:hAnsi="Book Antiqua" w:cs="Book Antiqua"/>
          <w:b/>
        </w:rPr>
        <w:t>Research Methodology and Intellectual Property Rights (21</w:t>
      </w:r>
      <w:r w:rsidR="002B325A">
        <w:rPr>
          <w:rFonts w:ascii="Book Antiqua" w:eastAsia="Book Antiqua" w:hAnsi="Book Antiqua" w:cs="Book Antiqua"/>
          <w:b/>
        </w:rPr>
        <w:t>IS</w:t>
      </w:r>
      <w:r>
        <w:rPr>
          <w:rFonts w:ascii="Book Antiqua" w:eastAsia="Book Antiqua" w:hAnsi="Book Antiqua" w:cs="Book Antiqua"/>
          <w:b/>
        </w:rPr>
        <w:t xml:space="preserve">57) </w:t>
      </w:r>
      <w:r>
        <w:rPr>
          <w:rFonts w:ascii="Times New Roman" w:eastAsia="Times New Roman" w:hAnsi="Times New Roman" w:cs="Times New Roman"/>
          <w:sz w:val="24"/>
        </w:rPr>
        <w:t xml:space="preserve">course is submitted in partial fulfilment of the requirements for </w:t>
      </w:r>
      <w:r>
        <w:rPr>
          <w:rFonts w:ascii="Book Antiqua" w:eastAsia="Book Antiqua" w:hAnsi="Book Antiqua" w:cs="Book Antiqua"/>
        </w:rPr>
        <w:t>5</w:t>
      </w:r>
      <w:r>
        <w:rPr>
          <w:rFonts w:ascii="Book Antiqua" w:eastAsia="Book Antiqua" w:hAnsi="Book Antiqua" w:cs="Book Antiqua"/>
          <w:sz w:val="20"/>
          <w:vertAlign w:val="superscript"/>
        </w:rPr>
        <w:t xml:space="preserve">th </w:t>
      </w:r>
      <w:r>
        <w:rPr>
          <w:rFonts w:ascii="Book Antiqua" w:eastAsia="Book Antiqua" w:hAnsi="Book Antiqua" w:cs="Book Antiqua"/>
        </w:rPr>
        <w:t xml:space="preserve">semester B.E. </w:t>
      </w:r>
      <w:r>
        <w:rPr>
          <w:rFonts w:ascii="Times New Roman" w:eastAsia="Times New Roman" w:hAnsi="Times New Roman" w:cs="Times New Roman"/>
          <w:sz w:val="24"/>
        </w:rPr>
        <w:t xml:space="preserve">in </w:t>
      </w:r>
      <w:r w:rsidR="002B325A">
        <w:rPr>
          <w:rFonts w:ascii="Times New Roman" w:eastAsia="Times New Roman" w:hAnsi="Times New Roman" w:cs="Times New Roman"/>
          <w:b/>
          <w:sz w:val="24"/>
        </w:rPr>
        <w:t>INFORMATION</w:t>
      </w:r>
      <w:r>
        <w:rPr>
          <w:rFonts w:ascii="Times New Roman" w:eastAsia="Times New Roman" w:hAnsi="Times New Roman" w:cs="Times New Roman"/>
          <w:b/>
          <w:sz w:val="24"/>
        </w:rPr>
        <w:t xml:space="preserve"> SCIENCE AND </w:t>
      </w:r>
      <w:proofErr w:type="spellStart"/>
      <w:r>
        <w:rPr>
          <w:rFonts w:ascii="Times New Roman" w:eastAsia="Times New Roman" w:hAnsi="Times New Roman" w:cs="Times New Roman"/>
          <w:b/>
          <w:sz w:val="24"/>
        </w:rPr>
        <w:t>ENGINEERING</w:t>
      </w:r>
      <w:r>
        <w:rPr>
          <w:rFonts w:ascii="Times New Roman" w:eastAsia="Times New Roman" w:hAnsi="Times New Roman" w:cs="Times New Roman"/>
          <w:sz w:val="24"/>
        </w:rPr>
        <w:t>i</w:t>
      </w:r>
      <w:proofErr w:type="spellEnd"/>
      <w:r>
        <w:rPr>
          <w:rFonts w:ascii="Times New Roman" w:eastAsia="Times New Roman" w:hAnsi="Times New Roman" w:cs="Times New Roman"/>
          <w:sz w:val="24"/>
        </w:rPr>
        <w:t>. It is certified that all corrections/ suggestions indicated have been incorporated in the report. The course project report has been approved as it satisfies the academic requirements prescribed for the said degree.</w:t>
      </w:r>
    </w:p>
    <w:tbl>
      <w:tblPr>
        <w:tblStyle w:val="TableGrid"/>
        <w:tblW w:w="8786" w:type="dxa"/>
        <w:tblInd w:w="0" w:type="dxa"/>
        <w:tblLook w:val="04A0" w:firstRow="1" w:lastRow="0" w:firstColumn="1" w:lastColumn="0" w:noHBand="0" w:noVBand="1"/>
      </w:tblPr>
      <w:tblGrid>
        <w:gridCol w:w="6595"/>
        <w:gridCol w:w="2191"/>
      </w:tblGrid>
      <w:tr w:rsidR="00E24ADC" w14:paraId="408D7EB7" w14:textId="77777777">
        <w:trPr>
          <w:trHeight w:val="346"/>
        </w:trPr>
        <w:tc>
          <w:tcPr>
            <w:tcW w:w="6596" w:type="dxa"/>
            <w:tcBorders>
              <w:top w:val="nil"/>
              <w:left w:val="nil"/>
              <w:bottom w:val="nil"/>
              <w:right w:val="nil"/>
            </w:tcBorders>
          </w:tcPr>
          <w:p w14:paraId="6C5DABB6" w14:textId="77777777" w:rsidR="00E24ADC" w:rsidRDefault="00000000">
            <w:r>
              <w:rPr>
                <w:rFonts w:ascii="Times New Roman" w:eastAsia="Times New Roman" w:hAnsi="Times New Roman" w:cs="Times New Roman"/>
              </w:rPr>
              <w:t>Date:</w:t>
            </w:r>
          </w:p>
        </w:tc>
        <w:tc>
          <w:tcPr>
            <w:tcW w:w="2191" w:type="dxa"/>
            <w:tcBorders>
              <w:top w:val="nil"/>
              <w:left w:val="nil"/>
              <w:bottom w:val="nil"/>
              <w:right w:val="nil"/>
            </w:tcBorders>
          </w:tcPr>
          <w:p w14:paraId="6091483F" w14:textId="77777777" w:rsidR="00E24ADC" w:rsidRDefault="00000000" w:rsidP="002B325A">
            <w:r>
              <w:rPr>
                <w:rFonts w:ascii="Times New Roman" w:eastAsia="Times New Roman" w:hAnsi="Times New Roman" w:cs="Times New Roman"/>
              </w:rPr>
              <w:t>Signature of Guide</w:t>
            </w:r>
          </w:p>
        </w:tc>
      </w:tr>
      <w:tr w:rsidR="00E24ADC" w14:paraId="7191E9AC" w14:textId="77777777">
        <w:trPr>
          <w:trHeight w:val="346"/>
        </w:trPr>
        <w:tc>
          <w:tcPr>
            <w:tcW w:w="6596" w:type="dxa"/>
            <w:tcBorders>
              <w:top w:val="nil"/>
              <w:left w:val="nil"/>
              <w:bottom w:val="nil"/>
              <w:right w:val="nil"/>
            </w:tcBorders>
            <w:vAlign w:val="bottom"/>
          </w:tcPr>
          <w:p w14:paraId="0F43068E" w14:textId="77777777" w:rsidR="00E24ADC" w:rsidRDefault="00000000">
            <w:r>
              <w:rPr>
                <w:rFonts w:ascii="Times New Roman" w:eastAsia="Times New Roman" w:hAnsi="Times New Roman" w:cs="Times New Roman"/>
              </w:rPr>
              <w:t>Place: Belagavi</w:t>
            </w:r>
          </w:p>
        </w:tc>
        <w:tc>
          <w:tcPr>
            <w:tcW w:w="2191" w:type="dxa"/>
            <w:tcBorders>
              <w:top w:val="nil"/>
              <w:left w:val="nil"/>
              <w:bottom w:val="nil"/>
              <w:right w:val="nil"/>
            </w:tcBorders>
            <w:vAlign w:val="bottom"/>
          </w:tcPr>
          <w:p w14:paraId="195F216C" w14:textId="1CEF8947" w:rsidR="00E24ADC" w:rsidRDefault="002B325A">
            <w:pPr>
              <w:ind w:left="109"/>
            </w:pPr>
            <w:proofErr w:type="spellStart"/>
            <w:r>
              <w:t>Prof.N</w:t>
            </w:r>
            <w:r w:rsidR="00E748C1">
              <w:t>eelkanth</w:t>
            </w:r>
            <w:proofErr w:type="spellEnd"/>
            <w:r>
              <w:t xml:space="preserve"> Karekar</w:t>
            </w:r>
          </w:p>
        </w:tc>
      </w:tr>
    </w:tbl>
    <w:p w14:paraId="05BE6998" w14:textId="280AC88D" w:rsidR="00E24ADC" w:rsidRDefault="002B325A" w:rsidP="002B325A">
      <w:pPr>
        <w:spacing w:after="212"/>
        <w:ind w:left="10" w:right="899" w:hanging="10"/>
        <w:jc w:val="right"/>
      </w:pPr>
      <w:r>
        <w:rPr>
          <w:rFonts w:ascii="Times New Roman" w:eastAsia="Times New Roman" w:hAnsi="Times New Roman" w:cs="Times New Roman"/>
          <w:sz w:val="24"/>
        </w:rPr>
        <w:t xml:space="preserve">                                                                               Department of ISE</w:t>
      </w:r>
    </w:p>
    <w:p w14:paraId="74E5944D" w14:textId="1D168D86" w:rsidR="00E24ADC" w:rsidRDefault="002B325A" w:rsidP="002B325A">
      <w:pPr>
        <w:tabs>
          <w:tab w:val="center" w:pos="4494"/>
          <w:tab w:val="right" w:pos="8988"/>
        </w:tabs>
        <w:spacing w:after="212"/>
        <w:ind w:left="10" w:right="37" w:hanging="10"/>
        <w:jc w:val="right"/>
      </w:pPr>
      <w:r>
        <w:rPr>
          <w:rFonts w:ascii="Times New Roman" w:eastAsia="Times New Roman" w:hAnsi="Times New Roman" w:cs="Times New Roman"/>
          <w:sz w:val="24"/>
        </w:rPr>
        <w:tab/>
      </w:r>
      <w:r>
        <w:rPr>
          <w:rFonts w:ascii="Times New Roman" w:eastAsia="Times New Roman" w:hAnsi="Times New Roman" w:cs="Times New Roman"/>
          <w:sz w:val="24"/>
        </w:rPr>
        <w:tab/>
        <w:t xml:space="preserve">KLS </w:t>
      </w:r>
      <w:proofErr w:type="spellStart"/>
      <w:r>
        <w:rPr>
          <w:rFonts w:ascii="Times New Roman" w:eastAsia="Times New Roman" w:hAnsi="Times New Roman" w:cs="Times New Roman"/>
          <w:sz w:val="24"/>
        </w:rPr>
        <w:t>Gogte</w:t>
      </w:r>
      <w:proofErr w:type="spellEnd"/>
      <w:r>
        <w:rPr>
          <w:rFonts w:ascii="Times New Roman" w:eastAsia="Times New Roman" w:hAnsi="Times New Roman" w:cs="Times New Roman"/>
          <w:sz w:val="24"/>
        </w:rPr>
        <w:t xml:space="preserve"> Institute of Technology, Belagavi</w:t>
      </w:r>
    </w:p>
    <w:p w14:paraId="3838F10A" w14:textId="77777777" w:rsidR="002C1645" w:rsidRDefault="002C1645">
      <w:pPr>
        <w:spacing w:after="62"/>
        <w:ind w:left="3168"/>
        <w:rPr>
          <w:rFonts w:ascii="Times New Roman" w:eastAsia="Times New Roman" w:hAnsi="Times New Roman" w:cs="Times New Roman"/>
          <w:color w:val="002060"/>
          <w:sz w:val="28"/>
        </w:rPr>
      </w:pPr>
    </w:p>
    <w:p w14:paraId="0CD1B148" w14:textId="77777777" w:rsidR="002C1645" w:rsidRDefault="002C1645">
      <w:pPr>
        <w:spacing w:after="62"/>
        <w:ind w:left="3168"/>
        <w:rPr>
          <w:rFonts w:ascii="Times New Roman" w:eastAsia="Times New Roman" w:hAnsi="Times New Roman" w:cs="Times New Roman"/>
          <w:color w:val="002060"/>
          <w:sz w:val="28"/>
        </w:rPr>
      </w:pPr>
    </w:p>
    <w:p w14:paraId="5E7B3B4C" w14:textId="77777777" w:rsidR="002C1645" w:rsidRDefault="002C1645">
      <w:pPr>
        <w:spacing w:after="62"/>
        <w:ind w:left="3168"/>
        <w:rPr>
          <w:rFonts w:ascii="Times New Roman" w:eastAsia="Times New Roman" w:hAnsi="Times New Roman" w:cs="Times New Roman"/>
          <w:color w:val="002060"/>
          <w:sz w:val="28"/>
        </w:rPr>
      </w:pPr>
    </w:p>
    <w:p w14:paraId="3DEDDF8C" w14:textId="77777777" w:rsidR="002C1645" w:rsidRDefault="002C1645">
      <w:pPr>
        <w:spacing w:after="62"/>
        <w:ind w:left="3168"/>
        <w:rPr>
          <w:rFonts w:ascii="Times New Roman" w:eastAsia="Times New Roman" w:hAnsi="Times New Roman" w:cs="Times New Roman"/>
          <w:color w:val="002060"/>
          <w:sz w:val="28"/>
        </w:rPr>
      </w:pPr>
    </w:p>
    <w:p w14:paraId="267754FF" w14:textId="311943D6" w:rsidR="00E24ADC" w:rsidRPr="002B325A" w:rsidRDefault="00000000" w:rsidP="002B325A">
      <w:pPr>
        <w:spacing w:after="62"/>
        <w:ind w:left="3168"/>
        <w:rPr>
          <w:rFonts w:ascii="Times New Roman" w:eastAsia="Times New Roman" w:hAnsi="Times New Roman" w:cs="Times New Roman"/>
          <w:color w:val="002060"/>
          <w:sz w:val="28"/>
        </w:rPr>
      </w:pPr>
      <w:proofErr w:type="spellStart"/>
      <w:r>
        <w:rPr>
          <w:rFonts w:ascii="Times New Roman" w:eastAsia="Times New Roman" w:hAnsi="Times New Roman" w:cs="Times New Roman"/>
          <w:color w:val="002060"/>
          <w:sz w:val="28"/>
        </w:rPr>
        <w:lastRenderedPageBreak/>
        <w:t>Karnatak</w:t>
      </w:r>
      <w:proofErr w:type="spellEnd"/>
      <w:r>
        <w:rPr>
          <w:rFonts w:ascii="Times New Roman" w:eastAsia="Times New Roman" w:hAnsi="Times New Roman" w:cs="Times New Roman"/>
          <w:color w:val="002060"/>
          <w:sz w:val="28"/>
        </w:rPr>
        <w:t xml:space="preserve"> Law Society’s</w:t>
      </w:r>
    </w:p>
    <w:p w14:paraId="4B047A66" w14:textId="77777777" w:rsidR="00E24ADC" w:rsidRDefault="00000000">
      <w:pPr>
        <w:spacing w:after="62"/>
        <w:ind w:left="2084"/>
      </w:pPr>
      <w:r>
        <w:rPr>
          <w:rFonts w:ascii="Times New Roman" w:eastAsia="Times New Roman" w:hAnsi="Times New Roman" w:cs="Times New Roman"/>
          <w:color w:val="FF0000"/>
          <w:sz w:val="28"/>
        </w:rPr>
        <w:t>GOGTE INSTITUTE OF TECHNOLOGY</w:t>
      </w:r>
    </w:p>
    <w:p w14:paraId="05D88B00" w14:textId="77777777" w:rsidR="00E24ADC" w:rsidRDefault="00000000">
      <w:pPr>
        <w:spacing w:after="436"/>
        <w:ind w:left="2865"/>
      </w:pPr>
      <w:proofErr w:type="spellStart"/>
      <w:r>
        <w:rPr>
          <w:rFonts w:ascii="Times New Roman" w:eastAsia="Times New Roman" w:hAnsi="Times New Roman" w:cs="Times New Roman"/>
          <w:sz w:val="28"/>
        </w:rPr>
        <w:t>Udyambag</w:t>
      </w:r>
      <w:proofErr w:type="spellEnd"/>
      <w:r>
        <w:rPr>
          <w:rFonts w:ascii="Times New Roman" w:eastAsia="Times New Roman" w:hAnsi="Times New Roman" w:cs="Times New Roman"/>
          <w:sz w:val="28"/>
        </w:rPr>
        <w:t xml:space="preserve"> Belagavi -590008</w:t>
      </w:r>
    </w:p>
    <w:p w14:paraId="5F5940B6" w14:textId="77777777" w:rsidR="00E24ADC" w:rsidRDefault="00000000">
      <w:pPr>
        <w:spacing w:after="703" w:line="265" w:lineRule="auto"/>
        <w:ind w:left="2145" w:hanging="10"/>
      </w:pPr>
      <w:r>
        <w:rPr>
          <w:rFonts w:ascii="Times New Roman" w:eastAsia="Times New Roman" w:hAnsi="Times New Roman" w:cs="Times New Roman"/>
          <w:b/>
          <w:sz w:val="28"/>
        </w:rPr>
        <w:t>Academic Year 2023-24 (Odd Semester)</w:t>
      </w:r>
    </w:p>
    <w:p w14:paraId="7E146B6B" w14:textId="77777777" w:rsidR="00E24ADC" w:rsidRDefault="00000000">
      <w:pPr>
        <w:spacing w:after="172" w:line="265" w:lineRule="auto"/>
        <w:ind w:left="730" w:hanging="10"/>
        <w:jc w:val="center"/>
      </w:pPr>
      <w:r>
        <w:rPr>
          <w:rFonts w:ascii="Times New Roman" w:eastAsia="Times New Roman" w:hAnsi="Times New Roman" w:cs="Times New Roman"/>
          <w:b/>
          <w:sz w:val="28"/>
        </w:rPr>
        <w:t>Semester: V</w:t>
      </w:r>
    </w:p>
    <w:tbl>
      <w:tblPr>
        <w:tblStyle w:val="TableGrid"/>
        <w:tblpPr w:vertAnchor="text" w:horzAnchor="margin" w:tblpY="590"/>
        <w:tblOverlap w:val="never"/>
        <w:tblW w:w="8480" w:type="dxa"/>
        <w:tblInd w:w="0" w:type="dxa"/>
        <w:tblCellMar>
          <w:top w:w="56" w:type="dxa"/>
          <w:left w:w="100" w:type="dxa"/>
          <w:right w:w="80" w:type="dxa"/>
        </w:tblCellMar>
        <w:tblLook w:val="04A0" w:firstRow="1" w:lastRow="0" w:firstColumn="1" w:lastColumn="0" w:noHBand="0" w:noVBand="1"/>
      </w:tblPr>
      <w:tblGrid>
        <w:gridCol w:w="380"/>
        <w:gridCol w:w="1520"/>
        <w:gridCol w:w="580"/>
        <w:gridCol w:w="1540"/>
        <w:gridCol w:w="1500"/>
        <w:gridCol w:w="1500"/>
        <w:gridCol w:w="1460"/>
      </w:tblGrid>
      <w:tr w:rsidR="002C1645" w14:paraId="65EFCFAD" w14:textId="77777777" w:rsidTr="002C1645">
        <w:trPr>
          <w:trHeight w:val="300"/>
        </w:trPr>
        <w:tc>
          <w:tcPr>
            <w:tcW w:w="380" w:type="dxa"/>
            <w:vMerge w:val="restart"/>
            <w:tcBorders>
              <w:top w:val="single" w:sz="8" w:space="0" w:color="000000"/>
              <w:left w:val="single" w:sz="8" w:space="0" w:color="000000"/>
              <w:bottom w:val="single" w:sz="8" w:space="0" w:color="000000"/>
              <w:right w:val="single" w:sz="8" w:space="0" w:color="000000"/>
            </w:tcBorders>
            <w:vAlign w:val="center"/>
          </w:tcPr>
          <w:p w14:paraId="4909EFAE" w14:textId="77777777" w:rsidR="002C1645" w:rsidRDefault="002C1645" w:rsidP="002C1645">
            <w:pPr>
              <w:jc w:val="both"/>
            </w:pPr>
            <w:r>
              <w:rPr>
                <w:rFonts w:ascii="Book Antiqua" w:eastAsia="Book Antiqua" w:hAnsi="Book Antiqua" w:cs="Book Antiqua"/>
                <w:b/>
                <w:sz w:val="24"/>
              </w:rPr>
              <w:t>S</w:t>
            </w:r>
          </w:p>
          <w:p w14:paraId="1D3CD2B6" w14:textId="77777777" w:rsidR="002C1645" w:rsidRDefault="002C1645" w:rsidP="002C1645">
            <w:r>
              <w:rPr>
                <w:rFonts w:ascii="Book Antiqua" w:eastAsia="Book Antiqua" w:hAnsi="Book Antiqua" w:cs="Book Antiqua"/>
                <w:b/>
                <w:sz w:val="24"/>
              </w:rPr>
              <w:t>.</w:t>
            </w:r>
          </w:p>
          <w:p w14:paraId="416C4431" w14:textId="77777777" w:rsidR="002C1645" w:rsidRDefault="002C1645" w:rsidP="002C1645">
            <w:pPr>
              <w:jc w:val="both"/>
            </w:pPr>
            <w:r>
              <w:rPr>
                <w:rFonts w:ascii="Book Antiqua" w:eastAsia="Book Antiqua" w:hAnsi="Book Antiqua" w:cs="Book Antiqua"/>
                <w:b/>
                <w:sz w:val="24"/>
              </w:rPr>
              <w:t>N</w:t>
            </w:r>
          </w:p>
          <w:p w14:paraId="7180EEDA" w14:textId="77777777" w:rsidR="002C1645" w:rsidRDefault="002C1645" w:rsidP="002C1645">
            <w:r>
              <w:rPr>
                <w:rFonts w:ascii="Book Antiqua" w:eastAsia="Book Antiqua" w:hAnsi="Book Antiqua" w:cs="Book Antiqua"/>
                <w:b/>
                <w:sz w:val="24"/>
              </w:rPr>
              <w:t>o</w:t>
            </w:r>
          </w:p>
        </w:tc>
        <w:tc>
          <w:tcPr>
            <w:tcW w:w="1520" w:type="dxa"/>
            <w:vMerge w:val="restart"/>
            <w:tcBorders>
              <w:top w:val="single" w:sz="8" w:space="0" w:color="000000"/>
              <w:left w:val="single" w:sz="8" w:space="0" w:color="000000"/>
              <w:bottom w:val="single" w:sz="8" w:space="0" w:color="000000"/>
              <w:right w:val="single" w:sz="8" w:space="0" w:color="000000"/>
            </w:tcBorders>
            <w:vAlign w:val="center"/>
          </w:tcPr>
          <w:p w14:paraId="7A582657" w14:textId="77777777" w:rsidR="002C1645" w:rsidRDefault="002C1645" w:rsidP="002C1645">
            <w:pPr>
              <w:ind w:left="10"/>
            </w:pPr>
            <w:r>
              <w:rPr>
                <w:rFonts w:ascii="Book Antiqua" w:eastAsia="Book Antiqua" w:hAnsi="Book Antiqua" w:cs="Book Antiqua"/>
                <w:b/>
                <w:sz w:val="24"/>
              </w:rPr>
              <w:t>Project</w:t>
            </w:r>
          </w:p>
          <w:p w14:paraId="22C3CF45" w14:textId="77777777" w:rsidR="002C1645" w:rsidRDefault="002C1645" w:rsidP="002C1645">
            <w:pPr>
              <w:ind w:left="10"/>
              <w:jc w:val="both"/>
            </w:pPr>
            <w:r>
              <w:rPr>
                <w:rFonts w:ascii="Book Antiqua" w:eastAsia="Book Antiqua" w:hAnsi="Book Antiqua" w:cs="Book Antiqua"/>
                <w:b/>
                <w:sz w:val="24"/>
              </w:rPr>
              <w:t>Component</w:t>
            </w:r>
          </w:p>
        </w:tc>
        <w:tc>
          <w:tcPr>
            <w:tcW w:w="580" w:type="dxa"/>
            <w:vMerge w:val="restart"/>
            <w:tcBorders>
              <w:top w:val="single" w:sz="8" w:space="0" w:color="000000"/>
              <w:left w:val="single" w:sz="8" w:space="0" w:color="000000"/>
              <w:bottom w:val="single" w:sz="8" w:space="0" w:color="000000"/>
              <w:right w:val="single" w:sz="8" w:space="0" w:color="000000"/>
            </w:tcBorders>
            <w:vAlign w:val="center"/>
          </w:tcPr>
          <w:p w14:paraId="4CF340B0" w14:textId="77777777" w:rsidR="002C1645" w:rsidRDefault="002C1645" w:rsidP="002C1645">
            <w:pPr>
              <w:ind w:left="13"/>
              <w:jc w:val="both"/>
            </w:pPr>
            <w:r>
              <w:rPr>
                <w:rFonts w:ascii="Book Antiqua" w:eastAsia="Book Antiqua" w:hAnsi="Book Antiqua" w:cs="Book Antiqua"/>
                <w:b/>
                <w:sz w:val="24"/>
              </w:rPr>
              <w:t>Ma</w:t>
            </w:r>
          </w:p>
          <w:p w14:paraId="2B0589BD" w14:textId="77777777" w:rsidR="002C1645" w:rsidRDefault="002C1645" w:rsidP="002C1645">
            <w:pPr>
              <w:ind w:right="15"/>
              <w:jc w:val="center"/>
            </w:pPr>
            <w:r>
              <w:rPr>
                <w:rFonts w:ascii="Book Antiqua" w:eastAsia="Book Antiqua" w:hAnsi="Book Antiqua" w:cs="Book Antiqua"/>
                <w:b/>
                <w:sz w:val="24"/>
              </w:rPr>
              <w:t>x.</w:t>
            </w:r>
          </w:p>
          <w:p w14:paraId="0E81DD6C" w14:textId="77777777" w:rsidR="002C1645" w:rsidRDefault="002C1645" w:rsidP="002C1645">
            <w:pPr>
              <w:jc w:val="center"/>
            </w:pPr>
            <w:r>
              <w:rPr>
                <w:rFonts w:ascii="Book Antiqua" w:eastAsia="Book Antiqua" w:hAnsi="Book Antiqua" w:cs="Book Antiqua"/>
                <w:b/>
                <w:sz w:val="24"/>
              </w:rPr>
              <w:t xml:space="preserve">Ma </w:t>
            </w:r>
            <w:proofErr w:type="spellStart"/>
            <w:r>
              <w:rPr>
                <w:rFonts w:ascii="Book Antiqua" w:eastAsia="Book Antiqua" w:hAnsi="Book Antiqua" w:cs="Book Antiqua"/>
                <w:b/>
                <w:sz w:val="24"/>
              </w:rPr>
              <w:t>rks</w:t>
            </w:r>
            <w:proofErr w:type="spellEnd"/>
          </w:p>
        </w:tc>
        <w:tc>
          <w:tcPr>
            <w:tcW w:w="6000" w:type="dxa"/>
            <w:gridSpan w:val="4"/>
            <w:tcBorders>
              <w:top w:val="single" w:sz="8" w:space="0" w:color="000000"/>
              <w:left w:val="single" w:sz="8" w:space="0" w:color="000000"/>
              <w:bottom w:val="single" w:sz="8" w:space="0" w:color="000000"/>
              <w:right w:val="single" w:sz="8" w:space="0" w:color="000000"/>
            </w:tcBorders>
          </w:tcPr>
          <w:p w14:paraId="27182FD5" w14:textId="77777777" w:rsidR="002C1645" w:rsidRDefault="002C1645" w:rsidP="002C1645">
            <w:pPr>
              <w:ind w:right="25"/>
              <w:jc w:val="center"/>
            </w:pPr>
            <w:r>
              <w:rPr>
                <w:rFonts w:ascii="Book Antiqua" w:eastAsia="Book Antiqua" w:hAnsi="Book Antiqua" w:cs="Book Antiqua"/>
                <w:b/>
                <w:sz w:val="24"/>
              </w:rPr>
              <w:t>Marks Earned</w:t>
            </w:r>
          </w:p>
        </w:tc>
      </w:tr>
      <w:tr w:rsidR="002C1645" w14:paraId="026AAAB2" w14:textId="77777777" w:rsidTr="002C1645">
        <w:trPr>
          <w:trHeight w:val="280"/>
        </w:trPr>
        <w:tc>
          <w:tcPr>
            <w:tcW w:w="0" w:type="auto"/>
            <w:vMerge/>
            <w:tcBorders>
              <w:top w:val="nil"/>
              <w:left w:val="single" w:sz="8" w:space="0" w:color="000000"/>
              <w:bottom w:val="nil"/>
              <w:right w:val="single" w:sz="8" w:space="0" w:color="000000"/>
            </w:tcBorders>
          </w:tcPr>
          <w:p w14:paraId="3BFEFCC2" w14:textId="77777777" w:rsidR="002C1645" w:rsidRDefault="002C1645" w:rsidP="002C1645"/>
        </w:tc>
        <w:tc>
          <w:tcPr>
            <w:tcW w:w="0" w:type="auto"/>
            <w:vMerge/>
            <w:tcBorders>
              <w:top w:val="nil"/>
              <w:left w:val="single" w:sz="8" w:space="0" w:color="000000"/>
              <w:bottom w:val="nil"/>
              <w:right w:val="single" w:sz="8" w:space="0" w:color="000000"/>
            </w:tcBorders>
          </w:tcPr>
          <w:p w14:paraId="4033814F" w14:textId="77777777" w:rsidR="002C1645" w:rsidRDefault="002C1645" w:rsidP="002C1645"/>
        </w:tc>
        <w:tc>
          <w:tcPr>
            <w:tcW w:w="0" w:type="auto"/>
            <w:vMerge/>
            <w:tcBorders>
              <w:top w:val="nil"/>
              <w:left w:val="single" w:sz="8" w:space="0" w:color="000000"/>
              <w:bottom w:val="nil"/>
              <w:right w:val="single" w:sz="8" w:space="0" w:color="000000"/>
            </w:tcBorders>
          </w:tcPr>
          <w:p w14:paraId="12F47D95" w14:textId="77777777" w:rsidR="002C1645" w:rsidRDefault="002C1645" w:rsidP="002C1645"/>
        </w:tc>
        <w:tc>
          <w:tcPr>
            <w:tcW w:w="1540" w:type="dxa"/>
            <w:tcBorders>
              <w:top w:val="single" w:sz="8" w:space="0" w:color="000000"/>
              <w:left w:val="single" w:sz="8" w:space="0" w:color="000000"/>
              <w:bottom w:val="single" w:sz="8" w:space="0" w:color="000000"/>
              <w:right w:val="single" w:sz="8" w:space="0" w:color="000000"/>
            </w:tcBorders>
          </w:tcPr>
          <w:p w14:paraId="4882745A" w14:textId="598E103D" w:rsidR="002C1645" w:rsidRDefault="002C1645" w:rsidP="002C1645">
            <w:pPr>
              <w:ind w:left="10"/>
            </w:pPr>
            <w:r>
              <w:rPr>
                <w:rFonts w:ascii="Book Antiqua" w:eastAsia="Book Antiqua" w:hAnsi="Book Antiqua" w:cs="Book Antiqua"/>
                <w:b/>
              </w:rPr>
              <w:t>2GI21</w:t>
            </w:r>
            <w:r w:rsidR="00746B87">
              <w:rPr>
                <w:rFonts w:ascii="Book Antiqua" w:eastAsia="Book Antiqua" w:hAnsi="Book Antiqua" w:cs="Book Antiqua"/>
                <w:b/>
              </w:rPr>
              <w:t>IS013</w:t>
            </w:r>
          </w:p>
        </w:tc>
        <w:tc>
          <w:tcPr>
            <w:tcW w:w="1500" w:type="dxa"/>
            <w:tcBorders>
              <w:top w:val="single" w:sz="8" w:space="0" w:color="000000"/>
              <w:left w:val="single" w:sz="8" w:space="0" w:color="000000"/>
              <w:bottom w:val="single" w:sz="8" w:space="0" w:color="000000"/>
              <w:right w:val="single" w:sz="8" w:space="0" w:color="000000"/>
            </w:tcBorders>
          </w:tcPr>
          <w:p w14:paraId="4FB67583" w14:textId="2A2B6DEB" w:rsidR="002C1645" w:rsidRDefault="002C1645" w:rsidP="002C1645">
            <w:r>
              <w:rPr>
                <w:rFonts w:ascii="Book Antiqua" w:eastAsia="Book Antiqua" w:hAnsi="Book Antiqua" w:cs="Book Antiqua"/>
                <w:b/>
              </w:rPr>
              <w:t>2GI21</w:t>
            </w:r>
            <w:r w:rsidR="00746B87">
              <w:rPr>
                <w:rFonts w:ascii="Book Antiqua" w:eastAsia="Book Antiqua" w:hAnsi="Book Antiqua" w:cs="Book Antiqua"/>
                <w:b/>
              </w:rPr>
              <w:t>IS008</w:t>
            </w:r>
          </w:p>
        </w:tc>
        <w:tc>
          <w:tcPr>
            <w:tcW w:w="1500" w:type="dxa"/>
            <w:tcBorders>
              <w:top w:val="single" w:sz="8" w:space="0" w:color="000000"/>
              <w:left w:val="single" w:sz="8" w:space="0" w:color="000000"/>
              <w:bottom w:val="single" w:sz="8" w:space="0" w:color="000000"/>
              <w:right w:val="single" w:sz="8" w:space="0" w:color="000000"/>
            </w:tcBorders>
          </w:tcPr>
          <w:p w14:paraId="25C7141C" w14:textId="74484DA9" w:rsidR="002C1645" w:rsidRDefault="002C1645" w:rsidP="002C1645">
            <w:r>
              <w:rPr>
                <w:rFonts w:ascii="Book Antiqua" w:eastAsia="Book Antiqua" w:hAnsi="Book Antiqua" w:cs="Book Antiqua"/>
                <w:b/>
              </w:rPr>
              <w:t>2GI21</w:t>
            </w:r>
            <w:r w:rsidR="00746B87">
              <w:rPr>
                <w:rFonts w:ascii="Book Antiqua" w:eastAsia="Book Antiqua" w:hAnsi="Book Antiqua" w:cs="Book Antiqua"/>
                <w:b/>
              </w:rPr>
              <w:t>IS050</w:t>
            </w:r>
          </w:p>
        </w:tc>
        <w:tc>
          <w:tcPr>
            <w:tcW w:w="1460" w:type="dxa"/>
            <w:tcBorders>
              <w:top w:val="single" w:sz="8" w:space="0" w:color="000000"/>
              <w:left w:val="single" w:sz="8" w:space="0" w:color="000000"/>
              <w:bottom w:val="single" w:sz="8" w:space="0" w:color="000000"/>
              <w:right w:val="single" w:sz="8" w:space="0" w:color="000000"/>
            </w:tcBorders>
          </w:tcPr>
          <w:p w14:paraId="615B30C4" w14:textId="01E913E6" w:rsidR="002C1645" w:rsidRDefault="002C1645" w:rsidP="002C1645">
            <w:r>
              <w:rPr>
                <w:rFonts w:ascii="Book Antiqua" w:eastAsia="Book Antiqua" w:hAnsi="Book Antiqua" w:cs="Book Antiqua"/>
                <w:b/>
              </w:rPr>
              <w:t>2GI2</w:t>
            </w:r>
            <w:r w:rsidR="00746B87">
              <w:rPr>
                <w:rFonts w:ascii="Book Antiqua" w:eastAsia="Book Antiqua" w:hAnsi="Book Antiqua" w:cs="Book Antiqua"/>
                <w:b/>
              </w:rPr>
              <w:t>1IS065</w:t>
            </w:r>
          </w:p>
        </w:tc>
      </w:tr>
      <w:tr w:rsidR="002C1645" w14:paraId="7631582B" w14:textId="77777777" w:rsidTr="002C1645">
        <w:trPr>
          <w:trHeight w:val="400"/>
        </w:trPr>
        <w:tc>
          <w:tcPr>
            <w:tcW w:w="0" w:type="auto"/>
            <w:vMerge/>
            <w:tcBorders>
              <w:top w:val="nil"/>
              <w:left w:val="single" w:sz="8" w:space="0" w:color="000000"/>
              <w:bottom w:val="nil"/>
              <w:right w:val="single" w:sz="8" w:space="0" w:color="000000"/>
            </w:tcBorders>
          </w:tcPr>
          <w:p w14:paraId="512319D2" w14:textId="77777777" w:rsidR="002C1645" w:rsidRDefault="002C1645" w:rsidP="002C1645"/>
        </w:tc>
        <w:tc>
          <w:tcPr>
            <w:tcW w:w="0" w:type="auto"/>
            <w:vMerge/>
            <w:tcBorders>
              <w:top w:val="nil"/>
              <w:left w:val="single" w:sz="8" w:space="0" w:color="000000"/>
              <w:bottom w:val="nil"/>
              <w:right w:val="single" w:sz="8" w:space="0" w:color="000000"/>
            </w:tcBorders>
          </w:tcPr>
          <w:p w14:paraId="4AA27F1B" w14:textId="77777777" w:rsidR="002C1645" w:rsidRDefault="002C1645" w:rsidP="002C1645"/>
        </w:tc>
        <w:tc>
          <w:tcPr>
            <w:tcW w:w="0" w:type="auto"/>
            <w:vMerge/>
            <w:tcBorders>
              <w:top w:val="nil"/>
              <w:left w:val="single" w:sz="8" w:space="0" w:color="000000"/>
              <w:bottom w:val="nil"/>
              <w:right w:val="single" w:sz="8" w:space="0" w:color="000000"/>
            </w:tcBorders>
          </w:tcPr>
          <w:p w14:paraId="56F31C47" w14:textId="77777777" w:rsidR="002C1645" w:rsidRDefault="002C1645" w:rsidP="002C1645"/>
        </w:tc>
        <w:tc>
          <w:tcPr>
            <w:tcW w:w="1540" w:type="dxa"/>
            <w:tcBorders>
              <w:top w:val="single" w:sz="8" w:space="0" w:color="000000"/>
              <w:left w:val="single" w:sz="8" w:space="0" w:color="000000"/>
              <w:bottom w:val="single" w:sz="8" w:space="0" w:color="000000"/>
              <w:right w:val="single" w:sz="8" w:space="0" w:color="000000"/>
            </w:tcBorders>
          </w:tcPr>
          <w:p w14:paraId="4790B818"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15F34491"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309A2BF8"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259592E6" w14:textId="77777777" w:rsidR="002C1645" w:rsidRDefault="002C1645" w:rsidP="002C1645"/>
        </w:tc>
      </w:tr>
      <w:tr w:rsidR="002C1645" w14:paraId="4CC99DCB" w14:textId="77777777" w:rsidTr="002C1645">
        <w:trPr>
          <w:trHeight w:val="540"/>
        </w:trPr>
        <w:tc>
          <w:tcPr>
            <w:tcW w:w="0" w:type="auto"/>
            <w:vMerge/>
            <w:tcBorders>
              <w:top w:val="nil"/>
              <w:left w:val="single" w:sz="8" w:space="0" w:color="000000"/>
              <w:bottom w:val="nil"/>
              <w:right w:val="single" w:sz="8" w:space="0" w:color="000000"/>
            </w:tcBorders>
          </w:tcPr>
          <w:p w14:paraId="5E1068EC" w14:textId="77777777" w:rsidR="002C1645" w:rsidRDefault="002C1645" w:rsidP="002C1645"/>
        </w:tc>
        <w:tc>
          <w:tcPr>
            <w:tcW w:w="0" w:type="auto"/>
            <w:vMerge/>
            <w:tcBorders>
              <w:top w:val="nil"/>
              <w:left w:val="single" w:sz="8" w:space="0" w:color="000000"/>
              <w:bottom w:val="nil"/>
              <w:right w:val="single" w:sz="8" w:space="0" w:color="000000"/>
            </w:tcBorders>
          </w:tcPr>
          <w:p w14:paraId="369616F4" w14:textId="77777777" w:rsidR="002C1645" w:rsidRDefault="002C1645" w:rsidP="002C1645"/>
        </w:tc>
        <w:tc>
          <w:tcPr>
            <w:tcW w:w="0" w:type="auto"/>
            <w:vMerge/>
            <w:tcBorders>
              <w:top w:val="nil"/>
              <w:left w:val="single" w:sz="8" w:space="0" w:color="000000"/>
              <w:bottom w:val="nil"/>
              <w:right w:val="single" w:sz="8" w:space="0" w:color="000000"/>
            </w:tcBorders>
          </w:tcPr>
          <w:p w14:paraId="36FB53BA" w14:textId="77777777" w:rsidR="002C1645" w:rsidRDefault="002C1645" w:rsidP="002C1645"/>
        </w:tc>
        <w:tc>
          <w:tcPr>
            <w:tcW w:w="1540" w:type="dxa"/>
            <w:tcBorders>
              <w:top w:val="single" w:sz="8" w:space="0" w:color="000000"/>
              <w:left w:val="single" w:sz="8" w:space="0" w:color="000000"/>
              <w:bottom w:val="single" w:sz="8" w:space="0" w:color="000000"/>
              <w:right w:val="single" w:sz="8" w:space="0" w:color="000000"/>
            </w:tcBorders>
            <w:vAlign w:val="center"/>
          </w:tcPr>
          <w:p w14:paraId="62C7CC2D" w14:textId="56D12B78" w:rsidR="002C1645" w:rsidRDefault="00746B87" w:rsidP="002C1645">
            <w:pPr>
              <w:ind w:left="10"/>
              <w:jc w:val="both"/>
            </w:pPr>
            <w:r>
              <w:t>Ayush anand</w:t>
            </w:r>
          </w:p>
        </w:tc>
        <w:tc>
          <w:tcPr>
            <w:tcW w:w="1500" w:type="dxa"/>
            <w:tcBorders>
              <w:top w:val="single" w:sz="8" w:space="0" w:color="000000"/>
              <w:left w:val="single" w:sz="8" w:space="0" w:color="000000"/>
              <w:bottom w:val="single" w:sz="8" w:space="0" w:color="000000"/>
              <w:right w:val="single" w:sz="8" w:space="0" w:color="000000"/>
            </w:tcBorders>
          </w:tcPr>
          <w:p w14:paraId="25F0D0BC" w14:textId="6CC5D146" w:rsidR="002C1645" w:rsidRDefault="002C1645" w:rsidP="002C1645">
            <w:r>
              <w:rPr>
                <w:rFonts w:ascii="Book Antiqua" w:eastAsia="Book Antiqua" w:hAnsi="Book Antiqua" w:cs="Book Antiqua"/>
              </w:rPr>
              <w:t xml:space="preserve"> </w:t>
            </w:r>
            <w:r w:rsidR="00746B87">
              <w:rPr>
                <w:rFonts w:ascii="Book Antiqua" w:eastAsia="Book Antiqua" w:hAnsi="Book Antiqua" w:cs="Book Antiqua"/>
              </w:rPr>
              <w:t>Anirudh Kulkarni</w:t>
            </w:r>
          </w:p>
        </w:tc>
        <w:tc>
          <w:tcPr>
            <w:tcW w:w="1500" w:type="dxa"/>
            <w:tcBorders>
              <w:top w:val="single" w:sz="8" w:space="0" w:color="000000"/>
              <w:left w:val="single" w:sz="8" w:space="0" w:color="000000"/>
              <w:bottom w:val="single" w:sz="8" w:space="0" w:color="000000"/>
              <w:right w:val="single" w:sz="8" w:space="0" w:color="000000"/>
            </w:tcBorders>
          </w:tcPr>
          <w:p w14:paraId="228495D7" w14:textId="3BDC0446" w:rsidR="002C1645" w:rsidRDefault="00746B87" w:rsidP="002C1645">
            <w:r>
              <w:t xml:space="preserve">Shreyas </w:t>
            </w:r>
            <w:proofErr w:type="spellStart"/>
            <w:r>
              <w:t>huddar</w:t>
            </w:r>
            <w:proofErr w:type="spellEnd"/>
          </w:p>
        </w:tc>
        <w:tc>
          <w:tcPr>
            <w:tcW w:w="1460" w:type="dxa"/>
            <w:tcBorders>
              <w:top w:val="single" w:sz="8" w:space="0" w:color="000000"/>
              <w:left w:val="single" w:sz="8" w:space="0" w:color="000000"/>
              <w:bottom w:val="single" w:sz="8" w:space="0" w:color="000000"/>
              <w:right w:val="single" w:sz="8" w:space="0" w:color="000000"/>
            </w:tcBorders>
            <w:vAlign w:val="center"/>
          </w:tcPr>
          <w:p w14:paraId="53750EE7" w14:textId="2BEA82AA" w:rsidR="002C1645" w:rsidRDefault="00746B87" w:rsidP="002C1645">
            <w:proofErr w:type="spellStart"/>
            <w:r>
              <w:t>Raghupraveer</w:t>
            </w:r>
            <w:proofErr w:type="spellEnd"/>
            <w:r>
              <w:t xml:space="preserve"> </w:t>
            </w:r>
            <w:proofErr w:type="spellStart"/>
            <w:r>
              <w:t>Nippani</w:t>
            </w:r>
            <w:proofErr w:type="spellEnd"/>
          </w:p>
        </w:tc>
      </w:tr>
      <w:tr w:rsidR="002C1645" w14:paraId="3B81977B" w14:textId="77777777" w:rsidTr="002C1645">
        <w:trPr>
          <w:trHeight w:val="700"/>
        </w:trPr>
        <w:tc>
          <w:tcPr>
            <w:tcW w:w="0" w:type="auto"/>
            <w:vMerge/>
            <w:tcBorders>
              <w:top w:val="nil"/>
              <w:left w:val="single" w:sz="8" w:space="0" w:color="000000"/>
              <w:bottom w:val="single" w:sz="8" w:space="0" w:color="000000"/>
              <w:right w:val="single" w:sz="8" w:space="0" w:color="000000"/>
            </w:tcBorders>
          </w:tcPr>
          <w:p w14:paraId="6DB74178" w14:textId="77777777" w:rsidR="002C1645" w:rsidRDefault="002C1645" w:rsidP="002C1645"/>
        </w:tc>
        <w:tc>
          <w:tcPr>
            <w:tcW w:w="0" w:type="auto"/>
            <w:vMerge/>
            <w:tcBorders>
              <w:top w:val="nil"/>
              <w:left w:val="single" w:sz="8" w:space="0" w:color="000000"/>
              <w:bottom w:val="single" w:sz="8" w:space="0" w:color="000000"/>
              <w:right w:val="single" w:sz="8" w:space="0" w:color="000000"/>
            </w:tcBorders>
          </w:tcPr>
          <w:p w14:paraId="2A5798CC" w14:textId="77777777" w:rsidR="002C1645" w:rsidRDefault="002C1645" w:rsidP="002C1645"/>
        </w:tc>
        <w:tc>
          <w:tcPr>
            <w:tcW w:w="0" w:type="auto"/>
            <w:vMerge/>
            <w:tcBorders>
              <w:top w:val="nil"/>
              <w:left w:val="single" w:sz="8" w:space="0" w:color="000000"/>
              <w:bottom w:val="single" w:sz="8" w:space="0" w:color="000000"/>
              <w:right w:val="single" w:sz="8" w:space="0" w:color="000000"/>
            </w:tcBorders>
          </w:tcPr>
          <w:p w14:paraId="7D8D9BDA" w14:textId="77777777" w:rsidR="002C1645" w:rsidRDefault="002C1645" w:rsidP="002C1645"/>
        </w:tc>
        <w:tc>
          <w:tcPr>
            <w:tcW w:w="1540" w:type="dxa"/>
            <w:tcBorders>
              <w:top w:val="single" w:sz="8" w:space="0" w:color="000000"/>
              <w:left w:val="single" w:sz="8" w:space="0" w:color="000000"/>
              <w:bottom w:val="single" w:sz="8" w:space="0" w:color="000000"/>
              <w:right w:val="single" w:sz="8" w:space="0" w:color="000000"/>
            </w:tcBorders>
          </w:tcPr>
          <w:p w14:paraId="3CA100EB"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07AD01A1"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13243131"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6E7FE503" w14:textId="77777777" w:rsidR="002C1645" w:rsidRDefault="002C1645" w:rsidP="002C1645"/>
        </w:tc>
      </w:tr>
      <w:tr w:rsidR="002C1645" w14:paraId="274D2E90" w14:textId="77777777" w:rsidTr="002C1645">
        <w:trPr>
          <w:trHeight w:val="1740"/>
        </w:trPr>
        <w:tc>
          <w:tcPr>
            <w:tcW w:w="380" w:type="dxa"/>
            <w:tcBorders>
              <w:top w:val="single" w:sz="8" w:space="0" w:color="000000"/>
              <w:left w:val="single" w:sz="8" w:space="0" w:color="000000"/>
              <w:bottom w:val="single" w:sz="8" w:space="0" w:color="000000"/>
              <w:right w:val="single" w:sz="8" w:space="0" w:color="000000"/>
            </w:tcBorders>
            <w:vAlign w:val="center"/>
          </w:tcPr>
          <w:p w14:paraId="759D1908" w14:textId="77777777" w:rsidR="002C1645" w:rsidRDefault="002C1645" w:rsidP="002C1645">
            <w:r>
              <w:rPr>
                <w:rFonts w:ascii="Book Antiqua" w:eastAsia="Book Antiqua" w:hAnsi="Book Antiqua" w:cs="Book Antiqua"/>
                <w:sz w:val="24"/>
              </w:rPr>
              <w:t>1</w:t>
            </w:r>
          </w:p>
        </w:tc>
        <w:tc>
          <w:tcPr>
            <w:tcW w:w="1520" w:type="dxa"/>
            <w:tcBorders>
              <w:top w:val="single" w:sz="8" w:space="0" w:color="000000"/>
              <w:left w:val="single" w:sz="8" w:space="0" w:color="000000"/>
              <w:bottom w:val="single" w:sz="8" w:space="0" w:color="000000"/>
              <w:right w:val="single" w:sz="8" w:space="0" w:color="000000"/>
            </w:tcBorders>
          </w:tcPr>
          <w:p w14:paraId="26D62F76" w14:textId="77777777" w:rsidR="002C1645" w:rsidRDefault="002C1645" w:rsidP="002C1645">
            <w:pPr>
              <w:spacing w:line="247" w:lineRule="auto"/>
              <w:ind w:left="10" w:right="42"/>
            </w:pPr>
            <w:r>
              <w:rPr>
                <w:rFonts w:ascii="Book Antiqua" w:eastAsia="Book Antiqua" w:hAnsi="Book Antiqua" w:cs="Book Antiqua"/>
                <w:sz w:val="24"/>
              </w:rPr>
              <w:t>Relevance of the project and</w:t>
            </w:r>
          </w:p>
          <w:p w14:paraId="01E7768C" w14:textId="77777777" w:rsidR="002C1645" w:rsidRDefault="002C1645" w:rsidP="002C1645">
            <w:pPr>
              <w:ind w:left="10" w:right="38"/>
            </w:pPr>
            <w:r>
              <w:rPr>
                <w:rFonts w:ascii="Book Antiqua" w:eastAsia="Book Antiqua" w:hAnsi="Book Antiqua" w:cs="Book Antiqua"/>
                <w:sz w:val="24"/>
              </w:rPr>
              <w:t>its objectives</w:t>
            </w:r>
          </w:p>
        </w:tc>
        <w:tc>
          <w:tcPr>
            <w:tcW w:w="580" w:type="dxa"/>
            <w:tcBorders>
              <w:top w:val="single" w:sz="8" w:space="0" w:color="000000"/>
              <w:left w:val="single" w:sz="8" w:space="0" w:color="000000"/>
              <w:bottom w:val="single" w:sz="8" w:space="0" w:color="000000"/>
              <w:right w:val="single" w:sz="8" w:space="0" w:color="000000"/>
            </w:tcBorders>
            <w:vAlign w:val="center"/>
          </w:tcPr>
          <w:p w14:paraId="27BB8093" w14:textId="77777777" w:rsidR="002C1645" w:rsidRDefault="002C1645" w:rsidP="002C1645">
            <w:pPr>
              <w:ind w:left="73"/>
            </w:pPr>
            <w:r>
              <w:rPr>
                <w:rFonts w:ascii="Book Antiqua" w:eastAsia="Book Antiqua" w:hAnsi="Book Antiqua" w:cs="Book Antiqua"/>
                <w:sz w:val="24"/>
              </w:rPr>
              <w:t>01</w:t>
            </w:r>
          </w:p>
        </w:tc>
        <w:tc>
          <w:tcPr>
            <w:tcW w:w="1540" w:type="dxa"/>
            <w:tcBorders>
              <w:top w:val="single" w:sz="8" w:space="0" w:color="000000"/>
              <w:left w:val="single" w:sz="8" w:space="0" w:color="000000"/>
              <w:bottom w:val="single" w:sz="8" w:space="0" w:color="000000"/>
              <w:right w:val="single" w:sz="8" w:space="0" w:color="000000"/>
            </w:tcBorders>
          </w:tcPr>
          <w:p w14:paraId="5F404538"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3FAC6091"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530171BE"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79756268" w14:textId="77777777" w:rsidR="002C1645" w:rsidRDefault="002C1645" w:rsidP="002C1645"/>
        </w:tc>
      </w:tr>
      <w:tr w:rsidR="002C1645" w14:paraId="29C983C0" w14:textId="77777777" w:rsidTr="002C1645">
        <w:trPr>
          <w:trHeight w:val="800"/>
        </w:trPr>
        <w:tc>
          <w:tcPr>
            <w:tcW w:w="380" w:type="dxa"/>
            <w:tcBorders>
              <w:top w:val="single" w:sz="8" w:space="0" w:color="000000"/>
              <w:left w:val="single" w:sz="8" w:space="0" w:color="000000"/>
              <w:bottom w:val="single" w:sz="8" w:space="0" w:color="000000"/>
              <w:right w:val="single" w:sz="8" w:space="0" w:color="000000"/>
            </w:tcBorders>
            <w:vAlign w:val="center"/>
          </w:tcPr>
          <w:p w14:paraId="57000AAD" w14:textId="77777777" w:rsidR="002C1645" w:rsidRDefault="002C1645" w:rsidP="002C1645">
            <w:r>
              <w:rPr>
                <w:rFonts w:ascii="Book Antiqua" w:eastAsia="Book Antiqua" w:hAnsi="Book Antiqua" w:cs="Book Antiqua"/>
                <w:sz w:val="24"/>
              </w:rPr>
              <w:t>2</w:t>
            </w:r>
          </w:p>
        </w:tc>
        <w:tc>
          <w:tcPr>
            <w:tcW w:w="1520" w:type="dxa"/>
            <w:tcBorders>
              <w:top w:val="single" w:sz="8" w:space="0" w:color="000000"/>
              <w:left w:val="single" w:sz="8" w:space="0" w:color="000000"/>
              <w:bottom w:val="single" w:sz="8" w:space="0" w:color="000000"/>
              <w:right w:val="single" w:sz="8" w:space="0" w:color="000000"/>
            </w:tcBorders>
            <w:vAlign w:val="center"/>
          </w:tcPr>
          <w:p w14:paraId="37A669D0" w14:textId="77777777" w:rsidR="002C1645" w:rsidRDefault="002C1645" w:rsidP="002C1645">
            <w:pPr>
              <w:ind w:left="10"/>
            </w:pPr>
            <w:r>
              <w:rPr>
                <w:rFonts w:ascii="Book Antiqua" w:eastAsia="Book Antiqua" w:hAnsi="Book Antiqua" w:cs="Book Antiqua"/>
                <w:sz w:val="24"/>
              </w:rPr>
              <w:t>Tools/</w:t>
            </w:r>
            <w:proofErr w:type="spellStart"/>
            <w:r>
              <w:rPr>
                <w:rFonts w:ascii="Book Antiqua" w:eastAsia="Book Antiqua" w:hAnsi="Book Antiqua" w:cs="Book Antiqua"/>
                <w:sz w:val="24"/>
              </w:rPr>
              <w:t>Fram</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ework</w:t>
            </w:r>
            <w:proofErr w:type="spellEnd"/>
            <w:r>
              <w:rPr>
                <w:rFonts w:ascii="Book Antiqua" w:eastAsia="Book Antiqua" w:hAnsi="Book Antiqua" w:cs="Book Antiqua"/>
                <w:sz w:val="24"/>
              </w:rPr>
              <w:t xml:space="preserve"> used</w:t>
            </w:r>
          </w:p>
        </w:tc>
        <w:tc>
          <w:tcPr>
            <w:tcW w:w="580" w:type="dxa"/>
            <w:tcBorders>
              <w:top w:val="single" w:sz="8" w:space="0" w:color="000000"/>
              <w:left w:val="single" w:sz="8" w:space="0" w:color="000000"/>
              <w:bottom w:val="single" w:sz="8" w:space="0" w:color="000000"/>
              <w:right w:val="single" w:sz="8" w:space="0" w:color="000000"/>
            </w:tcBorders>
            <w:vAlign w:val="center"/>
          </w:tcPr>
          <w:p w14:paraId="063617AC" w14:textId="77777777" w:rsidR="002C1645" w:rsidRDefault="002C1645" w:rsidP="002C1645">
            <w:pPr>
              <w:ind w:left="73"/>
            </w:pPr>
            <w:r>
              <w:rPr>
                <w:rFonts w:ascii="Book Antiqua" w:eastAsia="Book Antiqua" w:hAnsi="Book Antiqua" w:cs="Book Antiqua"/>
                <w:sz w:val="24"/>
              </w:rPr>
              <w:t>01</w:t>
            </w:r>
          </w:p>
        </w:tc>
        <w:tc>
          <w:tcPr>
            <w:tcW w:w="1540" w:type="dxa"/>
            <w:tcBorders>
              <w:top w:val="single" w:sz="8" w:space="0" w:color="000000"/>
              <w:left w:val="single" w:sz="8" w:space="0" w:color="000000"/>
              <w:bottom w:val="single" w:sz="8" w:space="0" w:color="000000"/>
              <w:right w:val="single" w:sz="8" w:space="0" w:color="000000"/>
            </w:tcBorders>
          </w:tcPr>
          <w:p w14:paraId="6436E36B"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28BF7A15"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54BB34EB"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2CEA0B8A" w14:textId="77777777" w:rsidR="002C1645" w:rsidRDefault="002C1645" w:rsidP="002C1645"/>
        </w:tc>
      </w:tr>
      <w:tr w:rsidR="002C1645" w14:paraId="458E4D49" w14:textId="77777777" w:rsidTr="002C1645">
        <w:trPr>
          <w:trHeight w:val="880"/>
        </w:trPr>
        <w:tc>
          <w:tcPr>
            <w:tcW w:w="380" w:type="dxa"/>
            <w:tcBorders>
              <w:top w:val="single" w:sz="8" w:space="0" w:color="000000"/>
              <w:left w:val="single" w:sz="8" w:space="0" w:color="000000"/>
              <w:bottom w:val="single" w:sz="8" w:space="0" w:color="000000"/>
              <w:right w:val="single" w:sz="8" w:space="0" w:color="000000"/>
            </w:tcBorders>
            <w:vAlign w:val="center"/>
          </w:tcPr>
          <w:p w14:paraId="32D035B1" w14:textId="77777777" w:rsidR="002C1645" w:rsidRDefault="002C1645" w:rsidP="002C1645">
            <w:r>
              <w:rPr>
                <w:rFonts w:ascii="Book Antiqua" w:eastAsia="Book Antiqua" w:hAnsi="Book Antiqua" w:cs="Book Antiqua"/>
                <w:sz w:val="24"/>
              </w:rPr>
              <w:t>3</w:t>
            </w:r>
          </w:p>
        </w:tc>
        <w:tc>
          <w:tcPr>
            <w:tcW w:w="1520" w:type="dxa"/>
            <w:tcBorders>
              <w:top w:val="single" w:sz="8" w:space="0" w:color="000000"/>
              <w:left w:val="single" w:sz="8" w:space="0" w:color="000000"/>
              <w:bottom w:val="single" w:sz="8" w:space="0" w:color="000000"/>
              <w:right w:val="single" w:sz="8" w:space="0" w:color="000000"/>
            </w:tcBorders>
          </w:tcPr>
          <w:p w14:paraId="78A89213" w14:textId="77777777" w:rsidR="002C1645" w:rsidRDefault="002C1645" w:rsidP="002C1645">
            <w:pPr>
              <w:ind w:left="10"/>
            </w:pPr>
            <w:proofErr w:type="spellStart"/>
            <w:r>
              <w:rPr>
                <w:rFonts w:ascii="Book Antiqua" w:eastAsia="Book Antiqua" w:hAnsi="Book Antiqua" w:cs="Book Antiqua"/>
                <w:sz w:val="24"/>
              </w:rPr>
              <w:t>Methodolog</w:t>
            </w:r>
            <w:proofErr w:type="spellEnd"/>
            <w:r>
              <w:rPr>
                <w:rFonts w:ascii="Book Antiqua" w:eastAsia="Book Antiqua" w:hAnsi="Book Antiqua" w:cs="Book Antiqua"/>
                <w:sz w:val="24"/>
              </w:rPr>
              <w:t xml:space="preserve"> y / Design</w:t>
            </w:r>
          </w:p>
        </w:tc>
        <w:tc>
          <w:tcPr>
            <w:tcW w:w="580" w:type="dxa"/>
            <w:tcBorders>
              <w:top w:val="single" w:sz="8" w:space="0" w:color="000000"/>
              <w:left w:val="single" w:sz="8" w:space="0" w:color="000000"/>
              <w:bottom w:val="single" w:sz="8" w:space="0" w:color="000000"/>
              <w:right w:val="single" w:sz="8" w:space="0" w:color="000000"/>
            </w:tcBorders>
            <w:vAlign w:val="center"/>
          </w:tcPr>
          <w:p w14:paraId="75F8EDBE" w14:textId="77777777" w:rsidR="002C1645" w:rsidRDefault="002C1645" w:rsidP="002C1645">
            <w:pPr>
              <w:ind w:left="73"/>
            </w:pPr>
            <w:r>
              <w:rPr>
                <w:rFonts w:ascii="Book Antiqua" w:eastAsia="Book Antiqua" w:hAnsi="Book Antiqua" w:cs="Book Antiqua"/>
                <w:sz w:val="24"/>
              </w:rPr>
              <w:t>02</w:t>
            </w:r>
          </w:p>
        </w:tc>
        <w:tc>
          <w:tcPr>
            <w:tcW w:w="1540" w:type="dxa"/>
            <w:tcBorders>
              <w:top w:val="single" w:sz="8" w:space="0" w:color="000000"/>
              <w:left w:val="single" w:sz="8" w:space="0" w:color="000000"/>
              <w:bottom w:val="single" w:sz="8" w:space="0" w:color="000000"/>
              <w:right w:val="single" w:sz="8" w:space="0" w:color="000000"/>
            </w:tcBorders>
          </w:tcPr>
          <w:p w14:paraId="69C58230"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5920687E"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4B5589AE"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2B8FC53C" w14:textId="77777777" w:rsidR="002C1645" w:rsidRDefault="002C1645" w:rsidP="002C1645"/>
        </w:tc>
      </w:tr>
      <w:tr w:rsidR="002C1645" w14:paraId="2461E09F" w14:textId="77777777" w:rsidTr="002C1645">
        <w:trPr>
          <w:trHeight w:val="1180"/>
        </w:trPr>
        <w:tc>
          <w:tcPr>
            <w:tcW w:w="380" w:type="dxa"/>
            <w:tcBorders>
              <w:top w:val="single" w:sz="8" w:space="0" w:color="000000"/>
              <w:left w:val="single" w:sz="8" w:space="0" w:color="000000"/>
              <w:bottom w:val="single" w:sz="8" w:space="0" w:color="000000"/>
              <w:right w:val="single" w:sz="8" w:space="0" w:color="000000"/>
            </w:tcBorders>
            <w:vAlign w:val="center"/>
          </w:tcPr>
          <w:p w14:paraId="7F37D616" w14:textId="77777777" w:rsidR="002C1645" w:rsidRDefault="002C1645" w:rsidP="002C1645">
            <w:r>
              <w:rPr>
                <w:rFonts w:ascii="Book Antiqua" w:eastAsia="Book Antiqua" w:hAnsi="Book Antiqua" w:cs="Book Antiqua"/>
                <w:sz w:val="24"/>
              </w:rPr>
              <w:t>4</w:t>
            </w:r>
          </w:p>
        </w:tc>
        <w:tc>
          <w:tcPr>
            <w:tcW w:w="1520" w:type="dxa"/>
            <w:tcBorders>
              <w:top w:val="single" w:sz="8" w:space="0" w:color="000000"/>
              <w:left w:val="single" w:sz="8" w:space="0" w:color="000000"/>
              <w:bottom w:val="single" w:sz="8" w:space="0" w:color="000000"/>
              <w:right w:val="single" w:sz="8" w:space="0" w:color="000000"/>
            </w:tcBorders>
          </w:tcPr>
          <w:p w14:paraId="1C1D11C4" w14:textId="77777777" w:rsidR="002C1645" w:rsidRDefault="002C1645" w:rsidP="002C1645">
            <w:pPr>
              <w:ind w:left="10"/>
            </w:pPr>
            <w:proofErr w:type="spellStart"/>
            <w:r>
              <w:rPr>
                <w:rFonts w:ascii="Book Antiqua" w:eastAsia="Book Antiqua" w:hAnsi="Book Antiqua" w:cs="Book Antiqua"/>
                <w:sz w:val="24"/>
              </w:rPr>
              <w:t>Implementa</w:t>
            </w:r>
            <w:proofErr w:type="spellEnd"/>
            <w:r>
              <w:rPr>
                <w:rFonts w:ascii="Book Antiqua" w:eastAsia="Book Antiqua" w:hAnsi="Book Antiqua" w:cs="Book Antiqua"/>
                <w:sz w:val="24"/>
              </w:rPr>
              <w:t xml:space="preserve"> </w:t>
            </w:r>
            <w:proofErr w:type="spellStart"/>
            <w:r>
              <w:rPr>
                <w:rFonts w:ascii="Book Antiqua" w:eastAsia="Book Antiqua" w:hAnsi="Book Antiqua" w:cs="Book Antiqua"/>
                <w:sz w:val="24"/>
              </w:rPr>
              <w:t>tion</w:t>
            </w:r>
            <w:proofErr w:type="spellEnd"/>
            <w:r>
              <w:rPr>
                <w:rFonts w:ascii="Book Antiqua" w:eastAsia="Book Antiqua" w:hAnsi="Book Antiqua" w:cs="Book Antiqua"/>
                <w:sz w:val="24"/>
              </w:rPr>
              <w:t xml:space="preserve"> and Results</w:t>
            </w:r>
          </w:p>
        </w:tc>
        <w:tc>
          <w:tcPr>
            <w:tcW w:w="580" w:type="dxa"/>
            <w:tcBorders>
              <w:top w:val="single" w:sz="8" w:space="0" w:color="000000"/>
              <w:left w:val="single" w:sz="8" w:space="0" w:color="000000"/>
              <w:bottom w:val="single" w:sz="8" w:space="0" w:color="000000"/>
              <w:right w:val="single" w:sz="8" w:space="0" w:color="000000"/>
            </w:tcBorders>
            <w:vAlign w:val="center"/>
          </w:tcPr>
          <w:p w14:paraId="223F44C7" w14:textId="77777777" w:rsidR="002C1645" w:rsidRDefault="002C1645" w:rsidP="002C1645">
            <w:pPr>
              <w:ind w:left="73"/>
            </w:pPr>
            <w:r>
              <w:rPr>
                <w:rFonts w:ascii="Book Antiqua" w:eastAsia="Book Antiqua" w:hAnsi="Book Antiqua" w:cs="Book Antiqua"/>
                <w:sz w:val="24"/>
              </w:rPr>
              <w:t>03</w:t>
            </w:r>
          </w:p>
        </w:tc>
        <w:tc>
          <w:tcPr>
            <w:tcW w:w="1540" w:type="dxa"/>
            <w:tcBorders>
              <w:top w:val="single" w:sz="8" w:space="0" w:color="000000"/>
              <w:left w:val="single" w:sz="8" w:space="0" w:color="000000"/>
              <w:bottom w:val="single" w:sz="8" w:space="0" w:color="000000"/>
              <w:right w:val="single" w:sz="8" w:space="0" w:color="000000"/>
            </w:tcBorders>
          </w:tcPr>
          <w:p w14:paraId="703E3F16"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1F07230F"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6FD8B7DC"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681262B6" w14:textId="77777777" w:rsidR="002C1645" w:rsidRDefault="002C1645" w:rsidP="002C1645"/>
        </w:tc>
      </w:tr>
      <w:tr w:rsidR="002C1645" w14:paraId="30D39F30" w14:textId="77777777" w:rsidTr="002C1645">
        <w:trPr>
          <w:trHeight w:val="880"/>
        </w:trPr>
        <w:tc>
          <w:tcPr>
            <w:tcW w:w="380" w:type="dxa"/>
            <w:tcBorders>
              <w:top w:val="single" w:sz="8" w:space="0" w:color="000000"/>
              <w:left w:val="single" w:sz="8" w:space="0" w:color="000000"/>
              <w:bottom w:val="single" w:sz="8" w:space="0" w:color="000000"/>
              <w:right w:val="single" w:sz="8" w:space="0" w:color="000000"/>
            </w:tcBorders>
            <w:vAlign w:val="center"/>
          </w:tcPr>
          <w:p w14:paraId="59F2FAF1" w14:textId="77777777" w:rsidR="002C1645" w:rsidRDefault="002C1645" w:rsidP="002C1645">
            <w:r>
              <w:rPr>
                <w:rFonts w:ascii="Book Antiqua" w:eastAsia="Book Antiqua" w:hAnsi="Book Antiqua" w:cs="Book Antiqua"/>
                <w:sz w:val="24"/>
              </w:rPr>
              <w:t>5</w:t>
            </w:r>
          </w:p>
        </w:tc>
        <w:tc>
          <w:tcPr>
            <w:tcW w:w="1520" w:type="dxa"/>
            <w:tcBorders>
              <w:top w:val="single" w:sz="8" w:space="0" w:color="000000"/>
              <w:left w:val="single" w:sz="8" w:space="0" w:color="000000"/>
              <w:bottom w:val="single" w:sz="8" w:space="0" w:color="000000"/>
              <w:right w:val="single" w:sz="8" w:space="0" w:color="000000"/>
            </w:tcBorders>
          </w:tcPr>
          <w:p w14:paraId="5991DED1" w14:textId="77777777" w:rsidR="002C1645" w:rsidRDefault="002C1645" w:rsidP="002C1645">
            <w:pPr>
              <w:ind w:left="10"/>
            </w:pPr>
            <w:r>
              <w:rPr>
                <w:rFonts w:ascii="Book Antiqua" w:eastAsia="Book Antiqua" w:hAnsi="Book Antiqua" w:cs="Book Antiqua"/>
                <w:sz w:val="24"/>
              </w:rPr>
              <w:t>Project Report</w:t>
            </w:r>
          </w:p>
        </w:tc>
        <w:tc>
          <w:tcPr>
            <w:tcW w:w="580" w:type="dxa"/>
            <w:tcBorders>
              <w:top w:val="single" w:sz="8" w:space="0" w:color="000000"/>
              <w:left w:val="single" w:sz="8" w:space="0" w:color="000000"/>
              <w:bottom w:val="single" w:sz="8" w:space="0" w:color="000000"/>
              <w:right w:val="single" w:sz="8" w:space="0" w:color="000000"/>
            </w:tcBorders>
            <w:vAlign w:val="center"/>
          </w:tcPr>
          <w:p w14:paraId="4C1DEE03" w14:textId="77777777" w:rsidR="002C1645" w:rsidRDefault="002C1645" w:rsidP="002C1645">
            <w:pPr>
              <w:ind w:left="73"/>
            </w:pPr>
            <w:r>
              <w:rPr>
                <w:rFonts w:ascii="Book Antiqua" w:eastAsia="Book Antiqua" w:hAnsi="Book Antiqua" w:cs="Book Antiqua"/>
                <w:sz w:val="24"/>
              </w:rPr>
              <w:t>03</w:t>
            </w:r>
          </w:p>
        </w:tc>
        <w:tc>
          <w:tcPr>
            <w:tcW w:w="1540" w:type="dxa"/>
            <w:tcBorders>
              <w:top w:val="single" w:sz="8" w:space="0" w:color="000000"/>
              <w:left w:val="single" w:sz="8" w:space="0" w:color="000000"/>
              <w:bottom w:val="single" w:sz="8" w:space="0" w:color="000000"/>
              <w:right w:val="single" w:sz="8" w:space="0" w:color="000000"/>
            </w:tcBorders>
          </w:tcPr>
          <w:p w14:paraId="3340CD1F"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5809E48B"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0E9190E0"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016F95D4" w14:textId="77777777" w:rsidR="002C1645" w:rsidRDefault="002C1645" w:rsidP="002C1645"/>
        </w:tc>
      </w:tr>
      <w:tr w:rsidR="002C1645" w14:paraId="4E82E1A0" w14:textId="77777777" w:rsidTr="002C1645">
        <w:trPr>
          <w:trHeight w:val="880"/>
        </w:trPr>
        <w:tc>
          <w:tcPr>
            <w:tcW w:w="380" w:type="dxa"/>
            <w:tcBorders>
              <w:top w:val="single" w:sz="8" w:space="0" w:color="000000"/>
              <w:left w:val="single" w:sz="8" w:space="0" w:color="000000"/>
              <w:bottom w:val="single" w:sz="8" w:space="0" w:color="000000"/>
              <w:right w:val="single" w:sz="8" w:space="0" w:color="000000"/>
            </w:tcBorders>
          </w:tcPr>
          <w:p w14:paraId="418EBE9E" w14:textId="77777777" w:rsidR="002C1645" w:rsidRDefault="002C1645" w:rsidP="002C1645"/>
        </w:tc>
        <w:tc>
          <w:tcPr>
            <w:tcW w:w="1520" w:type="dxa"/>
            <w:tcBorders>
              <w:top w:val="single" w:sz="8" w:space="0" w:color="000000"/>
              <w:left w:val="single" w:sz="8" w:space="0" w:color="000000"/>
              <w:bottom w:val="single" w:sz="8" w:space="0" w:color="000000"/>
              <w:right w:val="single" w:sz="8" w:space="0" w:color="000000"/>
            </w:tcBorders>
            <w:vAlign w:val="center"/>
          </w:tcPr>
          <w:p w14:paraId="1C3391FF" w14:textId="77777777" w:rsidR="002C1645" w:rsidRDefault="002C1645" w:rsidP="002C1645">
            <w:pPr>
              <w:ind w:right="25"/>
              <w:jc w:val="right"/>
            </w:pPr>
            <w:r>
              <w:rPr>
                <w:rFonts w:ascii="Book Antiqua" w:eastAsia="Book Antiqua" w:hAnsi="Book Antiqua" w:cs="Book Antiqua"/>
                <w:b/>
                <w:sz w:val="24"/>
              </w:rPr>
              <w:t>Total</w:t>
            </w:r>
          </w:p>
        </w:tc>
        <w:tc>
          <w:tcPr>
            <w:tcW w:w="580" w:type="dxa"/>
            <w:tcBorders>
              <w:top w:val="single" w:sz="8" w:space="0" w:color="000000"/>
              <w:left w:val="single" w:sz="8" w:space="0" w:color="000000"/>
              <w:bottom w:val="single" w:sz="8" w:space="0" w:color="000000"/>
              <w:right w:val="single" w:sz="8" w:space="0" w:color="000000"/>
            </w:tcBorders>
            <w:vAlign w:val="bottom"/>
          </w:tcPr>
          <w:p w14:paraId="0174B6A9" w14:textId="77777777" w:rsidR="002C1645" w:rsidRDefault="002C1645" w:rsidP="002C1645">
            <w:pPr>
              <w:ind w:left="73"/>
            </w:pPr>
            <w:r>
              <w:rPr>
                <w:rFonts w:ascii="Book Antiqua" w:eastAsia="Book Antiqua" w:hAnsi="Book Antiqua" w:cs="Book Antiqua"/>
                <w:b/>
                <w:sz w:val="24"/>
              </w:rPr>
              <w:t>10</w:t>
            </w:r>
          </w:p>
        </w:tc>
        <w:tc>
          <w:tcPr>
            <w:tcW w:w="1540" w:type="dxa"/>
            <w:tcBorders>
              <w:top w:val="single" w:sz="8" w:space="0" w:color="000000"/>
              <w:left w:val="single" w:sz="8" w:space="0" w:color="000000"/>
              <w:bottom w:val="single" w:sz="8" w:space="0" w:color="000000"/>
              <w:right w:val="single" w:sz="8" w:space="0" w:color="000000"/>
            </w:tcBorders>
          </w:tcPr>
          <w:p w14:paraId="75902EC2"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375EBF9D" w14:textId="77777777" w:rsidR="002C1645" w:rsidRDefault="002C1645" w:rsidP="002C1645"/>
        </w:tc>
        <w:tc>
          <w:tcPr>
            <w:tcW w:w="1500" w:type="dxa"/>
            <w:tcBorders>
              <w:top w:val="single" w:sz="8" w:space="0" w:color="000000"/>
              <w:left w:val="single" w:sz="8" w:space="0" w:color="000000"/>
              <w:bottom w:val="single" w:sz="8" w:space="0" w:color="000000"/>
              <w:right w:val="single" w:sz="8" w:space="0" w:color="000000"/>
            </w:tcBorders>
          </w:tcPr>
          <w:p w14:paraId="48E9C812" w14:textId="77777777" w:rsidR="002C1645" w:rsidRDefault="002C1645" w:rsidP="002C1645"/>
        </w:tc>
        <w:tc>
          <w:tcPr>
            <w:tcW w:w="1460" w:type="dxa"/>
            <w:tcBorders>
              <w:top w:val="single" w:sz="8" w:space="0" w:color="000000"/>
              <w:left w:val="single" w:sz="8" w:space="0" w:color="000000"/>
              <w:bottom w:val="single" w:sz="8" w:space="0" w:color="000000"/>
              <w:right w:val="single" w:sz="8" w:space="0" w:color="000000"/>
            </w:tcBorders>
          </w:tcPr>
          <w:p w14:paraId="4BAD32CE" w14:textId="77777777" w:rsidR="002C1645" w:rsidRDefault="002C1645" w:rsidP="002C1645"/>
        </w:tc>
      </w:tr>
    </w:tbl>
    <w:p w14:paraId="7069D7E3" w14:textId="77777777" w:rsidR="00E24ADC" w:rsidRDefault="00000000">
      <w:pPr>
        <w:spacing w:after="133" w:line="265" w:lineRule="auto"/>
        <w:ind w:left="1025" w:hanging="10"/>
      </w:pPr>
      <w:r>
        <w:rPr>
          <w:rFonts w:ascii="Times New Roman" w:eastAsia="Times New Roman" w:hAnsi="Times New Roman" w:cs="Times New Roman"/>
          <w:b/>
          <w:sz w:val="28"/>
        </w:rPr>
        <w:t>Course: Research Methodology and Intellectual Property Rights</w:t>
      </w:r>
    </w:p>
    <w:p w14:paraId="4318525B" w14:textId="626C8417" w:rsidR="00E24ADC" w:rsidRDefault="002C1645" w:rsidP="002C1645">
      <w:pPr>
        <w:spacing w:after="647" w:line="265" w:lineRule="auto"/>
        <w:ind w:left="730" w:hanging="10"/>
        <w:jc w:val="center"/>
      </w:pPr>
      <w:r>
        <w:rPr>
          <w:rFonts w:ascii="Times New Roman" w:eastAsia="Times New Roman" w:hAnsi="Times New Roman" w:cs="Times New Roman"/>
          <w:b/>
          <w:sz w:val="28"/>
        </w:rPr>
        <w:t xml:space="preserve"> (21</w:t>
      </w:r>
      <w:r w:rsidR="00746B87">
        <w:rPr>
          <w:rFonts w:ascii="Times New Roman" w:eastAsia="Times New Roman" w:hAnsi="Times New Roman" w:cs="Times New Roman"/>
          <w:b/>
          <w:sz w:val="28"/>
        </w:rPr>
        <w:t>IS</w:t>
      </w:r>
      <w:proofErr w:type="gramStart"/>
      <w:r>
        <w:rPr>
          <w:rFonts w:ascii="Times New Roman" w:eastAsia="Times New Roman" w:hAnsi="Times New Roman" w:cs="Times New Roman"/>
          <w:b/>
          <w:sz w:val="28"/>
        </w:rPr>
        <w:t>57)</w:t>
      </w:r>
      <w:r>
        <w:t>Rubrics</w:t>
      </w:r>
      <w:proofErr w:type="gramEnd"/>
      <w:r>
        <w:t xml:space="preserve"> for evaluation of Course Project</w:t>
      </w:r>
    </w:p>
    <w:p w14:paraId="018039F0" w14:textId="0E31F8AE" w:rsidR="00E24ADC" w:rsidRPr="002B325A" w:rsidRDefault="00000000" w:rsidP="00746B87">
      <w:pPr>
        <w:spacing w:after="0"/>
        <w:ind w:right="697"/>
        <w:rPr>
          <w:b/>
          <w:sz w:val="28"/>
          <w:szCs w:val="28"/>
          <w:u w:val="single"/>
        </w:rPr>
      </w:pPr>
      <w:r w:rsidRPr="00746B87">
        <w:rPr>
          <w:rFonts w:ascii="Times New Roman" w:eastAsia="Times New Roman" w:hAnsi="Times New Roman" w:cs="Times New Roman"/>
          <w:b/>
          <w:sz w:val="44"/>
          <w:szCs w:val="44"/>
        </w:rPr>
        <w:lastRenderedPageBreak/>
        <w:t>`</w:t>
      </w:r>
      <w:r w:rsidRPr="002B325A">
        <w:rPr>
          <w:b/>
          <w:sz w:val="28"/>
          <w:szCs w:val="28"/>
          <w:u w:val="single"/>
        </w:rPr>
        <w:t>ACKNOWLEDGEMENTS</w:t>
      </w:r>
    </w:p>
    <w:p w14:paraId="2F3B4F41" w14:textId="77777777" w:rsidR="00E24ADC" w:rsidRDefault="00000000">
      <w:pPr>
        <w:spacing w:after="202" w:line="301" w:lineRule="auto"/>
        <w:ind w:left="-5" w:right="2" w:hanging="10"/>
      </w:pPr>
      <w:r>
        <w:rPr>
          <w:rFonts w:ascii="Times New Roman" w:eastAsia="Times New Roman" w:hAnsi="Times New Roman" w:cs="Times New Roman"/>
        </w:rPr>
        <w:t>We extend our sincere gratitude to all those who contributed to the success of this project, making it a collaborative and enriching experience. This project, a culmination of efforts and insights, was undertaken as part of a course requirement. As a team of two, we would like to acknowledge the following:</w:t>
      </w:r>
    </w:p>
    <w:p w14:paraId="115C4AC2" w14:textId="77777777" w:rsidR="00E24ADC" w:rsidRDefault="00000000">
      <w:pPr>
        <w:spacing w:after="202" w:line="301" w:lineRule="auto"/>
        <w:ind w:left="-5" w:right="2" w:hanging="10"/>
      </w:pPr>
      <w:r>
        <w:rPr>
          <w:rFonts w:ascii="Times New Roman" w:eastAsia="Times New Roman" w:hAnsi="Times New Roman" w:cs="Times New Roman"/>
        </w:rPr>
        <w:t>Our heartfelt thanks to the instructors for their guidance, support, and invaluable feedback throughout the duration of the course. Their expertise and commitment fostered an environment conducive to learning and exploration.</w:t>
      </w:r>
    </w:p>
    <w:p w14:paraId="1CACA0CD" w14:textId="77777777" w:rsidR="00E24ADC" w:rsidRDefault="00000000">
      <w:pPr>
        <w:spacing w:after="202" w:line="301" w:lineRule="auto"/>
        <w:ind w:left="-5" w:right="2" w:hanging="10"/>
      </w:pPr>
      <w:r>
        <w:rPr>
          <w:rFonts w:ascii="Times New Roman" w:eastAsia="Times New Roman" w:hAnsi="Times New Roman" w:cs="Times New Roman"/>
        </w:rPr>
        <w:t>A special acknowledgment to our teammate, whose collaboration and dedication played a pivotal role in the project's success. The synergy of our efforts enhanced the quality and depth of our analysis.</w:t>
      </w:r>
    </w:p>
    <w:p w14:paraId="25A189AA" w14:textId="77777777" w:rsidR="00E24ADC" w:rsidRDefault="00000000">
      <w:pPr>
        <w:spacing w:after="202" w:line="301" w:lineRule="auto"/>
        <w:ind w:left="-5" w:right="2" w:hanging="10"/>
      </w:pPr>
      <w:r>
        <w:rPr>
          <w:rFonts w:ascii="Times New Roman" w:eastAsia="Times New Roman" w:hAnsi="Times New Roman" w:cs="Times New Roman"/>
        </w:rPr>
        <w:t>This project served as an invaluable learning experience, and the support from these individuals and entities greatly enriched our journey.</w:t>
      </w:r>
      <w:r>
        <w:br w:type="page"/>
      </w:r>
    </w:p>
    <w:p w14:paraId="412B0EE5" w14:textId="77777777" w:rsidR="00E24ADC" w:rsidRDefault="00000000">
      <w:pPr>
        <w:pStyle w:val="Heading2"/>
        <w:ind w:right="720"/>
      </w:pPr>
      <w:r>
        <w:lastRenderedPageBreak/>
        <w:t>ABSTRACT</w:t>
      </w:r>
    </w:p>
    <w:p w14:paraId="2BE73801" w14:textId="77777777" w:rsidR="00E24ADC" w:rsidRDefault="00000000">
      <w:pPr>
        <w:spacing w:after="202" w:line="301" w:lineRule="auto"/>
        <w:ind w:left="-5" w:right="2" w:hanging="10"/>
      </w:pPr>
      <w:r>
        <w:rPr>
          <w:rFonts w:ascii="Times New Roman" w:eastAsia="Times New Roman" w:hAnsi="Times New Roman" w:cs="Times New Roman"/>
        </w:rPr>
        <w:t>This study explores the relationship between the time spent by students on a particular activity and the marks they scored. A simple regression analysis was conducted using data collected on these variables. The analysis revealed a strong positive correlation (r = 0.94255) between the time spent and the marks obtained. The regression equation, with a slope (β) of 5.68875 and a y-intercept (α) of 1.22385, suggests that an increase in time spent is associated with a significant increase in marks. However, it is important to acknowledge the potential influence of unobserved factors that might contribute to student performance. The abstract provides a concise overview of the study's objectives, methods, and key findings.</w:t>
      </w:r>
      <w:r>
        <w:br w:type="page"/>
      </w:r>
    </w:p>
    <w:p w14:paraId="605C4133" w14:textId="77777777" w:rsidR="00E24ADC" w:rsidRDefault="00000000">
      <w:pPr>
        <w:spacing w:after="250"/>
        <w:ind w:left="3065"/>
      </w:pPr>
      <w:r>
        <w:rPr>
          <w:rFonts w:ascii="Times New Roman" w:eastAsia="Times New Roman" w:hAnsi="Times New Roman" w:cs="Times New Roman"/>
          <w:b/>
          <w:sz w:val="40"/>
          <w:u w:val="single" w:color="000000"/>
        </w:rPr>
        <w:lastRenderedPageBreak/>
        <w:t>Table of contents</w:t>
      </w:r>
    </w:p>
    <w:tbl>
      <w:tblPr>
        <w:tblStyle w:val="TableGrid"/>
        <w:tblW w:w="7800" w:type="dxa"/>
        <w:tblInd w:w="610" w:type="dxa"/>
        <w:tblCellMar>
          <w:top w:w="65" w:type="dxa"/>
          <w:left w:w="95" w:type="dxa"/>
          <w:right w:w="115" w:type="dxa"/>
        </w:tblCellMar>
        <w:tblLook w:val="04A0" w:firstRow="1" w:lastRow="0" w:firstColumn="1" w:lastColumn="0" w:noHBand="0" w:noVBand="1"/>
      </w:tblPr>
      <w:tblGrid>
        <w:gridCol w:w="1020"/>
        <w:gridCol w:w="5500"/>
        <w:gridCol w:w="1280"/>
      </w:tblGrid>
      <w:tr w:rsidR="00E24ADC" w14:paraId="00D2F6E0" w14:textId="77777777">
        <w:trPr>
          <w:trHeight w:val="580"/>
        </w:trPr>
        <w:tc>
          <w:tcPr>
            <w:tcW w:w="1020" w:type="dxa"/>
            <w:tcBorders>
              <w:top w:val="single" w:sz="8" w:space="0" w:color="000000"/>
              <w:left w:val="single" w:sz="8" w:space="0" w:color="000000"/>
              <w:bottom w:val="single" w:sz="8" w:space="0" w:color="000000"/>
              <w:right w:val="single" w:sz="8" w:space="0" w:color="000000"/>
            </w:tcBorders>
          </w:tcPr>
          <w:p w14:paraId="4E3E1C44" w14:textId="77777777" w:rsidR="00E24ADC" w:rsidRDefault="00000000">
            <w:pPr>
              <w:ind w:left="15"/>
              <w:jc w:val="center"/>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w:t>
            </w:r>
          </w:p>
        </w:tc>
        <w:tc>
          <w:tcPr>
            <w:tcW w:w="5500" w:type="dxa"/>
            <w:tcBorders>
              <w:top w:val="single" w:sz="8" w:space="0" w:color="000000"/>
              <w:left w:val="single" w:sz="8" w:space="0" w:color="000000"/>
              <w:bottom w:val="single" w:sz="8" w:space="0" w:color="000000"/>
              <w:right w:val="single" w:sz="8" w:space="0" w:color="000000"/>
            </w:tcBorders>
          </w:tcPr>
          <w:p w14:paraId="3FCF3545" w14:textId="77777777" w:rsidR="00E24ADC" w:rsidRDefault="00000000">
            <w:r>
              <w:rPr>
                <w:rFonts w:ascii="Times New Roman" w:eastAsia="Times New Roman" w:hAnsi="Times New Roman" w:cs="Times New Roman"/>
                <w:b/>
                <w:sz w:val="24"/>
              </w:rPr>
              <w:t>Content</w:t>
            </w:r>
          </w:p>
        </w:tc>
        <w:tc>
          <w:tcPr>
            <w:tcW w:w="1280" w:type="dxa"/>
            <w:tcBorders>
              <w:top w:val="single" w:sz="8" w:space="0" w:color="000000"/>
              <w:left w:val="single" w:sz="8" w:space="0" w:color="000000"/>
              <w:bottom w:val="single" w:sz="8" w:space="0" w:color="000000"/>
              <w:right w:val="single" w:sz="8" w:space="0" w:color="000000"/>
            </w:tcBorders>
          </w:tcPr>
          <w:p w14:paraId="0B3B665F" w14:textId="77777777" w:rsidR="00E24ADC" w:rsidRDefault="00000000">
            <w:pPr>
              <w:ind w:left="5"/>
            </w:pPr>
            <w:r>
              <w:rPr>
                <w:rFonts w:ascii="Times New Roman" w:eastAsia="Times New Roman" w:hAnsi="Times New Roman" w:cs="Times New Roman"/>
                <w:b/>
                <w:sz w:val="24"/>
              </w:rPr>
              <w:t>Page No.</w:t>
            </w:r>
          </w:p>
        </w:tc>
      </w:tr>
      <w:tr w:rsidR="00E24ADC" w14:paraId="32EE5569" w14:textId="77777777">
        <w:trPr>
          <w:trHeight w:val="560"/>
        </w:trPr>
        <w:tc>
          <w:tcPr>
            <w:tcW w:w="1020" w:type="dxa"/>
            <w:tcBorders>
              <w:top w:val="single" w:sz="8" w:space="0" w:color="000000"/>
              <w:left w:val="single" w:sz="8" w:space="0" w:color="000000"/>
              <w:bottom w:val="single" w:sz="8" w:space="0" w:color="000000"/>
              <w:right w:val="single" w:sz="8" w:space="0" w:color="000000"/>
            </w:tcBorders>
          </w:tcPr>
          <w:p w14:paraId="385590DE" w14:textId="77777777" w:rsidR="00E24ADC" w:rsidRDefault="00000000">
            <w:pPr>
              <w:ind w:left="15"/>
              <w:jc w:val="center"/>
            </w:pPr>
            <w:r>
              <w:rPr>
                <w:rFonts w:ascii="Times New Roman" w:eastAsia="Times New Roman" w:hAnsi="Times New Roman" w:cs="Times New Roman"/>
                <w:sz w:val="24"/>
              </w:rPr>
              <w:t>1</w:t>
            </w:r>
          </w:p>
        </w:tc>
        <w:tc>
          <w:tcPr>
            <w:tcW w:w="5500" w:type="dxa"/>
            <w:tcBorders>
              <w:top w:val="single" w:sz="8" w:space="0" w:color="000000"/>
              <w:left w:val="single" w:sz="8" w:space="0" w:color="000000"/>
              <w:bottom w:val="single" w:sz="8" w:space="0" w:color="000000"/>
              <w:right w:val="single" w:sz="8" w:space="0" w:color="000000"/>
            </w:tcBorders>
          </w:tcPr>
          <w:p w14:paraId="45A375E8" w14:textId="77777777" w:rsidR="00E24ADC" w:rsidRDefault="00000000">
            <w:r>
              <w:rPr>
                <w:rFonts w:ascii="Times New Roman" w:eastAsia="Times New Roman" w:hAnsi="Times New Roman" w:cs="Times New Roman"/>
                <w:sz w:val="24"/>
              </w:rPr>
              <w:t>Problem Statement</w:t>
            </w:r>
          </w:p>
        </w:tc>
        <w:tc>
          <w:tcPr>
            <w:tcW w:w="1280" w:type="dxa"/>
            <w:tcBorders>
              <w:top w:val="single" w:sz="8" w:space="0" w:color="000000"/>
              <w:left w:val="single" w:sz="8" w:space="0" w:color="000000"/>
              <w:bottom w:val="single" w:sz="8" w:space="0" w:color="000000"/>
              <w:right w:val="single" w:sz="8" w:space="0" w:color="000000"/>
            </w:tcBorders>
          </w:tcPr>
          <w:p w14:paraId="2AEF21BF" w14:textId="77777777" w:rsidR="00E24ADC" w:rsidRDefault="00000000">
            <w:pPr>
              <w:ind w:left="5"/>
            </w:pPr>
            <w:r>
              <w:rPr>
                <w:rFonts w:ascii="Times New Roman" w:eastAsia="Times New Roman" w:hAnsi="Times New Roman" w:cs="Times New Roman"/>
                <w:b/>
                <w:sz w:val="24"/>
              </w:rPr>
              <w:t>7</w:t>
            </w:r>
          </w:p>
        </w:tc>
      </w:tr>
      <w:tr w:rsidR="00E24ADC" w14:paraId="23A68E4D"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7C4F5962" w14:textId="77777777" w:rsidR="00E24ADC" w:rsidRDefault="00000000">
            <w:pPr>
              <w:ind w:left="15"/>
              <w:jc w:val="center"/>
            </w:pPr>
            <w:r>
              <w:rPr>
                <w:rFonts w:ascii="Times New Roman" w:eastAsia="Times New Roman" w:hAnsi="Times New Roman" w:cs="Times New Roman"/>
                <w:sz w:val="24"/>
              </w:rPr>
              <w:t>2</w:t>
            </w:r>
          </w:p>
        </w:tc>
        <w:tc>
          <w:tcPr>
            <w:tcW w:w="5500" w:type="dxa"/>
            <w:tcBorders>
              <w:top w:val="single" w:sz="8" w:space="0" w:color="000000"/>
              <w:left w:val="single" w:sz="8" w:space="0" w:color="000000"/>
              <w:bottom w:val="single" w:sz="8" w:space="0" w:color="000000"/>
              <w:right w:val="single" w:sz="8" w:space="0" w:color="000000"/>
            </w:tcBorders>
          </w:tcPr>
          <w:p w14:paraId="0B25064E" w14:textId="77777777" w:rsidR="00E24ADC" w:rsidRDefault="00000000">
            <w:r>
              <w:rPr>
                <w:rFonts w:ascii="Times New Roman" w:eastAsia="Times New Roman" w:hAnsi="Times New Roman" w:cs="Times New Roman"/>
                <w:sz w:val="24"/>
              </w:rPr>
              <w:t>Introduction</w:t>
            </w:r>
          </w:p>
        </w:tc>
        <w:tc>
          <w:tcPr>
            <w:tcW w:w="1280" w:type="dxa"/>
            <w:tcBorders>
              <w:top w:val="single" w:sz="8" w:space="0" w:color="000000"/>
              <w:left w:val="single" w:sz="8" w:space="0" w:color="000000"/>
              <w:bottom w:val="single" w:sz="8" w:space="0" w:color="000000"/>
              <w:right w:val="single" w:sz="8" w:space="0" w:color="000000"/>
            </w:tcBorders>
          </w:tcPr>
          <w:p w14:paraId="266FA200" w14:textId="77777777" w:rsidR="00E24ADC" w:rsidRDefault="00000000">
            <w:pPr>
              <w:ind w:left="5"/>
            </w:pPr>
            <w:r>
              <w:rPr>
                <w:rFonts w:ascii="Times New Roman" w:eastAsia="Times New Roman" w:hAnsi="Times New Roman" w:cs="Times New Roman"/>
                <w:b/>
                <w:sz w:val="24"/>
              </w:rPr>
              <w:t>7</w:t>
            </w:r>
          </w:p>
        </w:tc>
      </w:tr>
      <w:tr w:rsidR="00E24ADC" w14:paraId="6363266E" w14:textId="77777777">
        <w:trPr>
          <w:trHeight w:val="720"/>
        </w:trPr>
        <w:tc>
          <w:tcPr>
            <w:tcW w:w="1020" w:type="dxa"/>
            <w:tcBorders>
              <w:top w:val="single" w:sz="8" w:space="0" w:color="000000"/>
              <w:left w:val="single" w:sz="8" w:space="0" w:color="000000"/>
              <w:bottom w:val="single" w:sz="8" w:space="0" w:color="000000"/>
              <w:right w:val="single" w:sz="8" w:space="0" w:color="000000"/>
            </w:tcBorders>
          </w:tcPr>
          <w:p w14:paraId="47ADF192" w14:textId="77777777" w:rsidR="00E24ADC" w:rsidRDefault="00000000">
            <w:pPr>
              <w:ind w:left="15"/>
              <w:jc w:val="center"/>
            </w:pPr>
            <w:r>
              <w:rPr>
                <w:rFonts w:ascii="Times New Roman" w:eastAsia="Times New Roman" w:hAnsi="Times New Roman" w:cs="Times New Roman"/>
                <w:sz w:val="24"/>
              </w:rPr>
              <w:t>3</w:t>
            </w:r>
          </w:p>
        </w:tc>
        <w:tc>
          <w:tcPr>
            <w:tcW w:w="5500" w:type="dxa"/>
            <w:tcBorders>
              <w:top w:val="single" w:sz="8" w:space="0" w:color="000000"/>
              <w:left w:val="single" w:sz="8" w:space="0" w:color="000000"/>
              <w:bottom w:val="single" w:sz="8" w:space="0" w:color="000000"/>
              <w:right w:val="single" w:sz="8" w:space="0" w:color="000000"/>
            </w:tcBorders>
          </w:tcPr>
          <w:p w14:paraId="77194075" w14:textId="77777777" w:rsidR="00E24ADC" w:rsidRDefault="00000000">
            <w:r>
              <w:rPr>
                <w:rFonts w:ascii="Times New Roman" w:eastAsia="Times New Roman" w:hAnsi="Times New Roman" w:cs="Times New Roman"/>
                <w:sz w:val="24"/>
              </w:rPr>
              <w:t>Objectives</w:t>
            </w:r>
          </w:p>
        </w:tc>
        <w:tc>
          <w:tcPr>
            <w:tcW w:w="1280" w:type="dxa"/>
            <w:tcBorders>
              <w:top w:val="single" w:sz="8" w:space="0" w:color="000000"/>
              <w:left w:val="single" w:sz="8" w:space="0" w:color="000000"/>
              <w:bottom w:val="single" w:sz="8" w:space="0" w:color="000000"/>
              <w:right w:val="single" w:sz="8" w:space="0" w:color="000000"/>
            </w:tcBorders>
          </w:tcPr>
          <w:p w14:paraId="1ECAC137" w14:textId="77777777" w:rsidR="00E24ADC" w:rsidRDefault="00000000">
            <w:pPr>
              <w:ind w:left="5"/>
            </w:pPr>
            <w:r>
              <w:rPr>
                <w:rFonts w:ascii="Times New Roman" w:eastAsia="Times New Roman" w:hAnsi="Times New Roman" w:cs="Times New Roman"/>
                <w:b/>
                <w:sz w:val="24"/>
              </w:rPr>
              <w:t>8</w:t>
            </w:r>
          </w:p>
        </w:tc>
      </w:tr>
      <w:tr w:rsidR="00E24ADC" w14:paraId="6934452A" w14:textId="77777777">
        <w:trPr>
          <w:trHeight w:val="700"/>
        </w:trPr>
        <w:tc>
          <w:tcPr>
            <w:tcW w:w="1020" w:type="dxa"/>
            <w:tcBorders>
              <w:top w:val="single" w:sz="8" w:space="0" w:color="000000"/>
              <w:left w:val="single" w:sz="8" w:space="0" w:color="000000"/>
              <w:bottom w:val="single" w:sz="8" w:space="0" w:color="000000"/>
              <w:right w:val="single" w:sz="8" w:space="0" w:color="000000"/>
            </w:tcBorders>
          </w:tcPr>
          <w:p w14:paraId="6DC646CA" w14:textId="77777777" w:rsidR="00E24ADC" w:rsidRDefault="00000000">
            <w:pPr>
              <w:ind w:left="15"/>
              <w:jc w:val="center"/>
            </w:pPr>
            <w:r>
              <w:rPr>
                <w:rFonts w:ascii="Times New Roman" w:eastAsia="Times New Roman" w:hAnsi="Times New Roman" w:cs="Times New Roman"/>
                <w:sz w:val="24"/>
              </w:rPr>
              <w:t>4</w:t>
            </w:r>
          </w:p>
        </w:tc>
        <w:tc>
          <w:tcPr>
            <w:tcW w:w="5500" w:type="dxa"/>
            <w:tcBorders>
              <w:top w:val="single" w:sz="8" w:space="0" w:color="000000"/>
              <w:left w:val="single" w:sz="8" w:space="0" w:color="000000"/>
              <w:bottom w:val="single" w:sz="8" w:space="0" w:color="000000"/>
              <w:right w:val="single" w:sz="8" w:space="0" w:color="000000"/>
            </w:tcBorders>
          </w:tcPr>
          <w:p w14:paraId="6A96A4BF" w14:textId="77777777" w:rsidR="00E24ADC" w:rsidRDefault="00000000">
            <w:r>
              <w:rPr>
                <w:rFonts w:ascii="Times New Roman" w:eastAsia="Times New Roman" w:hAnsi="Times New Roman" w:cs="Times New Roman"/>
                <w:sz w:val="24"/>
              </w:rPr>
              <w:t>Methodology</w:t>
            </w:r>
          </w:p>
        </w:tc>
        <w:tc>
          <w:tcPr>
            <w:tcW w:w="1280" w:type="dxa"/>
            <w:tcBorders>
              <w:top w:val="single" w:sz="8" w:space="0" w:color="000000"/>
              <w:left w:val="single" w:sz="8" w:space="0" w:color="000000"/>
              <w:bottom w:val="single" w:sz="8" w:space="0" w:color="000000"/>
              <w:right w:val="single" w:sz="8" w:space="0" w:color="000000"/>
            </w:tcBorders>
          </w:tcPr>
          <w:p w14:paraId="303B2CD9" w14:textId="77777777" w:rsidR="00E24ADC" w:rsidRDefault="00000000">
            <w:pPr>
              <w:ind w:left="5"/>
            </w:pPr>
            <w:r>
              <w:rPr>
                <w:rFonts w:ascii="Times New Roman" w:eastAsia="Times New Roman" w:hAnsi="Times New Roman" w:cs="Times New Roman"/>
                <w:b/>
                <w:sz w:val="24"/>
              </w:rPr>
              <w:t>9</w:t>
            </w:r>
          </w:p>
        </w:tc>
      </w:tr>
      <w:tr w:rsidR="00E24ADC" w14:paraId="71BC164A" w14:textId="77777777">
        <w:trPr>
          <w:trHeight w:val="420"/>
        </w:trPr>
        <w:tc>
          <w:tcPr>
            <w:tcW w:w="1020" w:type="dxa"/>
            <w:tcBorders>
              <w:top w:val="single" w:sz="8" w:space="0" w:color="000000"/>
              <w:left w:val="single" w:sz="8" w:space="0" w:color="000000"/>
              <w:bottom w:val="single" w:sz="8" w:space="0" w:color="000000"/>
              <w:right w:val="single" w:sz="8" w:space="0" w:color="000000"/>
            </w:tcBorders>
          </w:tcPr>
          <w:p w14:paraId="154E4F47" w14:textId="77777777" w:rsidR="00E24ADC" w:rsidRDefault="00000000">
            <w:pPr>
              <w:ind w:left="15"/>
              <w:jc w:val="center"/>
            </w:pPr>
            <w:r>
              <w:rPr>
                <w:rFonts w:ascii="Times New Roman" w:eastAsia="Times New Roman" w:hAnsi="Times New Roman" w:cs="Times New Roman"/>
                <w:sz w:val="24"/>
              </w:rPr>
              <w:t>5</w:t>
            </w:r>
          </w:p>
        </w:tc>
        <w:tc>
          <w:tcPr>
            <w:tcW w:w="5500" w:type="dxa"/>
            <w:tcBorders>
              <w:top w:val="single" w:sz="8" w:space="0" w:color="000000"/>
              <w:left w:val="single" w:sz="8" w:space="0" w:color="000000"/>
              <w:bottom w:val="single" w:sz="8" w:space="0" w:color="000000"/>
              <w:right w:val="single" w:sz="8" w:space="0" w:color="000000"/>
            </w:tcBorders>
          </w:tcPr>
          <w:p w14:paraId="7844034C" w14:textId="77777777" w:rsidR="00E24ADC" w:rsidRDefault="00000000">
            <w:r>
              <w:rPr>
                <w:rFonts w:ascii="Times New Roman" w:eastAsia="Times New Roman" w:hAnsi="Times New Roman" w:cs="Times New Roman"/>
                <w:sz w:val="24"/>
              </w:rPr>
              <w:t>Results</w:t>
            </w:r>
          </w:p>
        </w:tc>
        <w:tc>
          <w:tcPr>
            <w:tcW w:w="1280" w:type="dxa"/>
            <w:tcBorders>
              <w:top w:val="single" w:sz="8" w:space="0" w:color="000000"/>
              <w:left w:val="single" w:sz="8" w:space="0" w:color="000000"/>
              <w:bottom w:val="single" w:sz="8" w:space="0" w:color="000000"/>
              <w:right w:val="single" w:sz="8" w:space="0" w:color="000000"/>
            </w:tcBorders>
          </w:tcPr>
          <w:p w14:paraId="643F76C4" w14:textId="77777777" w:rsidR="00E24ADC" w:rsidRDefault="00000000">
            <w:pPr>
              <w:ind w:left="5"/>
            </w:pPr>
            <w:r>
              <w:rPr>
                <w:rFonts w:ascii="Times New Roman" w:eastAsia="Times New Roman" w:hAnsi="Times New Roman" w:cs="Times New Roman"/>
                <w:b/>
                <w:sz w:val="24"/>
              </w:rPr>
              <w:t>10</w:t>
            </w:r>
          </w:p>
        </w:tc>
      </w:tr>
      <w:tr w:rsidR="00E24ADC" w14:paraId="54C021FD" w14:textId="77777777">
        <w:trPr>
          <w:trHeight w:val="720"/>
        </w:trPr>
        <w:tc>
          <w:tcPr>
            <w:tcW w:w="1020" w:type="dxa"/>
            <w:tcBorders>
              <w:top w:val="single" w:sz="8" w:space="0" w:color="000000"/>
              <w:left w:val="single" w:sz="8" w:space="0" w:color="000000"/>
              <w:bottom w:val="single" w:sz="8" w:space="0" w:color="000000"/>
              <w:right w:val="single" w:sz="8" w:space="0" w:color="000000"/>
            </w:tcBorders>
          </w:tcPr>
          <w:p w14:paraId="57B013F6" w14:textId="77777777" w:rsidR="00E24ADC" w:rsidRDefault="00000000">
            <w:pPr>
              <w:ind w:left="15"/>
              <w:jc w:val="center"/>
            </w:pPr>
            <w:r>
              <w:rPr>
                <w:rFonts w:ascii="Times New Roman" w:eastAsia="Times New Roman" w:hAnsi="Times New Roman" w:cs="Times New Roman"/>
                <w:sz w:val="24"/>
              </w:rPr>
              <w:t>6</w:t>
            </w:r>
          </w:p>
        </w:tc>
        <w:tc>
          <w:tcPr>
            <w:tcW w:w="5500" w:type="dxa"/>
            <w:tcBorders>
              <w:top w:val="single" w:sz="8" w:space="0" w:color="000000"/>
              <w:left w:val="single" w:sz="8" w:space="0" w:color="000000"/>
              <w:bottom w:val="single" w:sz="8" w:space="0" w:color="000000"/>
              <w:right w:val="single" w:sz="8" w:space="0" w:color="000000"/>
            </w:tcBorders>
          </w:tcPr>
          <w:p w14:paraId="18FAA09B" w14:textId="77777777" w:rsidR="00E24ADC" w:rsidRDefault="00000000">
            <w:r>
              <w:rPr>
                <w:rFonts w:ascii="Times New Roman" w:eastAsia="Times New Roman" w:hAnsi="Times New Roman" w:cs="Times New Roman"/>
                <w:sz w:val="24"/>
              </w:rPr>
              <w:t>Conclusion</w:t>
            </w:r>
          </w:p>
        </w:tc>
        <w:tc>
          <w:tcPr>
            <w:tcW w:w="1280" w:type="dxa"/>
            <w:tcBorders>
              <w:top w:val="single" w:sz="8" w:space="0" w:color="000000"/>
              <w:left w:val="single" w:sz="8" w:space="0" w:color="000000"/>
              <w:bottom w:val="single" w:sz="8" w:space="0" w:color="000000"/>
              <w:right w:val="single" w:sz="8" w:space="0" w:color="000000"/>
            </w:tcBorders>
          </w:tcPr>
          <w:p w14:paraId="61F024C9" w14:textId="77777777" w:rsidR="00E24ADC" w:rsidRDefault="00000000">
            <w:pPr>
              <w:ind w:left="5"/>
            </w:pPr>
            <w:r>
              <w:rPr>
                <w:rFonts w:ascii="Times New Roman" w:eastAsia="Times New Roman" w:hAnsi="Times New Roman" w:cs="Times New Roman"/>
                <w:b/>
                <w:sz w:val="24"/>
              </w:rPr>
              <w:t>11</w:t>
            </w:r>
          </w:p>
        </w:tc>
      </w:tr>
      <w:tr w:rsidR="00E24ADC" w14:paraId="0CF8905E" w14:textId="77777777">
        <w:trPr>
          <w:trHeight w:val="840"/>
        </w:trPr>
        <w:tc>
          <w:tcPr>
            <w:tcW w:w="1020" w:type="dxa"/>
            <w:tcBorders>
              <w:top w:val="single" w:sz="8" w:space="0" w:color="000000"/>
              <w:left w:val="single" w:sz="8" w:space="0" w:color="000000"/>
              <w:bottom w:val="single" w:sz="8" w:space="0" w:color="000000"/>
              <w:right w:val="single" w:sz="8" w:space="0" w:color="000000"/>
            </w:tcBorders>
          </w:tcPr>
          <w:p w14:paraId="69E4C11F" w14:textId="77777777" w:rsidR="00E24ADC" w:rsidRDefault="00000000">
            <w:pPr>
              <w:ind w:left="15"/>
              <w:jc w:val="center"/>
            </w:pPr>
            <w:r>
              <w:rPr>
                <w:rFonts w:ascii="Times New Roman" w:eastAsia="Times New Roman" w:hAnsi="Times New Roman" w:cs="Times New Roman"/>
                <w:sz w:val="24"/>
              </w:rPr>
              <w:t>7</w:t>
            </w:r>
          </w:p>
        </w:tc>
        <w:tc>
          <w:tcPr>
            <w:tcW w:w="5500" w:type="dxa"/>
            <w:tcBorders>
              <w:top w:val="single" w:sz="8" w:space="0" w:color="000000"/>
              <w:left w:val="single" w:sz="8" w:space="0" w:color="000000"/>
              <w:bottom w:val="single" w:sz="8" w:space="0" w:color="000000"/>
              <w:right w:val="single" w:sz="8" w:space="0" w:color="000000"/>
            </w:tcBorders>
          </w:tcPr>
          <w:p w14:paraId="07D1B6C7" w14:textId="77777777" w:rsidR="00E24ADC" w:rsidRDefault="00000000">
            <w:r>
              <w:rPr>
                <w:rFonts w:ascii="Times New Roman" w:eastAsia="Times New Roman" w:hAnsi="Times New Roman" w:cs="Times New Roman"/>
                <w:sz w:val="24"/>
              </w:rPr>
              <w:t>References</w:t>
            </w:r>
          </w:p>
        </w:tc>
        <w:tc>
          <w:tcPr>
            <w:tcW w:w="1280" w:type="dxa"/>
            <w:tcBorders>
              <w:top w:val="single" w:sz="8" w:space="0" w:color="000000"/>
              <w:left w:val="single" w:sz="8" w:space="0" w:color="000000"/>
              <w:bottom w:val="single" w:sz="8" w:space="0" w:color="000000"/>
              <w:right w:val="single" w:sz="8" w:space="0" w:color="000000"/>
            </w:tcBorders>
          </w:tcPr>
          <w:p w14:paraId="135DB515" w14:textId="77777777" w:rsidR="00E24ADC" w:rsidRDefault="00000000">
            <w:pPr>
              <w:ind w:left="5"/>
            </w:pPr>
            <w:r>
              <w:rPr>
                <w:rFonts w:ascii="Times New Roman" w:eastAsia="Times New Roman" w:hAnsi="Times New Roman" w:cs="Times New Roman"/>
                <w:b/>
                <w:sz w:val="24"/>
              </w:rPr>
              <w:t>12</w:t>
            </w:r>
          </w:p>
        </w:tc>
      </w:tr>
    </w:tbl>
    <w:p w14:paraId="36C7204B" w14:textId="77777777" w:rsidR="00E24ADC" w:rsidRDefault="00000000">
      <w:r>
        <w:br w:type="page"/>
      </w:r>
    </w:p>
    <w:p w14:paraId="102EB54A" w14:textId="77777777" w:rsidR="00E24ADC" w:rsidRDefault="00000000">
      <w:pPr>
        <w:pStyle w:val="Heading3"/>
        <w:ind w:left="-5"/>
      </w:pPr>
      <w:r>
        <w:lastRenderedPageBreak/>
        <w:t>Problem Statement</w:t>
      </w:r>
    </w:p>
    <w:p w14:paraId="6AED9BC4" w14:textId="77777777" w:rsidR="00E24ADC" w:rsidRDefault="00000000">
      <w:pPr>
        <w:spacing w:after="213" w:line="271" w:lineRule="auto"/>
        <w:ind w:left="-5" w:hanging="10"/>
        <w:jc w:val="both"/>
      </w:pPr>
      <w:r>
        <w:rPr>
          <w:rFonts w:ascii="Book Antiqua" w:eastAsia="Book Antiqua" w:hAnsi="Book Antiqua" w:cs="Book Antiqua"/>
        </w:rPr>
        <w:t>In the realm of education, understanding the factors that contribute to student success is of paramount importance. This study seeks to investigate the relationship between the time spent by students on a specific activity and the corresponding marks they achieve. The overarching goal is to discern whether there exists a measurable and significant correlation, and if so, to quantify the strength and direction of this relationship.</w:t>
      </w:r>
    </w:p>
    <w:p w14:paraId="387D9DC6" w14:textId="77777777" w:rsidR="00E24ADC" w:rsidRDefault="00000000">
      <w:pPr>
        <w:spacing w:after="779" w:line="271" w:lineRule="auto"/>
        <w:ind w:left="-5" w:hanging="10"/>
        <w:jc w:val="both"/>
      </w:pPr>
      <w:r>
        <w:rPr>
          <w:rFonts w:ascii="Book Antiqua" w:eastAsia="Book Antiqua" w:hAnsi="Book Antiqua" w:cs="Book Antiqua"/>
        </w:rPr>
        <w:t>While the initial analysis points to a strong positive correlation between time spent and marks obtained, it is crucial to address the broader question: What other factors, perhaps unobserved or not included in our current analysis, might influence student performance? Recognizing and acknowledging the potential presence of these confounding variables is essential for a comprehensive understanding of the relationship between time investment and academic achievement.</w:t>
      </w:r>
    </w:p>
    <w:p w14:paraId="461A7A3D" w14:textId="77777777" w:rsidR="00E24ADC" w:rsidRDefault="00000000">
      <w:pPr>
        <w:pStyle w:val="Heading3"/>
        <w:spacing w:after="671"/>
        <w:ind w:left="-5"/>
      </w:pPr>
      <w:r>
        <w:t>Introduction</w:t>
      </w:r>
    </w:p>
    <w:p w14:paraId="00D050AD" w14:textId="77777777" w:rsidR="00E24ADC" w:rsidRDefault="00000000">
      <w:pPr>
        <w:spacing w:after="203" w:line="280" w:lineRule="auto"/>
        <w:ind w:left="-5" w:hanging="10"/>
      </w:pPr>
      <w:r>
        <w:rPr>
          <w:rFonts w:ascii="Book Antiqua" w:eastAsia="Book Antiqua" w:hAnsi="Book Antiqua" w:cs="Book Antiqua"/>
        </w:rPr>
        <w:t>This report delves into the analysis of the correlation between the time students allocate to a specific activity and the corresponding marks they achieve, employing Pearson's correlation coefficient (r) as the statistical measure. Pearson's correlation is a widely used method for quantifying the strength and direction of a linear relationship between two continuous variables.</w:t>
      </w:r>
    </w:p>
    <w:p w14:paraId="52B3C082" w14:textId="77777777" w:rsidR="00E24ADC" w:rsidRDefault="00000000">
      <w:pPr>
        <w:spacing w:after="213" w:line="271" w:lineRule="auto"/>
        <w:ind w:left="-5" w:hanging="10"/>
        <w:jc w:val="both"/>
      </w:pPr>
      <w:r>
        <w:rPr>
          <w:rFonts w:ascii="Book Antiqua" w:eastAsia="Book Antiqua" w:hAnsi="Book Antiqua" w:cs="Book Antiqua"/>
        </w:rPr>
        <w:t>Pearson's Correlation Coefficient (r)</w:t>
      </w:r>
    </w:p>
    <w:p w14:paraId="54ED15E4" w14:textId="77777777" w:rsidR="00E24ADC" w:rsidRDefault="00000000">
      <w:pPr>
        <w:spacing w:after="0" w:line="271" w:lineRule="auto"/>
        <w:ind w:left="-5" w:hanging="10"/>
        <w:jc w:val="both"/>
      </w:pPr>
      <w:r>
        <w:rPr>
          <w:rFonts w:ascii="Book Antiqua" w:eastAsia="Book Antiqua" w:hAnsi="Book Antiqua" w:cs="Book Antiqua"/>
        </w:rPr>
        <w:t>Pearson's correlation is defined by the following formula:</w:t>
      </w:r>
    </w:p>
    <w:p w14:paraId="266DA8E4" w14:textId="77777777" w:rsidR="00E24ADC" w:rsidRDefault="00000000">
      <w:pPr>
        <w:spacing w:after="849"/>
        <w:ind w:left="30" w:right="-35"/>
      </w:pPr>
      <w:r>
        <w:rPr>
          <w:noProof/>
        </w:rPr>
        <w:drawing>
          <wp:inline distT="0" distB="0" distL="0" distR="0" wp14:anchorId="765FB92A" wp14:editId="514F6F87">
            <wp:extent cx="5734050" cy="2476500"/>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8"/>
                    <a:stretch>
                      <a:fillRect/>
                    </a:stretch>
                  </pic:blipFill>
                  <pic:spPr>
                    <a:xfrm>
                      <a:off x="0" y="0"/>
                      <a:ext cx="5734050" cy="2476500"/>
                    </a:xfrm>
                    <a:prstGeom prst="rect">
                      <a:avLst/>
                    </a:prstGeom>
                  </pic:spPr>
                </pic:pic>
              </a:graphicData>
            </a:graphic>
          </wp:inline>
        </w:drawing>
      </w:r>
    </w:p>
    <w:p w14:paraId="57F4FD3B" w14:textId="77777777" w:rsidR="00E24ADC" w:rsidRDefault="00000000">
      <w:pPr>
        <w:spacing w:after="213" w:line="271" w:lineRule="auto"/>
        <w:ind w:left="-5" w:hanging="10"/>
        <w:jc w:val="both"/>
      </w:pPr>
      <w:r>
        <w:rPr>
          <w:rFonts w:ascii="Book Antiqua" w:eastAsia="Book Antiqua" w:hAnsi="Book Antiqua" w:cs="Book Antiqua"/>
        </w:rPr>
        <w:t>Interpretation of Pearson's Correlation Coefficient</w:t>
      </w:r>
    </w:p>
    <w:p w14:paraId="6CA3A86F" w14:textId="77777777" w:rsidR="00E24ADC" w:rsidRDefault="00000000">
      <w:pPr>
        <w:numPr>
          <w:ilvl w:val="0"/>
          <w:numId w:val="1"/>
        </w:numPr>
        <w:spacing w:after="213" w:line="271" w:lineRule="auto"/>
        <w:ind w:hanging="128"/>
        <w:jc w:val="both"/>
      </w:pPr>
      <w:proofErr w:type="gramStart"/>
      <w:r>
        <w:rPr>
          <w:rFonts w:ascii="Book Antiqua" w:eastAsia="Book Antiqua" w:hAnsi="Book Antiqua" w:cs="Book Antiqua"/>
        </w:rPr>
        <w:lastRenderedPageBreak/>
        <w:t>( r</w:t>
      </w:r>
      <w:proofErr w:type="gramEnd"/>
      <w:r>
        <w:rPr>
          <w:rFonts w:ascii="Book Antiqua" w:eastAsia="Book Antiqua" w:hAnsi="Book Antiqua" w:cs="Book Antiqua"/>
        </w:rPr>
        <w:t xml:space="preserve"> ) ranges between -1 and 1.</w:t>
      </w:r>
    </w:p>
    <w:p w14:paraId="5D8188A8" w14:textId="77777777" w:rsidR="00E24ADC" w:rsidRDefault="00000000">
      <w:pPr>
        <w:numPr>
          <w:ilvl w:val="0"/>
          <w:numId w:val="1"/>
        </w:numPr>
        <w:spacing w:after="213" w:line="271" w:lineRule="auto"/>
        <w:ind w:hanging="128"/>
        <w:jc w:val="both"/>
      </w:pPr>
      <w:r>
        <w:rPr>
          <w:rFonts w:ascii="Book Antiqua" w:eastAsia="Book Antiqua" w:hAnsi="Book Antiqua" w:cs="Book Antiqua"/>
        </w:rPr>
        <w:t xml:space="preserve">A positive </w:t>
      </w:r>
      <w:proofErr w:type="gramStart"/>
      <w:r>
        <w:rPr>
          <w:rFonts w:ascii="Book Antiqua" w:eastAsia="Book Antiqua" w:hAnsi="Book Antiqua" w:cs="Book Antiqua"/>
        </w:rPr>
        <w:t>( r</w:t>
      </w:r>
      <w:proofErr w:type="gramEnd"/>
      <w:r>
        <w:rPr>
          <w:rFonts w:ascii="Book Antiqua" w:eastAsia="Book Antiqua" w:hAnsi="Book Antiqua" w:cs="Book Antiqua"/>
        </w:rPr>
        <w:t xml:space="preserve"> ) indicates a positive linear relationship: as one variable increases, the other tends to increase.</w:t>
      </w:r>
    </w:p>
    <w:p w14:paraId="4D64893F" w14:textId="77777777" w:rsidR="00E24ADC" w:rsidRDefault="00000000">
      <w:pPr>
        <w:numPr>
          <w:ilvl w:val="0"/>
          <w:numId w:val="1"/>
        </w:numPr>
        <w:spacing w:after="213" w:line="271" w:lineRule="auto"/>
        <w:ind w:hanging="128"/>
        <w:jc w:val="both"/>
      </w:pPr>
      <w:r>
        <w:rPr>
          <w:rFonts w:ascii="Book Antiqua" w:eastAsia="Book Antiqua" w:hAnsi="Book Antiqua" w:cs="Book Antiqua"/>
        </w:rPr>
        <w:t xml:space="preserve">A negative </w:t>
      </w:r>
      <w:proofErr w:type="gramStart"/>
      <w:r>
        <w:rPr>
          <w:rFonts w:ascii="Book Antiqua" w:eastAsia="Book Antiqua" w:hAnsi="Book Antiqua" w:cs="Book Antiqua"/>
        </w:rPr>
        <w:t>( r</w:t>
      </w:r>
      <w:proofErr w:type="gramEnd"/>
      <w:r>
        <w:rPr>
          <w:rFonts w:ascii="Book Antiqua" w:eastAsia="Book Antiqua" w:hAnsi="Book Antiqua" w:cs="Book Antiqua"/>
        </w:rPr>
        <w:t xml:space="preserve"> ) indicates a negative linear relationship: as one variable increases, the other tends to decrease.</w:t>
      </w:r>
    </w:p>
    <w:p w14:paraId="24F2052A" w14:textId="77777777" w:rsidR="00E24ADC" w:rsidRDefault="00000000">
      <w:pPr>
        <w:numPr>
          <w:ilvl w:val="0"/>
          <w:numId w:val="1"/>
        </w:numPr>
        <w:spacing w:after="213" w:line="271" w:lineRule="auto"/>
        <w:ind w:hanging="128"/>
        <w:jc w:val="both"/>
      </w:pPr>
      <w:r>
        <w:rPr>
          <w:rFonts w:ascii="Book Antiqua" w:eastAsia="Book Antiqua" w:hAnsi="Book Antiqua" w:cs="Book Antiqua"/>
        </w:rPr>
        <w:t xml:space="preserve">An </w:t>
      </w:r>
      <w:proofErr w:type="gramStart"/>
      <w:r>
        <w:rPr>
          <w:rFonts w:ascii="Book Antiqua" w:eastAsia="Book Antiqua" w:hAnsi="Book Antiqua" w:cs="Book Antiqua"/>
        </w:rPr>
        <w:t>( r</w:t>
      </w:r>
      <w:proofErr w:type="gramEnd"/>
      <w:r>
        <w:rPr>
          <w:rFonts w:ascii="Book Antiqua" w:eastAsia="Book Antiqua" w:hAnsi="Book Antiqua" w:cs="Book Antiqua"/>
        </w:rPr>
        <w:t xml:space="preserve"> ) close to 1 or -1 suggests a strong linear relationship.</w:t>
      </w:r>
    </w:p>
    <w:p w14:paraId="73BCD679" w14:textId="77777777" w:rsidR="00E24ADC" w:rsidRDefault="00000000">
      <w:pPr>
        <w:numPr>
          <w:ilvl w:val="0"/>
          <w:numId w:val="1"/>
        </w:numPr>
        <w:spacing w:after="721" w:line="271" w:lineRule="auto"/>
        <w:ind w:hanging="128"/>
        <w:jc w:val="both"/>
      </w:pPr>
      <w:r>
        <w:rPr>
          <w:rFonts w:ascii="Book Antiqua" w:eastAsia="Book Antiqua" w:hAnsi="Book Antiqua" w:cs="Book Antiqua"/>
        </w:rPr>
        <w:t xml:space="preserve">An </w:t>
      </w:r>
      <w:proofErr w:type="gramStart"/>
      <w:r>
        <w:rPr>
          <w:rFonts w:ascii="Book Antiqua" w:eastAsia="Book Antiqua" w:hAnsi="Book Antiqua" w:cs="Book Antiqua"/>
        </w:rPr>
        <w:t>( r</w:t>
      </w:r>
      <w:proofErr w:type="gramEnd"/>
      <w:r>
        <w:rPr>
          <w:rFonts w:ascii="Book Antiqua" w:eastAsia="Book Antiqua" w:hAnsi="Book Antiqua" w:cs="Book Antiqua"/>
        </w:rPr>
        <w:t xml:space="preserve"> ) close to 0 indicates a weak or no linear relationship.</w:t>
      </w:r>
    </w:p>
    <w:p w14:paraId="2E7CE555" w14:textId="77777777" w:rsidR="00E24ADC" w:rsidRDefault="00000000">
      <w:pPr>
        <w:spacing w:after="743" w:line="280" w:lineRule="auto"/>
        <w:ind w:left="-5" w:hanging="10"/>
      </w:pPr>
      <w:r>
        <w:rPr>
          <w:rFonts w:ascii="Book Antiqua" w:eastAsia="Book Antiqua" w:hAnsi="Book Antiqua" w:cs="Book Antiqua"/>
        </w:rPr>
        <w:t xml:space="preserve">This statistical method allows us to quantify the extent to which changes in one variable correspond to changes in another. In our analysis, </w:t>
      </w:r>
      <w:proofErr w:type="gramStart"/>
      <w:r>
        <w:rPr>
          <w:rFonts w:ascii="Book Antiqua" w:eastAsia="Book Antiqua" w:hAnsi="Book Antiqua" w:cs="Book Antiqua"/>
        </w:rPr>
        <w:t>( r</w:t>
      </w:r>
      <w:proofErr w:type="gramEnd"/>
      <w:r>
        <w:rPr>
          <w:rFonts w:ascii="Book Antiqua" w:eastAsia="Book Antiqua" w:hAnsi="Book Antiqua" w:cs="Book Antiqua"/>
        </w:rPr>
        <w:t xml:space="preserve"> ) will serve as a numerical indicator of the linear association between the time spent on an activity and the marks achieved by students. As we progress, a deeper exploration of the Pearson correlation results will illuminate the nature of this relationship and provide valuable insights into the dynamics of student performance in relation to time allocation.</w:t>
      </w:r>
    </w:p>
    <w:p w14:paraId="0876ADA6" w14:textId="77777777" w:rsidR="00E24ADC" w:rsidRDefault="00000000">
      <w:pPr>
        <w:pStyle w:val="Heading3"/>
        <w:spacing w:after="671"/>
        <w:ind w:left="-5"/>
      </w:pPr>
      <w:r>
        <w:t>Objectives</w:t>
      </w:r>
    </w:p>
    <w:p w14:paraId="4BF05C85" w14:textId="77777777" w:rsidR="00E24ADC" w:rsidRDefault="00000000">
      <w:pPr>
        <w:spacing w:after="731"/>
      </w:pPr>
      <w:r>
        <w:rPr>
          <w:rFonts w:ascii="Book Antiqua" w:eastAsia="Book Antiqua" w:hAnsi="Book Antiqua" w:cs="Book Antiqua"/>
          <w:b/>
        </w:rPr>
        <w:t>The primary objectives of this study are as follows:</w:t>
      </w:r>
    </w:p>
    <w:p w14:paraId="5F1A4264" w14:textId="77777777" w:rsidR="00E24ADC" w:rsidRDefault="00000000">
      <w:pPr>
        <w:numPr>
          <w:ilvl w:val="0"/>
          <w:numId w:val="2"/>
        </w:numPr>
        <w:spacing w:after="213" w:line="271" w:lineRule="auto"/>
        <w:ind w:hanging="10"/>
        <w:jc w:val="both"/>
      </w:pPr>
      <w:r>
        <w:rPr>
          <w:rFonts w:ascii="Book Antiqua" w:eastAsia="Book Antiqua" w:hAnsi="Book Antiqua" w:cs="Book Antiqua"/>
          <w:b/>
        </w:rPr>
        <w:t xml:space="preserve">Examine the Relationship: </w:t>
      </w:r>
      <w:r>
        <w:rPr>
          <w:rFonts w:ascii="Book Antiqua" w:eastAsia="Book Antiqua" w:hAnsi="Book Antiqua" w:cs="Book Antiqua"/>
        </w:rPr>
        <w:t>Investigate and quantify the relationship between the time spent by students on a specific activity and the marks they achieve. Utilize regression analysis to understand the nature and strength of this relationship.</w:t>
      </w:r>
    </w:p>
    <w:p w14:paraId="0D71DBA2" w14:textId="77777777" w:rsidR="00E24ADC" w:rsidRDefault="00000000">
      <w:pPr>
        <w:numPr>
          <w:ilvl w:val="0"/>
          <w:numId w:val="2"/>
        </w:numPr>
        <w:spacing w:after="213" w:line="271" w:lineRule="auto"/>
        <w:ind w:hanging="10"/>
        <w:jc w:val="both"/>
      </w:pPr>
      <w:r>
        <w:rPr>
          <w:rFonts w:ascii="Book Antiqua" w:eastAsia="Book Antiqua" w:hAnsi="Book Antiqua" w:cs="Book Antiqua"/>
          <w:b/>
        </w:rPr>
        <w:t xml:space="preserve">Understand Variable Contributions: </w:t>
      </w:r>
      <w:r>
        <w:rPr>
          <w:rFonts w:ascii="Book Antiqua" w:eastAsia="Book Antiqua" w:hAnsi="Book Antiqua" w:cs="Book Antiqua"/>
        </w:rPr>
        <w:t xml:space="preserve">Explore the individual contributions of the time spent variable to student marks. </w:t>
      </w:r>
      <w:proofErr w:type="spellStart"/>
      <w:r>
        <w:rPr>
          <w:rFonts w:ascii="Book Antiqua" w:eastAsia="Book Antiqua" w:hAnsi="Book Antiqua" w:cs="Book Antiqua"/>
        </w:rPr>
        <w:t>Analyze</w:t>
      </w:r>
      <w:proofErr w:type="spellEnd"/>
      <w:r>
        <w:rPr>
          <w:rFonts w:ascii="Book Antiqua" w:eastAsia="Book Antiqua" w:hAnsi="Book Antiqua" w:cs="Book Antiqua"/>
        </w:rPr>
        <w:t xml:space="preserve"> the significance of the slope and y-intercept in the context of the regression model.</w:t>
      </w:r>
    </w:p>
    <w:p w14:paraId="64039F81" w14:textId="77777777" w:rsidR="00E24ADC" w:rsidRDefault="00000000">
      <w:pPr>
        <w:spacing w:after="186" w:line="265" w:lineRule="auto"/>
        <w:ind w:left="-5" w:hanging="10"/>
      </w:pPr>
      <w:r>
        <w:rPr>
          <w:rFonts w:ascii="Book Antiqua" w:eastAsia="Book Antiqua" w:hAnsi="Book Antiqua" w:cs="Book Antiqua"/>
          <w:b/>
          <w:sz w:val="28"/>
        </w:rPr>
        <w:t>Methodology/Design:</w:t>
      </w:r>
    </w:p>
    <w:p w14:paraId="7A0B06E7" w14:textId="77777777" w:rsidR="00E24ADC" w:rsidRDefault="00000000">
      <w:pPr>
        <w:pStyle w:val="Heading4"/>
        <w:ind w:left="55"/>
      </w:pPr>
      <w:r>
        <w:t>Data Collectio</w:t>
      </w:r>
      <w:r>
        <w:rPr>
          <w:b w:val="0"/>
        </w:rPr>
        <w:t>n</w:t>
      </w:r>
    </w:p>
    <w:p w14:paraId="1414D377" w14:textId="77777777" w:rsidR="00E24ADC" w:rsidRDefault="00000000">
      <w:pPr>
        <w:spacing w:after="738" w:line="279" w:lineRule="auto"/>
        <w:ind w:left="-5" w:hanging="10"/>
        <w:jc w:val="both"/>
      </w:pPr>
      <w:r>
        <w:rPr>
          <w:rFonts w:ascii="Book Antiqua" w:eastAsia="Book Antiqua" w:hAnsi="Book Antiqua" w:cs="Book Antiqua"/>
          <w:sz w:val="24"/>
        </w:rPr>
        <w:t>The dataset for this analysis was obtained from Kaggle, a reputable platform for datasets related to various domains. The dataset includes two main variables: the time spent by students on a specific activity and the marks they achieved. The collection of data from Kaggle ensures a diverse and potentially well-curated set, providing a comprehensive basis for analysis.</w:t>
      </w:r>
    </w:p>
    <w:p w14:paraId="7E014655" w14:textId="77777777" w:rsidR="00E24ADC" w:rsidRDefault="00000000">
      <w:pPr>
        <w:pStyle w:val="Heading4"/>
        <w:ind w:left="55"/>
      </w:pPr>
      <w:r>
        <w:lastRenderedPageBreak/>
        <w:t>Data Preprocessing</w:t>
      </w:r>
    </w:p>
    <w:p w14:paraId="11F41D5F" w14:textId="77777777" w:rsidR="00E24ADC" w:rsidRDefault="00000000">
      <w:pPr>
        <w:spacing w:after="738" w:line="279" w:lineRule="auto"/>
        <w:ind w:left="-5" w:hanging="10"/>
        <w:jc w:val="both"/>
      </w:pPr>
      <w:r>
        <w:rPr>
          <w:rFonts w:ascii="Book Antiqua" w:eastAsia="Book Antiqua" w:hAnsi="Book Antiqua" w:cs="Book Antiqua"/>
          <w:sz w:val="24"/>
        </w:rPr>
        <w:t>Prior to analysis, the dataset underwent standard preprocessing steps. This involved handling missing data, checking for outliers, and ensuring data consistency. Any necessary transformations were applied to prepare the dataset for regression analysis.</w:t>
      </w:r>
    </w:p>
    <w:p w14:paraId="5D178DF7" w14:textId="77777777" w:rsidR="00E24ADC" w:rsidRDefault="00000000">
      <w:pPr>
        <w:pStyle w:val="Heading4"/>
        <w:ind w:left="55"/>
      </w:pPr>
      <w:r>
        <w:t>Regression Analysis</w:t>
      </w:r>
    </w:p>
    <w:p w14:paraId="6BAE2F5E" w14:textId="77777777" w:rsidR="00E24ADC" w:rsidRDefault="00000000">
      <w:pPr>
        <w:spacing w:after="738" w:line="279" w:lineRule="auto"/>
        <w:ind w:left="-5" w:hanging="10"/>
        <w:jc w:val="both"/>
      </w:pPr>
      <w:r>
        <w:rPr>
          <w:rFonts w:ascii="Book Antiqua" w:eastAsia="Book Antiqua" w:hAnsi="Book Antiqua" w:cs="Book Antiqua"/>
          <w:sz w:val="24"/>
        </w:rPr>
        <w:t>The primary analytical tool employed in this study is simple linear regression. The regression model was built using Excel, utilizing the least squares method to determine the coefficients (slope and y-intercept). The statistical output from the regression analysis, including the slope, y-intercept, and correlation coefficient, was then interpreted to understand the relationship between time spent and marks obtained.</w:t>
      </w:r>
    </w:p>
    <w:p w14:paraId="145C25E8" w14:textId="77777777" w:rsidR="00E24ADC" w:rsidRDefault="00000000">
      <w:pPr>
        <w:pStyle w:val="Heading4"/>
        <w:ind w:left="55"/>
      </w:pPr>
      <w:r>
        <w:t>Scatter Plot Visualization</w:t>
      </w:r>
    </w:p>
    <w:p w14:paraId="2E26F964" w14:textId="77777777" w:rsidR="00E24ADC" w:rsidRDefault="00000000">
      <w:pPr>
        <w:spacing w:after="738" w:line="279" w:lineRule="auto"/>
        <w:ind w:left="-5" w:hanging="10"/>
        <w:jc w:val="both"/>
      </w:pPr>
      <w:r>
        <w:rPr>
          <w:rFonts w:ascii="Book Antiqua" w:eastAsia="Book Antiqua" w:hAnsi="Book Antiqua" w:cs="Book Antiqua"/>
          <w:sz w:val="24"/>
        </w:rPr>
        <w:t>To complement the numerical analysis, a scatter plot was created to visually represent the distribution of data points and the regression line. This visualization aids in understanding the pattern and strength of the relationship between the variables.</w:t>
      </w:r>
    </w:p>
    <w:p w14:paraId="283A4F71" w14:textId="77777777" w:rsidR="00E24ADC" w:rsidRDefault="00000000">
      <w:pPr>
        <w:pStyle w:val="Heading3"/>
        <w:spacing w:after="774"/>
        <w:ind w:left="-5"/>
      </w:pPr>
      <w:r>
        <w:t>Results</w:t>
      </w:r>
    </w:p>
    <w:p w14:paraId="60065AEB" w14:textId="77777777" w:rsidR="00E24ADC" w:rsidRDefault="00000000">
      <w:pPr>
        <w:spacing w:after="738" w:line="279" w:lineRule="auto"/>
        <w:ind w:left="-5" w:hanging="10"/>
        <w:jc w:val="both"/>
      </w:pPr>
      <w:r>
        <w:rPr>
          <w:rFonts w:ascii="Book Antiqua" w:eastAsia="Book Antiqua" w:hAnsi="Book Antiqua" w:cs="Book Antiqua"/>
          <w:sz w:val="24"/>
        </w:rPr>
        <w:t>The regression analysis revealed the following key findings:</w:t>
      </w:r>
    </w:p>
    <w:p w14:paraId="6EDAE467" w14:textId="77777777" w:rsidR="00E24ADC" w:rsidRDefault="00000000">
      <w:pPr>
        <w:numPr>
          <w:ilvl w:val="0"/>
          <w:numId w:val="3"/>
        </w:numPr>
        <w:spacing w:after="738" w:line="279" w:lineRule="auto"/>
        <w:ind w:hanging="10"/>
        <w:jc w:val="both"/>
      </w:pPr>
      <w:r>
        <w:rPr>
          <w:rFonts w:ascii="Book Antiqua" w:eastAsia="Book Antiqua" w:hAnsi="Book Antiqua" w:cs="Book Antiqua"/>
          <w:b/>
          <w:sz w:val="24"/>
        </w:rPr>
        <w:t xml:space="preserve">Slope (β): </w:t>
      </w:r>
      <w:r>
        <w:rPr>
          <w:rFonts w:ascii="Book Antiqua" w:eastAsia="Book Antiqua" w:hAnsi="Book Antiqua" w:cs="Book Antiqua"/>
          <w:sz w:val="24"/>
        </w:rPr>
        <w:t>The slope of the regression line is 5.68875, indicating that, on average, for every additional unit of time spent by a student on the activity, their marks are expected to increase by approximately 5.68875 units.</w:t>
      </w:r>
    </w:p>
    <w:p w14:paraId="5E7926FF" w14:textId="77777777" w:rsidR="00E24ADC" w:rsidRDefault="00000000">
      <w:pPr>
        <w:numPr>
          <w:ilvl w:val="0"/>
          <w:numId w:val="3"/>
        </w:numPr>
        <w:spacing w:after="738" w:line="279" w:lineRule="auto"/>
        <w:ind w:hanging="10"/>
        <w:jc w:val="both"/>
      </w:pPr>
      <w:r>
        <w:rPr>
          <w:rFonts w:ascii="Book Antiqua" w:eastAsia="Book Antiqua" w:hAnsi="Book Antiqua" w:cs="Book Antiqua"/>
          <w:b/>
          <w:sz w:val="24"/>
        </w:rPr>
        <w:t xml:space="preserve">Y-Intercept (α): </w:t>
      </w:r>
      <w:r>
        <w:rPr>
          <w:rFonts w:ascii="Book Antiqua" w:eastAsia="Book Antiqua" w:hAnsi="Book Antiqua" w:cs="Book Antiqua"/>
          <w:sz w:val="24"/>
        </w:rPr>
        <w:t>The y-intercept is 1.22385, representing the predicted marks when the time spent is zero. However, interpreting this value in the absence of a meaningful zero point for the time variable requires caution.</w:t>
      </w:r>
    </w:p>
    <w:p w14:paraId="68D9EDE9" w14:textId="77777777" w:rsidR="00E24ADC" w:rsidRDefault="00000000">
      <w:pPr>
        <w:numPr>
          <w:ilvl w:val="0"/>
          <w:numId w:val="3"/>
        </w:numPr>
        <w:spacing w:after="738" w:line="279" w:lineRule="auto"/>
        <w:ind w:hanging="10"/>
        <w:jc w:val="both"/>
      </w:pPr>
      <w:r>
        <w:rPr>
          <w:rFonts w:ascii="Book Antiqua" w:eastAsia="Book Antiqua" w:hAnsi="Book Antiqua" w:cs="Book Antiqua"/>
          <w:b/>
          <w:sz w:val="24"/>
        </w:rPr>
        <w:lastRenderedPageBreak/>
        <w:t xml:space="preserve">Correlation Coefficient (r): </w:t>
      </w:r>
      <w:r>
        <w:rPr>
          <w:rFonts w:ascii="Book Antiqua" w:eastAsia="Book Antiqua" w:hAnsi="Book Antiqua" w:cs="Book Antiqua"/>
          <w:sz w:val="24"/>
        </w:rPr>
        <w:t>The correlation coefficient is 0.94255, signifying a strong positive correlation between the time spent on the activity and the marks obtained. This suggests that as the time spent increases, there is a notable tendency for marks to increase as well.</w:t>
      </w:r>
    </w:p>
    <w:p w14:paraId="0B88E55B" w14:textId="77777777" w:rsidR="00E24ADC" w:rsidRDefault="00000000">
      <w:pPr>
        <w:pStyle w:val="Heading4"/>
        <w:spacing w:after="475"/>
        <w:ind w:left="55"/>
      </w:pPr>
      <w:r>
        <w:t>Scatter Plot Visualization</w:t>
      </w:r>
    </w:p>
    <w:p w14:paraId="1DD38224" w14:textId="77777777" w:rsidR="00E24ADC" w:rsidRDefault="00000000">
      <w:pPr>
        <w:spacing w:after="0"/>
        <w:ind w:left="838"/>
      </w:pPr>
      <w:r>
        <w:rPr>
          <w:noProof/>
        </w:rPr>
        <w:drawing>
          <wp:inline distT="0" distB="0" distL="0" distR="0" wp14:anchorId="6F765DD7" wp14:editId="2AFAEC1B">
            <wp:extent cx="4667251" cy="2781300"/>
            <wp:effectExtent l="0" t="0" r="0" b="0"/>
            <wp:docPr id="1491" name="Picture 1491"/>
            <wp:cNvGraphicFramePr/>
            <a:graphic xmlns:a="http://schemas.openxmlformats.org/drawingml/2006/main">
              <a:graphicData uri="http://schemas.openxmlformats.org/drawingml/2006/picture">
                <pic:pic xmlns:pic="http://schemas.openxmlformats.org/drawingml/2006/picture">
                  <pic:nvPicPr>
                    <pic:cNvPr id="1491" name="Picture 1491"/>
                    <pic:cNvPicPr/>
                  </pic:nvPicPr>
                  <pic:blipFill>
                    <a:blip r:embed="rId9"/>
                    <a:stretch>
                      <a:fillRect/>
                    </a:stretch>
                  </pic:blipFill>
                  <pic:spPr>
                    <a:xfrm>
                      <a:off x="0" y="0"/>
                      <a:ext cx="4667251" cy="2781300"/>
                    </a:xfrm>
                    <a:prstGeom prst="rect">
                      <a:avLst/>
                    </a:prstGeom>
                  </pic:spPr>
                </pic:pic>
              </a:graphicData>
            </a:graphic>
          </wp:inline>
        </w:drawing>
      </w:r>
    </w:p>
    <w:p w14:paraId="56346DC0" w14:textId="77777777" w:rsidR="00E24ADC" w:rsidRDefault="00000000">
      <w:pPr>
        <w:spacing w:after="738" w:line="279" w:lineRule="auto"/>
        <w:ind w:left="-5" w:hanging="10"/>
        <w:jc w:val="both"/>
      </w:pPr>
      <w:r>
        <w:rPr>
          <w:rFonts w:ascii="Book Antiqua" w:eastAsia="Book Antiqua" w:hAnsi="Book Antiqua" w:cs="Book Antiqua"/>
          <w:sz w:val="24"/>
        </w:rPr>
        <w:t>The scatter plot visually reinforces the observed correlation, with data points clustering around the regression line. The upward trend in the plot aligns with the positive correlation coefficient, providing a clear representation of the relationship between time spent and student marks.</w:t>
      </w:r>
    </w:p>
    <w:p w14:paraId="34635450" w14:textId="77777777" w:rsidR="00E24ADC" w:rsidRDefault="00000000">
      <w:pPr>
        <w:pStyle w:val="Heading4"/>
        <w:ind w:left="55"/>
      </w:pPr>
      <w:r>
        <w:t>Predictive Capability</w:t>
      </w:r>
    </w:p>
    <w:p w14:paraId="61A65AAD" w14:textId="77777777" w:rsidR="00E24ADC" w:rsidRDefault="00000000">
      <w:pPr>
        <w:spacing w:after="738" w:line="279" w:lineRule="auto"/>
        <w:ind w:left="-5" w:hanging="10"/>
        <w:jc w:val="both"/>
      </w:pPr>
      <w:r>
        <w:rPr>
          <w:rFonts w:ascii="Book Antiqua" w:eastAsia="Book Antiqua" w:hAnsi="Book Antiqua" w:cs="Book Antiqua"/>
          <w:sz w:val="24"/>
        </w:rPr>
        <w:t>The regression model exhibits a high predictive capability, as indicated by the strong correlation and the well-defined regression line. This suggests that the time spent variable is a significant predictor of the marks obtained by students in the given context.</w:t>
      </w:r>
    </w:p>
    <w:p w14:paraId="45F181FA" w14:textId="77777777" w:rsidR="00E24ADC" w:rsidRDefault="00000000">
      <w:pPr>
        <w:pStyle w:val="Heading4"/>
        <w:ind w:left="55"/>
      </w:pPr>
      <w:r>
        <w:t>Consideration of External Factors</w:t>
      </w:r>
    </w:p>
    <w:p w14:paraId="5D143992" w14:textId="77777777" w:rsidR="00E24ADC" w:rsidRDefault="00000000">
      <w:pPr>
        <w:spacing w:after="738" w:line="279" w:lineRule="auto"/>
        <w:ind w:left="-5" w:hanging="10"/>
        <w:jc w:val="both"/>
      </w:pPr>
      <w:r>
        <w:rPr>
          <w:rFonts w:ascii="Book Antiqua" w:eastAsia="Book Antiqua" w:hAnsi="Book Antiqua" w:cs="Book Antiqua"/>
          <w:sz w:val="24"/>
        </w:rPr>
        <w:t xml:space="preserve">While the analysis provides valuable insights into the observed relationship, it is crucial to acknowledge the potential influence of external factors not included in the dataset. Other variables such as study habits, socioeconomic factors, or individual </w:t>
      </w:r>
      <w:r>
        <w:rPr>
          <w:rFonts w:ascii="Book Antiqua" w:eastAsia="Book Antiqua" w:hAnsi="Book Antiqua" w:cs="Book Antiqua"/>
          <w:sz w:val="24"/>
        </w:rPr>
        <w:lastRenderedPageBreak/>
        <w:t>learning styles might contribute to student performance and were not explicitly examined in this analysis.</w:t>
      </w:r>
    </w:p>
    <w:p w14:paraId="6BF18980" w14:textId="77777777" w:rsidR="00E24ADC" w:rsidRDefault="00000000">
      <w:pPr>
        <w:pStyle w:val="Heading3"/>
        <w:ind w:left="-5"/>
      </w:pPr>
      <w:r>
        <w:t>Conclusion</w:t>
      </w:r>
    </w:p>
    <w:p w14:paraId="2C34F02F" w14:textId="77777777" w:rsidR="00E24ADC" w:rsidRDefault="00000000">
      <w:pPr>
        <w:spacing w:after="738" w:line="279" w:lineRule="auto"/>
        <w:ind w:left="-5" w:hanging="10"/>
        <w:jc w:val="both"/>
      </w:pPr>
      <w:r>
        <w:rPr>
          <w:rFonts w:ascii="Book Antiqua" w:eastAsia="Book Antiqua" w:hAnsi="Book Antiqua" w:cs="Book Antiqua"/>
          <w:sz w:val="24"/>
        </w:rPr>
        <w:t xml:space="preserve">In summary, the Pearson's correlation analysis conducted on the dataset examining the relationship between time spent on a specific activity and student marks reveals a strong positive correlation </w:t>
      </w:r>
      <w:proofErr w:type="gramStart"/>
      <w:r>
        <w:rPr>
          <w:rFonts w:ascii="Book Antiqua" w:eastAsia="Book Antiqua" w:hAnsi="Book Antiqua" w:cs="Book Antiqua"/>
          <w:sz w:val="24"/>
        </w:rPr>
        <w:t>( r</w:t>
      </w:r>
      <w:proofErr w:type="gramEnd"/>
      <w:r>
        <w:rPr>
          <w:rFonts w:ascii="Book Antiqua" w:eastAsia="Book Antiqua" w:hAnsi="Book Antiqua" w:cs="Book Antiqua"/>
          <w:sz w:val="24"/>
        </w:rPr>
        <w:t xml:space="preserve"> = 0.94255 ). This indicates a robust linear association, suggesting that as the time invested increases, there is a notable tendency for marks to increase as well. The statistical method employed provides a quantifiable measure of this relationship, contributing valuable insights into the interplay between time management and academic performance.</w:t>
      </w:r>
    </w:p>
    <w:p w14:paraId="05EEF825" w14:textId="77777777" w:rsidR="00E24ADC" w:rsidRDefault="00000000">
      <w:pPr>
        <w:pStyle w:val="Heading4"/>
        <w:spacing w:after="755"/>
        <w:ind w:left="55"/>
      </w:pPr>
      <w:r>
        <w:t>References</w:t>
      </w:r>
    </w:p>
    <w:p w14:paraId="3BB25857" w14:textId="77777777" w:rsidR="00E24ADC" w:rsidRDefault="00000000">
      <w:pPr>
        <w:numPr>
          <w:ilvl w:val="0"/>
          <w:numId w:val="4"/>
        </w:numPr>
        <w:spacing w:after="228"/>
        <w:ind w:hanging="200"/>
      </w:pPr>
      <w:hyperlink r:id="rId10">
        <w:r>
          <w:rPr>
            <w:rFonts w:ascii="Book Antiqua" w:eastAsia="Book Antiqua" w:hAnsi="Book Antiqua" w:cs="Book Antiqua"/>
            <w:b/>
            <w:color w:val="1155CC"/>
            <w:sz w:val="24"/>
            <w:u w:val="single" w:color="1155CC"/>
          </w:rPr>
          <w:t>https://sites.utexas.edu/sos/guided/inferential/numeric/bivariate/cor/</w:t>
        </w:r>
      </w:hyperlink>
    </w:p>
    <w:p w14:paraId="43F3E496" w14:textId="77777777" w:rsidR="00E24ADC" w:rsidRDefault="00000000">
      <w:pPr>
        <w:numPr>
          <w:ilvl w:val="0"/>
          <w:numId w:val="4"/>
        </w:numPr>
        <w:spacing w:after="228"/>
        <w:ind w:hanging="200"/>
      </w:pPr>
      <w:hyperlink r:id="rId11">
        <w:r>
          <w:rPr>
            <w:rFonts w:ascii="Book Antiqua" w:eastAsia="Book Antiqua" w:hAnsi="Book Antiqua" w:cs="Book Antiqua"/>
            <w:b/>
            <w:color w:val="1155CC"/>
            <w:sz w:val="24"/>
            <w:u w:val="single" w:color="1155CC"/>
          </w:rPr>
          <w:t>https://www.kaggle.com/datasets/yasserh/student-marks-dataset</w:t>
        </w:r>
      </w:hyperlink>
    </w:p>
    <w:p w14:paraId="7E95264E" w14:textId="77777777" w:rsidR="00E24ADC" w:rsidRDefault="00000000">
      <w:pPr>
        <w:numPr>
          <w:ilvl w:val="0"/>
          <w:numId w:val="4"/>
        </w:numPr>
        <w:spacing w:after="228"/>
        <w:ind w:hanging="200"/>
      </w:pPr>
      <w:hyperlink r:id="rId12">
        <w:r>
          <w:rPr>
            <w:rFonts w:ascii="Book Antiqua" w:eastAsia="Book Antiqua" w:hAnsi="Book Antiqua" w:cs="Book Antiqua"/>
            <w:b/>
            <w:color w:val="1155CC"/>
            <w:sz w:val="24"/>
            <w:u w:val="single" w:color="1155CC"/>
          </w:rPr>
          <w:t>https://drive.google.com/file/d/1Qh_E3BmdhcX3ICGC8QsD72NrVs7tXNTl/view</w:t>
        </w:r>
      </w:hyperlink>
    </w:p>
    <w:sectPr w:rsidR="00E24ADC">
      <w:footerReference w:type="even" r:id="rId13"/>
      <w:footerReference w:type="default" r:id="rId14"/>
      <w:footerReference w:type="first" r:id="rId15"/>
      <w:pgSz w:w="11920" w:h="16840"/>
      <w:pgMar w:top="1486" w:right="1455" w:bottom="1610" w:left="1440" w:header="72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45A4" w14:textId="77777777" w:rsidR="00661F5B" w:rsidRDefault="00661F5B">
      <w:pPr>
        <w:spacing w:after="0" w:line="240" w:lineRule="auto"/>
      </w:pPr>
      <w:r>
        <w:separator/>
      </w:r>
    </w:p>
  </w:endnote>
  <w:endnote w:type="continuationSeparator" w:id="0">
    <w:p w14:paraId="3F482973" w14:textId="77777777" w:rsidR="00661F5B" w:rsidRDefault="0066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B646" w14:textId="77777777" w:rsidR="00E24ADC" w:rsidRDefault="00000000">
    <w:pPr>
      <w:spacing w:after="0"/>
      <w:jc w:val="center"/>
    </w:pPr>
    <w:r>
      <w:fldChar w:fldCharType="begin"/>
    </w:r>
    <w:r>
      <w:instrText xml:space="preserve"> PAGE   \* MERGEFORMAT </w:instrText>
    </w:r>
    <w:r>
      <w:fldChar w:fldCharType="separate"/>
    </w:r>
    <w:r>
      <w:rPr>
        <w:rFonts w:ascii="Book Antiqua" w:eastAsia="Book Antiqua" w:hAnsi="Book Antiqua" w:cs="Book Antiqua"/>
      </w:rPr>
      <w:t>1</w:t>
    </w:r>
    <w:r>
      <w:rPr>
        <w:rFonts w:ascii="Book Antiqua" w:eastAsia="Book Antiqua" w:hAnsi="Book Antiqua" w:cs="Book Antiqu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B972" w14:textId="77777777" w:rsidR="00E24ADC" w:rsidRDefault="00000000">
    <w:pPr>
      <w:spacing w:after="0"/>
      <w:jc w:val="center"/>
    </w:pPr>
    <w:r>
      <w:fldChar w:fldCharType="begin"/>
    </w:r>
    <w:r>
      <w:instrText xml:space="preserve"> PAGE   \* MERGEFORMAT </w:instrText>
    </w:r>
    <w:r>
      <w:fldChar w:fldCharType="separate"/>
    </w:r>
    <w:r>
      <w:rPr>
        <w:rFonts w:ascii="Book Antiqua" w:eastAsia="Book Antiqua" w:hAnsi="Book Antiqua" w:cs="Book Antiqua"/>
      </w:rPr>
      <w:t>1</w:t>
    </w:r>
    <w:r>
      <w:rPr>
        <w:rFonts w:ascii="Book Antiqua" w:eastAsia="Book Antiqua" w:hAnsi="Book Antiqua" w:cs="Book Antiqu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03AD" w14:textId="77777777" w:rsidR="00E24ADC" w:rsidRDefault="00000000">
    <w:pPr>
      <w:spacing w:after="0"/>
      <w:jc w:val="center"/>
    </w:pPr>
    <w:r>
      <w:fldChar w:fldCharType="begin"/>
    </w:r>
    <w:r>
      <w:instrText xml:space="preserve"> PAGE   \* MERGEFORMAT </w:instrText>
    </w:r>
    <w:r>
      <w:fldChar w:fldCharType="separate"/>
    </w:r>
    <w:r>
      <w:rPr>
        <w:rFonts w:ascii="Book Antiqua" w:eastAsia="Book Antiqua" w:hAnsi="Book Antiqua" w:cs="Book Antiqua"/>
      </w:rPr>
      <w:t>1</w:t>
    </w:r>
    <w:r>
      <w:rPr>
        <w:rFonts w:ascii="Book Antiqua" w:eastAsia="Book Antiqua" w:hAnsi="Book Antiqua" w:cs="Book Antiqu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3808" w14:textId="77777777" w:rsidR="00661F5B" w:rsidRDefault="00661F5B">
      <w:pPr>
        <w:spacing w:after="0" w:line="240" w:lineRule="auto"/>
      </w:pPr>
      <w:r>
        <w:separator/>
      </w:r>
    </w:p>
  </w:footnote>
  <w:footnote w:type="continuationSeparator" w:id="0">
    <w:p w14:paraId="13A6BDCB" w14:textId="77777777" w:rsidR="00661F5B" w:rsidRDefault="00661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13B"/>
    <w:multiLevelType w:val="hybridMultilevel"/>
    <w:tmpl w:val="D93EC690"/>
    <w:lvl w:ilvl="0" w:tplc="3A8C8212">
      <w:start w:val="1"/>
      <w:numFmt w:val="decimal"/>
      <w:lvlText w:val="%1."/>
      <w:lvlJc w:val="left"/>
      <w:pPr>
        <w:ind w:left="1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1" w:tplc="858855AC">
      <w:start w:val="1"/>
      <w:numFmt w:val="lowerLetter"/>
      <w:lvlText w:val="%2"/>
      <w:lvlJc w:val="left"/>
      <w:pPr>
        <w:ind w:left="10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2" w:tplc="3E20ACD2">
      <w:start w:val="1"/>
      <w:numFmt w:val="lowerRoman"/>
      <w:lvlText w:val="%3"/>
      <w:lvlJc w:val="left"/>
      <w:pPr>
        <w:ind w:left="18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3" w:tplc="82F09E88">
      <w:start w:val="1"/>
      <w:numFmt w:val="decimal"/>
      <w:lvlText w:val="%4"/>
      <w:lvlJc w:val="left"/>
      <w:pPr>
        <w:ind w:left="25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4" w:tplc="58BCA12E">
      <w:start w:val="1"/>
      <w:numFmt w:val="lowerLetter"/>
      <w:lvlText w:val="%5"/>
      <w:lvlJc w:val="left"/>
      <w:pPr>
        <w:ind w:left="324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5" w:tplc="108081B8">
      <w:start w:val="1"/>
      <w:numFmt w:val="lowerRoman"/>
      <w:lvlText w:val="%6"/>
      <w:lvlJc w:val="left"/>
      <w:pPr>
        <w:ind w:left="396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6" w:tplc="155EFB2C">
      <w:start w:val="1"/>
      <w:numFmt w:val="decimal"/>
      <w:lvlText w:val="%7"/>
      <w:lvlJc w:val="left"/>
      <w:pPr>
        <w:ind w:left="468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7" w:tplc="7C009B06">
      <w:start w:val="1"/>
      <w:numFmt w:val="lowerLetter"/>
      <w:lvlText w:val="%8"/>
      <w:lvlJc w:val="left"/>
      <w:pPr>
        <w:ind w:left="540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lvl w:ilvl="8" w:tplc="BD46BBA0">
      <w:start w:val="1"/>
      <w:numFmt w:val="lowerRoman"/>
      <w:lvlText w:val="%9"/>
      <w:lvlJc w:val="left"/>
      <w:pPr>
        <w:ind w:left="6120"/>
      </w:pPr>
      <w:rPr>
        <w:rFonts w:ascii="Book Antiqua" w:eastAsia="Book Antiqua" w:hAnsi="Book Antiqua" w:cs="Book Antiqu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D211D6"/>
    <w:multiLevelType w:val="hybridMultilevel"/>
    <w:tmpl w:val="CA0A8050"/>
    <w:lvl w:ilvl="0" w:tplc="130ABC04">
      <w:start w:val="1"/>
      <w:numFmt w:val="decimal"/>
      <w:lvlText w:val="%1."/>
      <w:lvlJc w:val="left"/>
      <w:pPr>
        <w:ind w:left="1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1" w:tplc="54ACE5AA">
      <w:start w:val="1"/>
      <w:numFmt w:val="lowerLetter"/>
      <w:lvlText w:val="%2"/>
      <w:lvlJc w:val="left"/>
      <w:pPr>
        <w:ind w:left="108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2" w:tplc="5AA00E0C">
      <w:start w:val="1"/>
      <w:numFmt w:val="lowerRoman"/>
      <w:lvlText w:val="%3"/>
      <w:lvlJc w:val="left"/>
      <w:pPr>
        <w:ind w:left="180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3" w:tplc="66460E9A">
      <w:start w:val="1"/>
      <w:numFmt w:val="decimal"/>
      <w:lvlText w:val="%4"/>
      <w:lvlJc w:val="left"/>
      <w:pPr>
        <w:ind w:left="252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4" w:tplc="A08A61B0">
      <w:start w:val="1"/>
      <w:numFmt w:val="lowerLetter"/>
      <w:lvlText w:val="%5"/>
      <w:lvlJc w:val="left"/>
      <w:pPr>
        <w:ind w:left="324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5" w:tplc="2326AE9C">
      <w:start w:val="1"/>
      <w:numFmt w:val="lowerRoman"/>
      <w:lvlText w:val="%6"/>
      <w:lvlJc w:val="left"/>
      <w:pPr>
        <w:ind w:left="396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6" w:tplc="2EDC1654">
      <w:start w:val="1"/>
      <w:numFmt w:val="decimal"/>
      <w:lvlText w:val="%7"/>
      <w:lvlJc w:val="left"/>
      <w:pPr>
        <w:ind w:left="468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7" w:tplc="030092F4">
      <w:start w:val="1"/>
      <w:numFmt w:val="lowerLetter"/>
      <w:lvlText w:val="%8"/>
      <w:lvlJc w:val="left"/>
      <w:pPr>
        <w:ind w:left="540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lvl w:ilvl="8" w:tplc="3CC6FF3A">
      <w:start w:val="1"/>
      <w:numFmt w:val="lowerRoman"/>
      <w:lvlText w:val="%9"/>
      <w:lvlJc w:val="left"/>
      <w:pPr>
        <w:ind w:left="6120"/>
      </w:pPr>
      <w:rPr>
        <w:rFonts w:ascii="Book Antiqua" w:eastAsia="Book Antiqua" w:hAnsi="Book Antiqua" w:cs="Book Antiqua"/>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8740B8"/>
    <w:multiLevelType w:val="hybridMultilevel"/>
    <w:tmpl w:val="17B629FE"/>
    <w:lvl w:ilvl="0" w:tplc="4782B0D8">
      <w:start w:val="1"/>
      <w:numFmt w:val="bullet"/>
      <w:lvlText w:val="-"/>
      <w:lvlJc w:val="left"/>
      <w:pPr>
        <w:ind w:left="12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C77C7D1A">
      <w:start w:val="1"/>
      <w:numFmt w:val="bullet"/>
      <w:lvlText w:val="o"/>
      <w:lvlJc w:val="left"/>
      <w:pPr>
        <w:ind w:left="10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B62C5BB8">
      <w:start w:val="1"/>
      <w:numFmt w:val="bullet"/>
      <w:lvlText w:val="▪"/>
      <w:lvlJc w:val="left"/>
      <w:pPr>
        <w:ind w:left="18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179289E2">
      <w:start w:val="1"/>
      <w:numFmt w:val="bullet"/>
      <w:lvlText w:val="•"/>
      <w:lvlJc w:val="left"/>
      <w:pPr>
        <w:ind w:left="25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052601BE">
      <w:start w:val="1"/>
      <w:numFmt w:val="bullet"/>
      <w:lvlText w:val="o"/>
      <w:lvlJc w:val="left"/>
      <w:pPr>
        <w:ind w:left="324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58E496CE">
      <w:start w:val="1"/>
      <w:numFmt w:val="bullet"/>
      <w:lvlText w:val="▪"/>
      <w:lvlJc w:val="left"/>
      <w:pPr>
        <w:ind w:left="39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ED847476">
      <w:start w:val="1"/>
      <w:numFmt w:val="bullet"/>
      <w:lvlText w:val="•"/>
      <w:lvlJc w:val="left"/>
      <w:pPr>
        <w:ind w:left="468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60007856">
      <w:start w:val="1"/>
      <w:numFmt w:val="bullet"/>
      <w:lvlText w:val="o"/>
      <w:lvlJc w:val="left"/>
      <w:pPr>
        <w:ind w:left="540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163C6F82">
      <w:start w:val="1"/>
      <w:numFmt w:val="bullet"/>
      <w:lvlText w:val="▪"/>
      <w:lvlJc w:val="left"/>
      <w:pPr>
        <w:ind w:left="612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581CB8"/>
    <w:multiLevelType w:val="hybridMultilevel"/>
    <w:tmpl w:val="F4CE04CE"/>
    <w:lvl w:ilvl="0" w:tplc="BC92D154">
      <w:start w:val="1"/>
      <w:numFmt w:val="bullet"/>
      <w:lvlText w:val="-"/>
      <w:lvlJc w:val="left"/>
      <w:pPr>
        <w:ind w:left="2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1" w:tplc="08B8B968">
      <w:start w:val="1"/>
      <w:numFmt w:val="bullet"/>
      <w:lvlText w:val="o"/>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tplc="54E095EC">
      <w:start w:val="1"/>
      <w:numFmt w:val="bullet"/>
      <w:lvlText w:val="▪"/>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tplc="F8EAC486">
      <w:start w:val="1"/>
      <w:numFmt w:val="bullet"/>
      <w:lvlText w:val="•"/>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tplc="C28AA6A0">
      <w:start w:val="1"/>
      <w:numFmt w:val="bullet"/>
      <w:lvlText w:val="o"/>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tplc="C556FC16">
      <w:start w:val="1"/>
      <w:numFmt w:val="bullet"/>
      <w:lvlText w:val="▪"/>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tplc="5BEE2144">
      <w:start w:val="1"/>
      <w:numFmt w:val="bullet"/>
      <w:lvlText w:val="•"/>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tplc="82C64CAA">
      <w:start w:val="1"/>
      <w:numFmt w:val="bullet"/>
      <w:lvlText w:val="o"/>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tplc="891A39DE">
      <w:start w:val="1"/>
      <w:numFmt w:val="bullet"/>
      <w:lvlText w:val="▪"/>
      <w:lvlJc w:val="left"/>
      <w:pPr>
        <w:ind w:left="61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num w:numId="1" w16cid:durableId="1462726862">
    <w:abstractNumId w:val="2"/>
  </w:num>
  <w:num w:numId="2" w16cid:durableId="1559977230">
    <w:abstractNumId w:val="1"/>
  </w:num>
  <w:num w:numId="3" w16cid:durableId="2089574359">
    <w:abstractNumId w:val="0"/>
  </w:num>
  <w:num w:numId="4" w16cid:durableId="1016465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DC"/>
    <w:rsid w:val="002B325A"/>
    <w:rsid w:val="002C1645"/>
    <w:rsid w:val="00661F5B"/>
    <w:rsid w:val="00746B87"/>
    <w:rsid w:val="00BA079D"/>
    <w:rsid w:val="00E24ADC"/>
    <w:rsid w:val="00E748C1"/>
    <w:rsid w:val="00FE20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8867"/>
  <w15:docId w15:val="{ED660D8F-1FF3-4A31-A5E5-67D7C7A0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2"/>
      <w:jc w:val="center"/>
      <w:outlineLvl w:val="0"/>
    </w:pPr>
    <w:rPr>
      <w:rFonts w:ascii="Arial" w:eastAsia="Arial" w:hAnsi="Arial" w:cs="Arial"/>
      <w:b/>
      <w:color w:val="C00000"/>
      <w:sz w:val="38"/>
    </w:rPr>
  </w:style>
  <w:style w:type="paragraph" w:styleId="Heading2">
    <w:name w:val="heading 2"/>
    <w:next w:val="Normal"/>
    <w:link w:val="Heading2Char"/>
    <w:uiPriority w:val="9"/>
    <w:unhideWhenUsed/>
    <w:qFormat/>
    <w:pPr>
      <w:keepNext/>
      <w:keepLines/>
      <w:spacing w:after="545" w:line="376" w:lineRule="auto"/>
      <w:ind w:left="730"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86" w:line="265" w:lineRule="auto"/>
      <w:ind w:left="10" w:hanging="10"/>
      <w:outlineLvl w:val="2"/>
    </w:pPr>
    <w:rPr>
      <w:rFonts w:ascii="Book Antiqua" w:eastAsia="Book Antiqua" w:hAnsi="Book Antiqua" w:cs="Book Antiqua"/>
      <w:b/>
      <w:color w:val="000000"/>
      <w:sz w:val="28"/>
    </w:rPr>
  </w:style>
  <w:style w:type="paragraph" w:styleId="Heading4">
    <w:name w:val="heading 4"/>
    <w:next w:val="Normal"/>
    <w:link w:val="Heading4Char"/>
    <w:uiPriority w:val="9"/>
    <w:unhideWhenUsed/>
    <w:qFormat/>
    <w:pPr>
      <w:keepNext/>
      <w:keepLines/>
      <w:spacing w:after="222" w:line="265" w:lineRule="auto"/>
      <w:ind w:left="70" w:hanging="10"/>
      <w:outlineLvl w:val="3"/>
    </w:pPr>
    <w:rPr>
      <w:rFonts w:ascii="Book Antiqua" w:eastAsia="Book Antiqua" w:hAnsi="Book Antiqua" w:cs="Book Antiqu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Book Antiqua" w:eastAsia="Book Antiqua" w:hAnsi="Book Antiqua" w:cs="Book Antiqua"/>
      <w:b/>
      <w:color w:val="000000"/>
      <w:sz w:val="24"/>
    </w:rPr>
  </w:style>
  <w:style w:type="character" w:customStyle="1" w:styleId="Heading3Char">
    <w:name w:val="Heading 3 Char"/>
    <w:link w:val="Heading3"/>
    <w:rPr>
      <w:rFonts w:ascii="Book Antiqua" w:eastAsia="Book Antiqua" w:hAnsi="Book Antiqua" w:cs="Book Antiqua"/>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Arial" w:eastAsia="Arial" w:hAnsi="Arial" w:cs="Arial"/>
      <w:b/>
      <w:color w:val="C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rive.google.com/file/d/1Qh_E3BmdhcX3ICGC8QsD72NrVs7tXNTl/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yasserh/student-marks-datase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sites.utexas.edu/sos/guided/inferential/numeric/bivariate/co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RMReport</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RMReport</dc:title>
  <dc:subject/>
  <dc:creator>Ayush anand</dc:creator>
  <cp:keywords/>
  <cp:lastModifiedBy>Ayush anand</cp:lastModifiedBy>
  <cp:revision>2</cp:revision>
  <dcterms:created xsi:type="dcterms:W3CDTF">2024-01-27T03:50:00Z</dcterms:created>
  <dcterms:modified xsi:type="dcterms:W3CDTF">2024-01-27T03:50:00Z</dcterms:modified>
</cp:coreProperties>
</file>