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627461" w14:textId="704498BA" w:rsidR="0018481D" w:rsidRDefault="00760AD5" w:rsidP="0018481D">
      <w:pPr>
        <w:pStyle w:val="Heading1"/>
        <w:tabs>
          <w:tab w:val="left" w:pos="7392"/>
        </w:tabs>
        <w:ind w:left="432"/>
        <w:rPr>
          <w:rFonts w:ascii="Times New Roman" w:hAnsi="Times New Roman" w:cs="Times New Roman"/>
          <w:color w:val="auto"/>
          <w:sz w:val="48"/>
          <w:szCs w:val="48"/>
        </w:rPr>
      </w:pPr>
      <w:r w:rsidRPr="0018481D">
        <w:rPr>
          <w:rFonts w:ascii="Times New Roman" w:hAnsi="Times New Roman" w:cs="Times New Roman"/>
          <w:noProof/>
          <w:color w:val="auto"/>
          <w:sz w:val="48"/>
          <w:szCs w:val="48"/>
        </w:rPr>
        <w:drawing>
          <wp:anchor distT="0" distB="0" distL="114300" distR="114300" simplePos="0" relativeHeight="251659264" behindDoc="0" locked="0" layoutInCell="1" allowOverlap="1" wp14:anchorId="48678171" wp14:editId="0846FFB5">
            <wp:simplePos x="0" y="0"/>
            <wp:positionH relativeFrom="column">
              <wp:posOffset>5166360</wp:posOffset>
            </wp:positionH>
            <wp:positionV relativeFrom="paragraph">
              <wp:posOffset>268605</wp:posOffset>
            </wp:positionV>
            <wp:extent cx="777240" cy="533400"/>
            <wp:effectExtent l="0" t="0" r="3810" b="0"/>
            <wp:wrapNone/>
            <wp:docPr id="1450970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81D">
        <w:rPr>
          <w:rFonts w:ascii="Times New Roman" w:hAnsi="Times New Roman" w:cs="Times New Roman"/>
          <w:noProof/>
          <w:color w:val="auto"/>
          <w:sz w:val="48"/>
          <w:szCs w:val="48"/>
        </w:rPr>
        <w:drawing>
          <wp:anchor distT="0" distB="0" distL="114300" distR="114300" simplePos="0" relativeHeight="251658240" behindDoc="0" locked="0" layoutInCell="1" allowOverlap="1" wp14:anchorId="00B7A224" wp14:editId="56F61EFA">
            <wp:simplePos x="0" y="0"/>
            <wp:positionH relativeFrom="column">
              <wp:posOffset>-365760</wp:posOffset>
            </wp:positionH>
            <wp:positionV relativeFrom="paragraph">
              <wp:posOffset>100965</wp:posOffset>
            </wp:positionV>
            <wp:extent cx="2270343" cy="822960"/>
            <wp:effectExtent l="0" t="0" r="0" b="0"/>
            <wp:wrapNone/>
            <wp:docPr id="130278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0343" cy="822960"/>
                    </a:xfrm>
                    <a:prstGeom prst="rect">
                      <a:avLst/>
                    </a:prstGeom>
                    <a:noFill/>
                    <a:ln>
                      <a:noFill/>
                    </a:ln>
                  </pic:spPr>
                </pic:pic>
              </a:graphicData>
            </a:graphic>
            <wp14:sizeRelV relativeFrom="margin">
              <wp14:pctHeight>0</wp14:pctHeight>
            </wp14:sizeRelV>
          </wp:anchor>
        </w:drawing>
      </w:r>
      <w:r w:rsidR="0018481D">
        <w:rPr>
          <w:rFonts w:ascii="Times New Roman" w:hAnsi="Times New Roman" w:cs="Times New Roman"/>
          <w:color w:val="auto"/>
          <w:sz w:val="48"/>
          <w:szCs w:val="48"/>
        </w:rPr>
        <w:tab/>
      </w:r>
    </w:p>
    <w:p w14:paraId="0592BF61" w14:textId="77777777" w:rsidR="0018481D" w:rsidRDefault="0018481D" w:rsidP="0018481D">
      <w:pPr>
        <w:rPr>
          <w:rFonts w:ascii="Times New Roman" w:hAnsi="Times New Roman" w:cs="Times New Roman"/>
          <w:sz w:val="48"/>
          <w:szCs w:val="48"/>
        </w:rPr>
      </w:pPr>
    </w:p>
    <w:p w14:paraId="611409F2" w14:textId="77777777" w:rsidR="0018481D" w:rsidRDefault="0018481D" w:rsidP="0018481D">
      <w:pPr>
        <w:rPr>
          <w:rFonts w:ascii="Times New Roman" w:hAnsi="Times New Roman" w:cs="Times New Roman"/>
          <w:b/>
          <w:bCs/>
          <w:sz w:val="48"/>
          <w:szCs w:val="48"/>
        </w:rPr>
      </w:pPr>
    </w:p>
    <w:p w14:paraId="0A594204" w14:textId="77777777" w:rsidR="00760AD5" w:rsidRDefault="00760AD5" w:rsidP="0018481D">
      <w:pPr>
        <w:rPr>
          <w:rFonts w:ascii="Times New Roman" w:hAnsi="Times New Roman" w:cs="Times New Roman"/>
          <w:b/>
          <w:bCs/>
          <w:sz w:val="48"/>
          <w:szCs w:val="48"/>
        </w:rPr>
      </w:pPr>
    </w:p>
    <w:p w14:paraId="69821EBF" w14:textId="3340DD80" w:rsidR="0018481D" w:rsidRPr="0018481D" w:rsidRDefault="0018481D" w:rsidP="00760AD5">
      <w:pPr>
        <w:spacing w:line="360" w:lineRule="auto"/>
        <w:jc w:val="center"/>
        <w:rPr>
          <w:rFonts w:ascii="Times New Roman" w:hAnsi="Times New Roman" w:cs="Times New Roman"/>
          <w:b/>
          <w:bCs/>
          <w:sz w:val="44"/>
          <w:szCs w:val="44"/>
        </w:rPr>
      </w:pPr>
      <w:r w:rsidRPr="0018481D">
        <w:rPr>
          <w:rFonts w:ascii="Times New Roman" w:hAnsi="Times New Roman" w:cs="Times New Roman"/>
          <w:b/>
          <w:bCs/>
          <w:sz w:val="44"/>
          <w:szCs w:val="44"/>
        </w:rPr>
        <w:t>TO SUPPLY LEFTOVER FOOD TO POOR</w:t>
      </w:r>
    </w:p>
    <w:p w14:paraId="3FE2837E" w14:textId="77777777" w:rsidR="0018481D" w:rsidRDefault="0018481D" w:rsidP="00760AD5">
      <w:pPr>
        <w:spacing w:line="360" w:lineRule="auto"/>
        <w:jc w:val="center"/>
        <w:rPr>
          <w:rFonts w:ascii="Times New Roman" w:hAnsi="Times New Roman" w:cs="Times New Roman"/>
          <w:sz w:val="32"/>
          <w:szCs w:val="32"/>
        </w:rPr>
      </w:pPr>
      <w:r w:rsidRPr="0018481D">
        <w:rPr>
          <w:rFonts w:ascii="Times New Roman" w:hAnsi="Times New Roman" w:cs="Times New Roman"/>
          <w:sz w:val="32"/>
          <w:szCs w:val="32"/>
        </w:rPr>
        <w:t>SALESFORCE PROJECT DOCUMENT</w:t>
      </w:r>
    </w:p>
    <w:p w14:paraId="0040C07F" w14:textId="77777777" w:rsidR="0018481D" w:rsidRPr="0018481D" w:rsidRDefault="0018481D" w:rsidP="0018481D">
      <w:pPr>
        <w:jc w:val="center"/>
        <w:rPr>
          <w:rFonts w:ascii="Times New Roman" w:hAnsi="Times New Roman" w:cs="Times New Roman"/>
          <w:sz w:val="32"/>
          <w:szCs w:val="32"/>
        </w:rPr>
      </w:pPr>
    </w:p>
    <w:p w14:paraId="38B6EF91" w14:textId="6FDB4725" w:rsidR="0018481D" w:rsidRPr="0018481D" w:rsidRDefault="0018481D" w:rsidP="00760AD5">
      <w:pPr>
        <w:spacing w:line="480" w:lineRule="auto"/>
        <w:jc w:val="center"/>
        <w:rPr>
          <w:rFonts w:ascii="Times New Roman" w:hAnsi="Times New Roman" w:cs="Times New Roman"/>
          <w:sz w:val="28"/>
          <w:szCs w:val="28"/>
        </w:rPr>
      </w:pPr>
      <w:r w:rsidRPr="0018481D">
        <w:rPr>
          <w:rFonts w:ascii="Times New Roman" w:hAnsi="Times New Roman" w:cs="Times New Roman"/>
          <w:sz w:val="28"/>
          <w:szCs w:val="28"/>
        </w:rPr>
        <w:t>SUBMITTED BY:</w:t>
      </w:r>
    </w:p>
    <w:p w14:paraId="658AF29B" w14:textId="72C7F00B" w:rsidR="00760AD5" w:rsidRPr="00760AD5" w:rsidRDefault="0018481D" w:rsidP="00760AD5">
      <w:pPr>
        <w:spacing w:line="480" w:lineRule="auto"/>
        <w:jc w:val="center"/>
        <w:rPr>
          <w:rFonts w:ascii="Times New Roman" w:hAnsi="Times New Roman" w:cs="Times New Roman"/>
          <w:b/>
          <w:bCs/>
          <w:sz w:val="40"/>
          <w:szCs w:val="40"/>
        </w:rPr>
      </w:pPr>
      <w:r w:rsidRPr="00760AD5">
        <w:rPr>
          <w:rFonts w:ascii="Times New Roman" w:hAnsi="Times New Roman" w:cs="Times New Roman"/>
          <w:b/>
          <w:bCs/>
          <w:sz w:val="40"/>
          <w:szCs w:val="40"/>
        </w:rPr>
        <w:t>NANDHAKUMAR</w:t>
      </w:r>
      <w:r w:rsidR="00760AD5">
        <w:rPr>
          <w:rFonts w:ascii="Times New Roman" w:hAnsi="Times New Roman" w:cs="Times New Roman"/>
          <w:b/>
          <w:bCs/>
          <w:sz w:val="40"/>
          <w:szCs w:val="40"/>
        </w:rPr>
        <w:t>.</w:t>
      </w:r>
      <w:r w:rsidRPr="00760AD5">
        <w:rPr>
          <w:rFonts w:ascii="Times New Roman" w:hAnsi="Times New Roman" w:cs="Times New Roman"/>
          <w:b/>
          <w:bCs/>
          <w:sz w:val="40"/>
          <w:szCs w:val="40"/>
        </w:rPr>
        <w:t>M</w:t>
      </w:r>
    </w:p>
    <w:p w14:paraId="2963C0C6" w14:textId="17E56C32" w:rsidR="0018481D" w:rsidRDefault="00760AD5" w:rsidP="00760AD5">
      <w:pPr>
        <w:spacing w:line="276" w:lineRule="auto"/>
        <w:jc w:val="center"/>
        <w:rPr>
          <w:rFonts w:ascii="Times New Roman" w:hAnsi="Times New Roman" w:cs="Times New Roman"/>
          <w:sz w:val="36"/>
          <w:szCs w:val="36"/>
        </w:rPr>
      </w:pPr>
      <w:r w:rsidRPr="00760AD5">
        <w:rPr>
          <w:rFonts w:ascii="Times New Roman" w:hAnsi="Times New Roman" w:cs="Times New Roman"/>
          <w:sz w:val="36"/>
          <w:szCs w:val="36"/>
        </w:rPr>
        <w:t>BACHELOR OF TECHNOLOGY</w:t>
      </w:r>
    </w:p>
    <w:p w14:paraId="4269229D" w14:textId="7CFAA42D" w:rsidR="00760AD5" w:rsidRDefault="00760AD5" w:rsidP="00760AD5">
      <w:pPr>
        <w:spacing w:line="276" w:lineRule="auto"/>
        <w:jc w:val="center"/>
        <w:rPr>
          <w:rFonts w:ascii="Times New Roman" w:hAnsi="Times New Roman" w:cs="Times New Roman"/>
          <w:sz w:val="36"/>
          <w:szCs w:val="36"/>
        </w:rPr>
      </w:pPr>
      <w:r>
        <w:rPr>
          <w:rFonts w:ascii="Times New Roman" w:hAnsi="Times New Roman" w:cs="Times New Roman"/>
          <w:sz w:val="36"/>
          <w:szCs w:val="36"/>
        </w:rPr>
        <w:t>IN</w:t>
      </w:r>
    </w:p>
    <w:p w14:paraId="3E85FB3E" w14:textId="326E60DF" w:rsidR="0018481D" w:rsidRPr="00760AD5" w:rsidRDefault="00760AD5" w:rsidP="00760AD5">
      <w:pPr>
        <w:spacing w:line="276" w:lineRule="auto"/>
        <w:jc w:val="center"/>
        <w:rPr>
          <w:rFonts w:ascii="Times New Roman" w:hAnsi="Times New Roman" w:cs="Times New Roman"/>
          <w:sz w:val="36"/>
          <w:szCs w:val="36"/>
        </w:rPr>
      </w:pPr>
      <w:r>
        <w:rPr>
          <w:rFonts w:ascii="Times New Roman" w:hAnsi="Times New Roman" w:cs="Times New Roman"/>
          <w:sz w:val="36"/>
          <w:szCs w:val="36"/>
        </w:rPr>
        <w:t>INFORMATION TECHNOLOGY</w:t>
      </w:r>
    </w:p>
    <w:p w14:paraId="01527E9B" w14:textId="77777777" w:rsidR="0018481D" w:rsidRDefault="0018481D" w:rsidP="0018481D">
      <w:pPr>
        <w:rPr>
          <w:rFonts w:ascii="Times New Roman" w:hAnsi="Times New Roman" w:cs="Times New Roman"/>
          <w:sz w:val="48"/>
          <w:szCs w:val="48"/>
        </w:rPr>
      </w:pPr>
    </w:p>
    <w:p w14:paraId="682D12C6" w14:textId="77777777" w:rsidR="0018481D" w:rsidRDefault="0018481D" w:rsidP="0018481D">
      <w:pPr>
        <w:rPr>
          <w:rFonts w:ascii="Times New Roman" w:hAnsi="Times New Roman" w:cs="Times New Roman"/>
          <w:sz w:val="48"/>
          <w:szCs w:val="48"/>
        </w:rPr>
      </w:pPr>
    </w:p>
    <w:p w14:paraId="4D043C54" w14:textId="77777777" w:rsidR="0018481D" w:rsidRDefault="0018481D" w:rsidP="0018481D">
      <w:pPr>
        <w:rPr>
          <w:rFonts w:ascii="Times New Roman" w:hAnsi="Times New Roman" w:cs="Times New Roman"/>
          <w:sz w:val="48"/>
          <w:szCs w:val="48"/>
        </w:rPr>
      </w:pPr>
    </w:p>
    <w:p w14:paraId="79AFE771" w14:textId="77777777" w:rsidR="00760AD5" w:rsidRDefault="00760AD5" w:rsidP="0018481D">
      <w:pPr>
        <w:rPr>
          <w:rFonts w:ascii="Times New Roman" w:hAnsi="Times New Roman" w:cs="Times New Roman"/>
          <w:sz w:val="48"/>
          <w:szCs w:val="48"/>
        </w:rPr>
      </w:pPr>
    </w:p>
    <w:p w14:paraId="766BCFE8" w14:textId="58C6CC32" w:rsidR="0018481D" w:rsidRPr="0018481D" w:rsidRDefault="0018481D" w:rsidP="0018481D">
      <w:pPr>
        <w:tabs>
          <w:tab w:val="left" w:pos="2808"/>
        </w:tabs>
        <w:jc w:val="center"/>
        <w:rPr>
          <w:rFonts w:ascii="Times New Roman" w:hAnsi="Times New Roman" w:cs="Times New Roman"/>
          <w:sz w:val="28"/>
          <w:szCs w:val="28"/>
        </w:rPr>
      </w:pPr>
      <w:r w:rsidRPr="0018481D">
        <w:rPr>
          <w:rFonts w:ascii="Times New Roman" w:hAnsi="Times New Roman" w:cs="Times New Roman"/>
          <w:sz w:val="28"/>
          <w:szCs w:val="28"/>
        </w:rPr>
        <w:t>M.KUMARASAMY COLLEGE OF ENGINEERING</w:t>
      </w:r>
    </w:p>
    <w:p w14:paraId="1751D30E" w14:textId="7E37CF76" w:rsidR="0018481D" w:rsidRPr="0018481D" w:rsidRDefault="0018481D" w:rsidP="0018481D">
      <w:pPr>
        <w:tabs>
          <w:tab w:val="left" w:pos="2808"/>
        </w:tabs>
        <w:jc w:val="center"/>
        <w:rPr>
          <w:rFonts w:ascii="Times New Roman" w:hAnsi="Times New Roman" w:cs="Times New Roman"/>
          <w:sz w:val="28"/>
          <w:szCs w:val="28"/>
        </w:rPr>
      </w:pPr>
      <w:r w:rsidRPr="0018481D">
        <w:rPr>
          <w:rFonts w:ascii="Times New Roman" w:hAnsi="Times New Roman" w:cs="Times New Roman"/>
          <w:sz w:val="28"/>
          <w:szCs w:val="28"/>
        </w:rPr>
        <w:t>(</w:t>
      </w:r>
      <w:proofErr w:type="gramStart"/>
      <w:r w:rsidRPr="0018481D">
        <w:rPr>
          <w:rFonts w:ascii="Times New Roman" w:hAnsi="Times New Roman" w:cs="Times New Roman"/>
          <w:sz w:val="28"/>
          <w:szCs w:val="28"/>
        </w:rPr>
        <w:t>Autonomous)</w:t>
      </w:r>
      <w:r>
        <w:rPr>
          <w:rFonts w:ascii="Times New Roman" w:hAnsi="Times New Roman" w:cs="Times New Roman"/>
          <w:sz w:val="28"/>
          <w:szCs w:val="28"/>
        </w:rPr>
        <w:t xml:space="preserve">  </w:t>
      </w:r>
      <w:r w:rsidRPr="0018481D">
        <w:rPr>
          <w:rFonts w:ascii="Times New Roman" w:hAnsi="Times New Roman" w:cs="Times New Roman"/>
          <w:sz w:val="28"/>
          <w:szCs w:val="28"/>
        </w:rPr>
        <w:t>KARUR</w:t>
      </w:r>
      <w:proofErr w:type="gramEnd"/>
      <w:r w:rsidRPr="0018481D">
        <w:rPr>
          <w:rFonts w:ascii="Times New Roman" w:hAnsi="Times New Roman" w:cs="Times New Roman"/>
          <w:sz w:val="28"/>
          <w:szCs w:val="28"/>
        </w:rPr>
        <w:t xml:space="preserve"> - 639 113</w:t>
      </w:r>
    </w:p>
    <w:p w14:paraId="15BFAA6F" w14:textId="391A70A4" w:rsidR="0018481D" w:rsidRPr="0018481D" w:rsidRDefault="0018481D" w:rsidP="0018481D">
      <w:pPr>
        <w:tabs>
          <w:tab w:val="left" w:pos="2808"/>
        </w:tabs>
        <w:jc w:val="center"/>
        <w:rPr>
          <w:rFonts w:ascii="Times New Roman" w:hAnsi="Times New Roman" w:cs="Times New Roman"/>
          <w:sz w:val="28"/>
          <w:szCs w:val="28"/>
        </w:rPr>
      </w:pPr>
      <w:r w:rsidRPr="0018481D">
        <w:rPr>
          <w:rFonts w:ascii="Times New Roman" w:hAnsi="Times New Roman" w:cs="Times New Roman"/>
          <w:sz w:val="28"/>
          <w:szCs w:val="28"/>
        </w:rPr>
        <w:t>JULY 2025</w:t>
      </w:r>
    </w:p>
    <w:p w14:paraId="2B0236CF" w14:textId="77777777" w:rsidR="00760AD5" w:rsidRDefault="00760AD5" w:rsidP="00760AD5">
      <w:pPr>
        <w:rPr>
          <w:rFonts w:ascii="Times New Roman" w:hAnsi="Times New Roman" w:cs="Times New Roman"/>
          <w:sz w:val="48"/>
          <w:szCs w:val="48"/>
        </w:rPr>
      </w:pPr>
    </w:p>
    <w:p w14:paraId="2A63E6C9" w14:textId="77777777" w:rsidR="00760AD5" w:rsidRDefault="00760AD5" w:rsidP="00760AD5">
      <w:pPr>
        <w:rPr>
          <w:rFonts w:ascii="Times New Roman" w:hAnsi="Times New Roman" w:cs="Times New Roman"/>
          <w:sz w:val="48"/>
          <w:szCs w:val="48"/>
        </w:rPr>
      </w:pPr>
    </w:p>
    <w:p w14:paraId="4FCD6024" w14:textId="1D463F97" w:rsidR="009B0574" w:rsidRPr="005C7F42" w:rsidRDefault="009B0574" w:rsidP="0018481D">
      <w:pPr>
        <w:jc w:val="center"/>
        <w:rPr>
          <w:rFonts w:ascii="Times New Roman" w:hAnsi="Times New Roman" w:cs="Times New Roman"/>
          <w:sz w:val="48"/>
          <w:szCs w:val="48"/>
        </w:rPr>
      </w:pPr>
      <w:r w:rsidRPr="005C7F42">
        <w:rPr>
          <w:rFonts w:ascii="Times New Roman" w:hAnsi="Times New Roman" w:cs="Times New Roman"/>
          <w:sz w:val="48"/>
          <w:szCs w:val="48"/>
        </w:rPr>
        <w:t>To Supply Leftover Food to Poor</w:t>
      </w:r>
    </w:p>
    <w:p w14:paraId="371EDE14" w14:textId="77777777" w:rsidR="005C7F42" w:rsidRPr="005C7F42" w:rsidRDefault="005C7F42" w:rsidP="005C7F42">
      <w:pPr>
        <w:rPr>
          <w:rFonts w:ascii="Times New Roman" w:hAnsi="Times New Roman" w:cs="Times New Roman"/>
          <w:sz w:val="48"/>
          <w:szCs w:val="48"/>
        </w:rPr>
      </w:pPr>
    </w:p>
    <w:p w14:paraId="205CC6FB" w14:textId="554B962F" w:rsidR="009B0574" w:rsidRPr="009B0574" w:rsidRDefault="009B0574" w:rsidP="009B0574">
      <w:pPr>
        <w:spacing w:line="360" w:lineRule="auto"/>
        <w:jc w:val="both"/>
        <w:rPr>
          <w:rFonts w:ascii="Times New Roman" w:hAnsi="Times New Roman" w:cs="Times New Roman"/>
          <w:b/>
          <w:bCs/>
          <w:sz w:val="28"/>
          <w:szCs w:val="28"/>
        </w:rPr>
      </w:pPr>
      <w:r w:rsidRPr="009B0574">
        <w:rPr>
          <w:rFonts w:ascii="Times New Roman" w:hAnsi="Times New Roman" w:cs="Times New Roman"/>
          <w:b/>
          <w:bCs/>
          <w:sz w:val="28"/>
          <w:szCs w:val="28"/>
        </w:rPr>
        <w:t>Project Overview:</w:t>
      </w:r>
    </w:p>
    <w:p w14:paraId="614675E1" w14:textId="17B54675" w:rsidR="009B0574" w:rsidRPr="009B0574" w:rsidRDefault="009B0574" w:rsidP="005C7F42">
      <w:pPr>
        <w:spacing w:line="276" w:lineRule="auto"/>
        <w:jc w:val="both"/>
        <w:rPr>
          <w:rFonts w:ascii="Times New Roman" w:hAnsi="Times New Roman" w:cs="Times New Roman"/>
          <w:sz w:val="28"/>
          <w:szCs w:val="28"/>
        </w:rPr>
      </w:pPr>
      <w:proofErr w:type="spellStart"/>
      <w:r w:rsidRPr="009B0574">
        <w:rPr>
          <w:rFonts w:ascii="Times New Roman" w:hAnsi="Times New Roman" w:cs="Times New Roman"/>
          <w:sz w:val="28"/>
          <w:szCs w:val="28"/>
        </w:rPr>
        <w:t>FoodConnect</w:t>
      </w:r>
      <w:proofErr w:type="spellEnd"/>
      <w:r w:rsidRPr="009B0574">
        <w:rPr>
          <w:rFonts w:ascii="Times New Roman" w:hAnsi="Times New Roman" w:cs="Times New Roman"/>
          <w:sz w:val="28"/>
          <w:szCs w:val="28"/>
        </w:rPr>
        <w:t xml:space="preserve"> is an innovative Salesforce CRM-based solution designed to reduce food waste and fight hunger. Built on the Salesforce platform, it enables the collection of surplus food from sources such as restaurants, event venues, and households, ensuring timely and efficient delivery to NGOs and underserved communities.</w:t>
      </w:r>
    </w:p>
    <w:p w14:paraId="1609D523" w14:textId="46B001F9" w:rsidR="009B0574" w:rsidRPr="009B0574" w:rsidRDefault="009B0574" w:rsidP="005C7F42">
      <w:pPr>
        <w:spacing w:line="276" w:lineRule="auto"/>
        <w:jc w:val="both"/>
        <w:rPr>
          <w:rFonts w:ascii="Times New Roman" w:hAnsi="Times New Roman" w:cs="Times New Roman"/>
          <w:sz w:val="28"/>
          <w:szCs w:val="28"/>
        </w:rPr>
      </w:pPr>
      <w:r w:rsidRPr="009B0574">
        <w:rPr>
          <w:rFonts w:ascii="Times New Roman" w:hAnsi="Times New Roman" w:cs="Times New Roman"/>
          <w:sz w:val="28"/>
          <w:szCs w:val="28"/>
        </w:rPr>
        <w:t>The platform caters to multiple user roles</w:t>
      </w:r>
      <w:r w:rsidR="005C7F42">
        <w:rPr>
          <w:rFonts w:ascii="Times New Roman" w:hAnsi="Times New Roman" w:cs="Times New Roman"/>
          <w:sz w:val="28"/>
          <w:szCs w:val="28"/>
        </w:rPr>
        <w:t xml:space="preserve"> </w:t>
      </w:r>
      <w:r w:rsidRPr="009B0574">
        <w:rPr>
          <w:rFonts w:ascii="Times New Roman" w:hAnsi="Times New Roman" w:cs="Times New Roman"/>
          <w:sz w:val="28"/>
          <w:szCs w:val="28"/>
        </w:rPr>
        <w:t>including donors, NGOs, volunteers, and administrators</w:t>
      </w:r>
      <w:r w:rsidR="005C7F42">
        <w:rPr>
          <w:rFonts w:ascii="Times New Roman" w:hAnsi="Times New Roman" w:cs="Times New Roman"/>
          <w:sz w:val="28"/>
          <w:szCs w:val="28"/>
        </w:rPr>
        <w:t xml:space="preserve"> </w:t>
      </w:r>
      <w:r w:rsidRPr="009B0574">
        <w:rPr>
          <w:rFonts w:ascii="Times New Roman" w:hAnsi="Times New Roman" w:cs="Times New Roman"/>
          <w:sz w:val="28"/>
          <w:szCs w:val="28"/>
        </w:rPr>
        <w:t>providing customized features within a secure, centralized environment.</w:t>
      </w:r>
      <w:r w:rsidR="005C7F42">
        <w:rPr>
          <w:rFonts w:ascii="Times New Roman" w:hAnsi="Times New Roman" w:cs="Times New Roman"/>
          <w:sz w:val="28"/>
          <w:szCs w:val="28"/>
        </w:rPr>
        <w:t xml:space="preserve"> </w:t>
      </w:r>
      <w:r w:rsidRPr="009B0574">
        <w:rPr>
          <w:rFonts w:ascii="Times New Roman" w:hAnsi="Times New Roman" w:cs="Times New Roman"/>
          <w:sz w:val="28"/>
          <w:szCs w:val="28"/>
        </w:rPr>
        <w:t xml:space="preserve">Leveraging Salesforce’s custom objects, automation tools like Flows and Process Builder, and robust analytics through Reports and Dashboards, </w:t>
      </w:r>
      <w:proofErr w:type="spellStart"/>
      <w:r w:rsidRPr="009B0574">
        <w:rPr>
          <w:rFonts w:ascii="Times New Roman" w:hAnsi="Times New Roman" w:cs="Times New Roman"/>
          <w:sz w:val="28"/>
          <w:szCs w:val="28"/>
        </w:rPr>
        <w:t>FoodConnect</w:t>
      </w:r>
      <w:proofErr w:type="spellEnd"/>
      <w:r w:rsidRPr="009B0574">
        <w:rPr>
          <w:rFonts w:ascii="Times New Roman" w:hAnsi="Times New Roman" w:cs="Times New Roman"/>
          <w:sz w:val="28"/>
          <w:szCs w:val="28"/>
        </w:rPr>
        <w:t xml:space="preserve"> monitors every stage of the food donation process—from initial registration to final delivery.</w:t>
      </w:r>
    </w:p>
    <w:p w14:paraId="16336854" w14:textId="7D556281" w:rsidR="009B0574" w:rsidRPr="009B0574" w:rsidRDefault="009B0574" w:rsidP="005C7F42">
      <w:pPr>
        <w:spacing w:line="276" w:lineRule="auto"/>
        <w:jc w:val="both"/>
        <w:rPr>
          <w:rFonts w:ascii="Times New Roman" w:hAnsi="Times New Roman" w:cs="Times New Roman"/>
          <w:sz w:val="28"/>
          <w:szCs w:val="28"/>
        </w:rPr>
      </w:pPr>
      <w:r w:rsidRPr="009B0574">
        <w:rPr>
          <w:rFonts w:ascii="Times New Roman" w:hAnsi="Times New Roman" w:cs="Times New Roman"/>
          <w:sz w:val="28"/>
          <w:szCs w:val="28"/>
        </w:rPr>
        <w:t>With features like real-time tracking, role-specific data access, and seamless collaboration, the system optimizes food redistribution operations. Automated workflows, location-based volunteer assignments, and stringent data validation reduce manual effort and enhance overall efficiency.</w:t>
      </w:r>
    </w:p>
    <w:p w14:paraId="03BDE4F8" w14:textId="65D9325F" w:rsidR="005C7F42" w:rsidRPr="005C7F42" w:rsidRDefault="009B0574" w:rsidP="005C7F42">
      <w:pPr>
        <w:spacing w:before="240" w:line="276" w:lineRule="auto"/>
        <w:jc w:val="both"/>
        <w:rPr>
          <w:rFonts w:ascii="Times New Roman" w:hAnsi="Times New Roman" w:cs="Times New Roman"/>
          <w:sz w:val="28"/>
          <w:szCs w:val="28"/>
        </w:rPr>
      </w:pPr>
      <w:r w:rsidRPr="009B0574">
        <w:rPr>
          <w:rFonts w:ascii="Times New Roman" w:hAnsi="Times New Roman" w:cs="Times New Roman"/>
          <w:sz w:val="28"/>
          <w:szCs w:val="28"/>
        </w:rPr>
        <w:t xml:space="preserve">By blending Salesforce’s flexibility with a mission-driven vision, </w:t>
      </w:r>
      <w:proofErr w:type="spellStart"/>
      <w:r w:rsidRPr="009B0574">
        <w:rPr>
          <w:rFonts w:ascii="Times New Roman" w:hAnsi="Times New Roman" w:cs="Times New Roman"/>
          <w:sz w:val="28"/>
          <w:szCs w:val="28"/>
        </w:rPr>
        <w:t>FoodConnect</w:t>
      </w:r>
      <w:proofErr w:type="spellEnd"/>
      <w:r w:rsidRPr="009B0574">
        <w:rPr>
          <w:rFonts w:ascii="Times New Roman" w:hAnsi="Times New Roman" w:cs="Times New Roman"/>
          <w:sz w:val="28"/>
          <w:szCs w:val="28"/>
        </w:rPr>
        <w:t xml:space="preserve"> </w:t>
      </w:r>
      <w:r w:rsidR="005C7F42" w:rsidRPr="009B0574">
        <w:rPr>
          <w:rFonts w:ascii="Times New Roman" w:hAnsi="Times New Roman" w:cs="Times New Roman"/>
          <w:sz w:val="28"/>
          <w:szCs w:val="28"/>
        </w:rPr>
        <w:t>delivers a modern, technology-powered approach to addressing food insecurity.</w:t>
      </w:r>
    </w:p>
    <w:p w14:paraId="47536C79" w14:textId="4F582630" w:rsidR="009B0574" w:rsidRPr="005C7F42" w:rsidRDefault="009B0574" w:rsidP="005C7F42">
      <w:pPr>
        <w:spacing w:line="480" w:lineRule="auto"/>
        <w:rPr>
          <w:rFonts w:ascii="Times New Roman" w:hAnsi="Times New Roman" w:cs="Times New Roman"/>
          <w:b/>
          <w:bCs/>
          <w:sz w:val="28"/>
          <w:szCs w:val="28"/>
        </w:rPr>
      </w:pPr>
      <w:r w:rsidRPr="005C7F42">
        <w:rPr>
          <w:rFonts w:ascii="Times New Roman" w:hAnsi="Times New Roman" w:cs="Times New Roman"/>
          <w:b/>
          <w:bCs/>
          <w:sz w:val="28"/>
          <w:szCs w:val="28"/>
        </w:rPr>
        <w:t>Key Features:</w:t>
      </w:r>
    </w:p>
    <w:p w14:paraId="3B6B8D74" w14:textId="42690217" w:rsidR="009B0574" w:rsidRPr="009B0574" w:rsidRDefault="009B0574" w:rsidP="005C7F42">
      <w:pPr>
        <w:pStyle w:val="ListParagraph"/>
        <w:numPr>
          <w:ilvl w:val="0"/>
          <w:numId w:val="2"/>
        </w:numPr>
        <w:spacing w:line="360" w:lineRule="auto"/>
        <w:jc w:val="both"/>
        <w:rPr>
          <w:rFonts w:ascii="Times New Roman" w:hAnsi="Times New Roman" w:cs="Times New Roman"/>
          <w:sz w:val="28"/>
          <w:szCs w:val="28"/>
        </w:rPr>
      </w:pPr>
      <w:r w:rsidRPr="009B0574">
        <w:rPr>
          <w:rFonts w:ascii="Times New Roman" w:hAnsi="Times New Roman" w:cs="Times New Roman"/>
          <w:sz w:val="28"/>
          <w:szCs w:val="28"/>
        </w:rPr>
        <w:t>Centralized platform for managing venues, donations, and volunteers</w:t>
      </w:r>
    </w:p>
    <w:p w14:paraId="3124ADC2" w14:textId="1AA4E16E" w:rsidR="009B0574" w:rsidRPr="009B0574" w:rsidRDefault="009B0574" w:rsidP="005C7F42">
      <w:pPr>
        <w:pStyle w:val="ListParagraph"/>
        <w:numPr>
          <w:ilvl w:val="0"/>
          <w:numId w:val="2"/>
        </w:numPr>
        <w:spacing w:line="360" w:lineRule="auto"/>
        <w:jc w:val="both"/>
        <w:rPr>
          <w:rFonts w:ascii="Times New Roman" w:hAnsi="Times New Roman" w:cs="Times New Roman"/>
          <w:sz w:val="28"/>
          <w:szCs w:val="28"/>
        </w:rPr>
      </w:pPr>
      <w:r w:rsidRPr="009B0574">
        <w:rPr>
          <w:rFonts w:ascii="Times New Roman" w:hAnsi="Times New Roman" w:cs="Times New Roman"/>
          <w:sz w:val="28"/>
          <w:szCs w:val="28"/>
        </w:rPr>
        <w:t>Automated task assignments and volunteer coordination</w:t>
      </w:r>
    </w:p>
    <w:p w14:paraId="6B097253" w14:textId="53165417" w:rsidR="009B0574" w:rsidRPr="009B0574" w:rsidRDefault="009B0574" w:rsidP="005C7F42">
      <w:pPr>
        <w:pStyle w:val="ListParagraph"/>
        <w:numPr>
          <w:ilvl w:val="0"/>
          <w:numId w:val="2"/>
        </w:numPr>
        <w:spacing w:line="360" w:lineRule="auto"/>
        <w:jc w:val="both"/>
        <w:rPr>
          <w:rFonts w:ascii="Times New Roman" w:hAnsi="Times New Roman" w:cs="Times New Roman"/>
          <w:sz w:val="28"/>
          <w:szCs w:val="28"/>
        </w:rPr>
      </w:pPr>
      <w:r w:rsidRPr="009B0574">
        <w:rPr>
          <w:rFonts w:ascii="Times New Roman" w:hAnsi="Times New Roman" w:cs="Times New Roman"/>
          <w:sz w:val="28"/>
          <w:szCs w:val="28"/>
        </w:rPr>
        <w:t>Location-based sharing rules for optimized delivery</w:t>
      </w:r>
    </w:p>
    <w:p w14:paraId="49FA38E9" w14:textId="518210FC" w:rsidR="009B0574" w:rsidRPr="009B0574" w:rsidRDefault="009B0574" w:rsidP="005C7F42">
      <w:pPr>
        <w:pStyle w:val="ListParagraph"/>
        <w:numPr>
          <w:ilvl w:val="0"/>
          <w:numId w:val="2"/>
        </w:numPr>
        <w:spacing w:line="360" w:lineRule="auto"/>
        <w:jc w:val="both"/>
        <w:rPr>
          <w:rFonts w:ascii="Times New Roman" w:hAnsi="Times New Roman" w:cs="Times New Roman"/>
          <w:sz w:val="28"/>
          <w:szCs w:val="28"/>
        </w:rPr>
      </w:pPr>
      <w:r w:rsidRPr="009B0574">
        <w:rPr>
          <w:rFonts w:ascii="Times New Roman" w:hAnsi="Times New Roman" w:cs="Times New Roman"/>
          <w:sz w:val="28"/>
          <w:szCs w:val="28"/>
        </w:rPr>
        <w:t>Detailed reports and dashboards for operational monitoring</w:t>
      </w:r>
    </w:p>
    <w:p w14:paraId="2C9324E2" w14:textId="7467E462" w:rsidR="009B0574" w:rsidRPr="009B0574" w:rsidRDefault="009B0574" w:rsidP="005C7F42">
      <w:pPr>
        <w:pStyle w:val="ListParagraph"/>
        <w:numPr>
          <w:ilvl w:val="0"/>
          <w:numId w:val="2"/>
        </w:numPr>
        <w:spacing w:line="360" w:lineRule="auto"/>
        <w:jc w:val="both"/>
        <w:rPr>
          <w:rFonts w:ascii="Times New Roman" w:hAnsi="Times New Roman" w:cs="Times New Roman"/>
          <w:sz w:val="28"/>
          <w:szCs w:val="28"/>
        </w:rPr>
      </w:pPr>
      <w:r w:rsidRPr="009B0574">
        <w:rPr>
          <w:rFonts w:ascii="Times New Roman" w:hAnsi="Times New Roman" w:cs="Times New Roman"/>
          <w:sz w:val="28"/>
          <w:szCs w:val="28"/>
        </w:rPr>
        <w:t>Role-based access control for secure user management</w:t>
      </w:r>
      <w:r w:rsidRPr="009B0574">
        <w:rPr>
          <w:rFonts w:ascii="Times New Roman" w:hAnsi="Times New Roman" w:cs="Times New Roman"/>
          <w:sz w:val="28"/>
          <w:szCs w:val="28"/>
        </w:rPr>
        <w:t>\</w:t>
      </w:r>
    </w:p>
    <w:p w14:paraId="440E7F91" w14:textId="23FAB889" w:rsidR="00305FA7" w:rsidRPr="005C7F42" w:rsidRDefault="009B0574" w:rsidP="005C7F42">
      <w:pPr>
        <w:pStyle w:val="ListParagraph"/>
        <w:numPr>
          <w:ilvl w:val="0"/>
          <w:numId w:val="2"/>
        </w:numPr>
        <w:spacing w:line="360" w:lineRule="auto"/>
        <w:jc w:val="both"/>
      </w:pPr>
      <w:r w:rsidRPr="009B0574">
        <w:rPr>
          <w:rFonts w:ascii="Times New Roman" w:hAnsi="Times New Roman" w:cs="Times New Roman"/>
          <w:sz w:val="28"/>
          <w:szCs w:val="28"/>
        </w:rPr>
        <w:t>Future-ready design for AI and chatbot integration</w:t>
      </w:r>
    </w:p>
    <w:p w14:paraId="185BCA86" w14:textId="77777777" w:rsidR="005C7F42" w:rsidRDefault="005C7F42" w:rsidP="005C7F42">
      <w:pPr>
        <w:spacing w:line="360" w:lineRule="auto"/>
        <w:jc w:val="both"/>
      </w:pPr>
    </w:p>
    <w:p w14:paraId="7274F7FD" w14:textId="7CD62466" w:rsidR="009454F2" w:rsidRDefault="009454F2" w:rsidP="005C7F42">
      <w:pPr>
        <w:spacing w:line="276" w:lineRule="auto"/>
        <w:jc w:val="both"/>
        <w:rPr>
          <w:rFonts w:ascii="Times New Roman" w:hAnsi="Times New Roman" w:cs="Times New Roman"/>
          <w:sz w:val="28"/>
          <w:szCs w:val="28"/>
        </w:rPr>
      </w:pPr>
      <w:r w:rsidRPr="009454F2">
        <w:rPr>
          <w:rFonts w:ascii="Times New Roman" w:hAnsi="Times New Roman" w:cs="Times New Roman"/>
          <w:b/>
          <w:bCs/>
          <w:sz w:val="28"/>
          <w:szCs w:val="28"/>
        </w:rPr>
        <w:lastRenderedPageBreak/>
        <w:t>Business Need:</w:t>
      </w:r>
    </w:p>
    <w:p w14:paraId="05B24F24" w14:textId="1A3EB365" w:rsidR="005C7F42" w:rsidRDefault="005C7F42" w:rsidP="005C7F42">
      <w:pPr>
        <w:spacing w:line="276" w:lineRule="auto"/>
        <w:jc w:val="both"/>
        <w:rPr>
          <w:rFonts w:ascii="Times New Roman" w:hAnsi="Times New Roman" w:cs="Times New Roman"/>
          <w:sz w:val="28"/>
          <w:szCs w:val="28"/>
        </w:rPr>
      </w:pPr>
      <w:r w:rsidRPr="005C7F42">
        <w:rPr>
          <w:rFonts w:ascii="Times New Roman" w:hAnsi="Times New Roman" w:cs="Times New Roman"/>
          <w:sz w:val="28"/>
          <w:szCs w:val="28"/>
        </w:rPr>
        <w:t>Aims to reduce food waste and combat hunger through automation, precise tracking, and scalable coordination between food donors, NGOs, and volunteers.</w:t>
      </w:r>
    </w:p>
    <w:p w14:paraId="78912BD2" w14:textId="77777777" w:rsidR="009454F2" w:rsidRDefault="009454F2" w:rsidP="005C7F42">
      <w:pPr>
        <w:spacing w:line="276" w:lineRule="auto"/>
        <w:jc w:val="both"/>
        <w:rPr>
          <w:rFonts w:ascii="Times New Roman" w:hAnsi="Times New Roman" w:cs="Times New Roman"/>
          <w:sz w:val="28"/>
          <w:szCs w:val="28"/>
        </w:rPr>
      </w:pPr>
    </w:p>
    <w:p w14:paraId="7DA087A9" w14:textId="008F3AF5" w:rsidR="009454F2" w:rsidRDefault="00BF4772" w:rsidP="005C7F42">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E8B70C" wp14:editId="7C3ED572">
            <wp:extent cx="5715000" cy="2712720"/>
            <wp:effectExtent l="0" t="0" r="0" b="0"/>
            <wp:docPr id="1194170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712720"/>
                    </a:xfrm>
                    <a:prstGeom prst="rect">
                      <a:avLst/>
                    </a:prstGeom>
                    <a:noFill/>
                    <a:ln>
                      <a:noFill/>
                    </a:ln>
                  </pic:spPr>
                </pic:pic>
              </a:graphicData>
            </a:graphic>
          </wp:inline>
        </w:drawing>
      </w:r>
    </w:p>
    <w:p w14:paraId="18CDDB02" w14:textId="6BC4A756" w:rsidR="009454F2" w:rsidRDefault="009454F2" w:rsidP="009454F2">
      <w:pPr>
        <w:spacing w:line="276" w:lineRule="auto"/>
        <w:jc w:val="center"/>
        <w:rPr>
          <w:rFonts w:ascii="Times New Roman" w:hAnsi="Times New Roman" w:cs="Times New Roman"/>
          <w:sz w:val="28"/>
          <w:szCs w:val="28"/>
        </w:rPr>
      </w:pPr>
      <w:r w:rsidRPr="009454F2">
        <w:rPr>
          <w:rFonts w:ascii="Times New Roman" w:hAnsi="Times New Roman" w:cs="Times New Roman"/>
          <w:sz w:val="28"/>
          <w:szCs w:val="28"/>
        </w:rPr>
        <w:t xml:space="preserve">Fig </w:t>
      </w:r>
      <w:proofErr w:type="gramStart"/>
      <w:r w:rsidRPr="009454F2">
        <w:rPr>
          <w:rFonts w:ascii="Times New Roman" w:hAnsi="Times New Roman" w:cs="Times New Roman"/>
          <w:sz w:val="28"/>
          <w:szCs w:val="28"/>
        </w:rPr>
        <w:t>1 :</w:t>
      </w:r>
      <w:proofErr w:type="gramEnd"/>
      <w:r w:rsidRPr="009454F2">
        <w:rPr>
          <w:rFonts w:ascii="Times New Roman" w:hAnsi="Times New Roman" w:cs="Times New Roman"/>
          <w:sz w:val="28"/>
          <w:szCs w:val="28"/>
        </w:rPr>
        <w:t xml:space="preserve"> Home Page</w:t>
      </w:r>
    </w:p>
    <w:p w14:paraId="7073CD1A" w14:textId="77777777" w:rsidR="00BF4772" w:rsidRDefault="00BF4772" w:rsidP="009454F2">
      <w:pPr>
        <w:spacing w:after="40" w:line="240" w:lineRule="auto"/>
        <w:jc w:val="both"/>
        <w:outlineLvl w:val="0"/>
        <w:rPr>
          <w:rFonts w:ascii="Times New Roman" w:hAnsi="Times New Roman" w:cs="Times New Roman"/>
          <w:b/>
          <w:bCs/>
          <w:sz w:val="28"/>
          <w:szCs w:val="28"/>
        </w:rPr>
      </w:pPr>
    </w:p>
    <w:p w14:paraId="4F0F8B2F" w14:textId="681B0AA2" w:rsidR="009454F2" w:rsidRDefault="009454F2" w:rsidP="009454F2">
      <w:pPr>
        <w:spacing w:after="40" w:line="240" w:lineRule="auto"/>
        <w:jc w:val="both"/>
        <w:outlineLvl w:val="0"/>
        <w:rPr>
          <w:rFonts w:ascii="Times New Roman" w:hAnsi="Times New Roman" w:cs="Times New Roman"/>
          <w:b/>
          <w:bCs/>
          <w:sz w:val="28"/>
          <w:szCs w:val="28"/>
        </w:rPr>
      </w:pPr>
      <w:r w:rsidRPr="009454F2">
        <w:rPr>
          <w:rFonts w:ascii="Times New Roman" w:hAnsi="Times New Roman" w:cs="Times New Roman"/>
          <w:b/>
          <w:bCs/>
          <w:sz w:val="28"/>
          <w:szCs w:val="28"/>
        </w:rPr>
        <w:t>Objectives:</w:t>
      </w:r>
    </w:p>
    <w:p w14:paraId="22939624" w14:textId="7532D196" w:rsidR="0045274E" w:rsidRDefault="009454F2" w:rsidP="0045274E">
      <w:pPr>
        <w:spacing w:after="40" w:line="276" w:lineRule="auto"/>
        <w:jc w:val="both"/>
        <w:outlineLvl w:val="0"/>
        <w:rPr>
          <w:rFonts w:ascii="Times New Roman" w:hAnsi="Times New Roman" w:cs="Times New Roman"/>
          <w:sz w:val="28"/>
          <w:szCs w:val="28"/>
        </w:rPr>
      </w:pPr>
      <w:r w:rsidRPr="009454F2">
        <w:rPr>
          <w:rFonts w:ascii="Times New Roman" w:hAnsi="Times New Roman" w:cs="Times New Roman"/>
          <w:sz w:val="28"/>
          <w:szCs w:val="28"/>
        </w:rPr>
        <w:br/>
        <w:t xml:space="preserve">The primary objective of the </w:t>
      </w:r>
      <w:proofErr w:type="spellStart"/>
      <w:r w:rsidRPr="009454F2">
        <w:rPr>
          <w:rFonts w:ascii="Times New Roman" w:hAnsi="Times New Roman" w:cs="Times New Roman"/>
          <w:sz w:val="28"/>
          <w:szCs w:val="28"/>
        </w:rPr>
        <w:t>FoodConnect</w:t>
      </w:r>
      <w:proofErr w:type="spellEnd"/>
      <w:r w:rsidRPr="009454F2">
        <w:rPr>
          <w:rFonts w:ascii="Times New Roman" w:hAnsi="Times New Roman" w:cs="Times New Roman"/>
          <w:sz w:val="28"/>
          <w:szCs w:val="28"/>
        </w:rPr>
        <w:t xml:space="preserve"> CRM is to simplify and digitize the process of collecting and distributing surplus food. It brings together donors, NGOs, volunteers, and administrators on a unified Salesforce platform, enabling efficient tracking and delivery of food donations. By reducing manual tasks, the system enhances coordination and accelerates operations.</w:t>
      </w:r>
    </w:p>
    <w:p w14:paraId="52A79273" w14:textId="01AA16A1" w:rsidR="0045274E" w:rsidRDefault="009454F2" w:rsidP="0045274E">
      <w:pPr>
        <w:spacing w:before="120" w:after="40" w:line="276" w:lineRule="auto"/>
        <w:jc w:val="both"/>
        <w:outlineLvl w:val="0"/>
        <w:rPr>
          <w:rFonts w:ascii="Times New Roman" w:hAnsi="Times New Roman" w:cs="Times New Roman"/>
          <w:sz w:val="28"/>
          <w:szCs w:val="28"/>
        </w:rPr>
      </w:pPr>
      <w:r w:rsidRPr="009454F2">
        <w:rPr>
          <w:rFonts w:ascii="Times New Roman" w:hAnsi="Times New Roman" w:cs="Times New Roman"/>
          <w:sz w:val="28"/>
          <w:szCs w:val="28"/>
        </w:rPr>
        <w:t xml:space="preserve">A major focus of the project is to automate key activities such as volunteer allocation, task creation, and delivery status updates. Leveraging Salesforce features like Flows, Process Builder, and Approval Processes, </w:t>
      </w:r>
      <w:proofErr w:type="spellStart"/>
      <w:r w:rsidRPr="009454F2">
        <w:rPr>
          <w:rFonts w:ascii="Times New Roman" w:hAnsi="Times New Roman" w:cs="Times New Roman"/>
          <w:sz w:val="28"/>
          <w:szCs w:val="28"/>
        </w:rPr>
        <w:t>FoodConnect</w:t>
      </w:r>
      <w:proofErr w:type="spellEnd"/>
      <w:r w:rsidRPr="009454F2">
        <w:rPr>
          <w:rFonts w:ascii="Times New Roman" w:hAnsi="Times New Roman" w:cs="Times New Roman"/>
          <w:sz w:val="28"/>
          <w:szCs w:val="28"/>
        </w:rPr>
        <w:t xml:space="preserve"> assigns volunteers based on their location and availability. This approach increases accuracy, saves time, and boosts overall efficiency.</w:t>
      </w:r>
    </w:p>
    <w:p w14:paraId="27D20104" w14:textId="3E7DBD8F" w:rsidR="0045274E" w:rsidRDefault="009454F2" w:rsidP="0045274E">
      <w:pPr>
        <w:spacing w:line="276" w:lineRule="auto"/>
        <w:jc w:val="both"/>
        <w:rPr>
          <w:rFonts w:ascii="Times New Roman" w:hAnsi="Times New Roman" w:cs="Times New Roman"/>
          <w:sz w:val="28"/>
          <w:szCs w:val="28"/>
        </w:rPr>
      </w:pPr>
      <w:r w:rsidRPr="009454F2">
        <w:rPr>
          <w:rFonts w:ascii="Times New Roman" w:hAnsi="Times New Roman" w:cs="Times New Roman"/>
          <w:sz w:val="28"/>
          <w:szCs w:val="28"/>
        </w:rPr>
        <w:t>The CRM also implements role-based access control, ensuring that users only manage data relevant to their roles. Real-time dashboards and reports provide valuable insights into donation progress, delivery schedules, and volunteer performance. These tools help users make informed decisions, improve transparency, and maintain accountability at every stage of the process.</w:t>
      </w:r>
    </w:p>
    <w:p w14:paraId="36E1FF3B" w14:textId="3E696081" w:rsidR="00375156" w:rsidRDefault="009454F2" w:rsidP="00BF4772">
      <w:pPr>
        <w:spacing w:line="276" w:lineRule="auto"/>
        <w:jc w:val="both"/>
        <w:rPr>
          <w:rFonts w:ascii="Times New Roman" w:hAnsi="Times New Roman" w:cs="Times New Roman"/>
          <w:sz w:val="28"/>
          <w:szCs w:val="28"/>
        </w:rPr>
      </w:pPr>
      <w:r w:rsidRPr="009454F2">
        <w:rPr>
          <w:rFonts w:ascii="Times New Roman" w:hAnsi="Times New Roman" w:cs="Times New Roman"/>
          <w:sz w:val="28"/>
          <w:szCs w:val="28"/>
        </w:rPr>
        <w:lastRenderedPageBreak/>
        <w:t xml:space="preserve">Ultimately, </w:t>
      </w:r>
      <w:proofErr w:type="spellStart"/>
      <w:r w:rsidRPr="009454F2">
        <w:rPr>
          <w:rFonts w:ascii="Times New Roman" w:hAnsi="Times New Roman" w:cs="Times New Roman"/>
          <w:sz w:val="28"/>
          <w:szCs w:val="28"/>
        </w:rPr>
        <w:t>FoodConnect</w:t>
      </w:r>
      <w:proofErr w:type="spellEnd"/>
      <w:r w:rsidRPr="009454F2">
        <w:rPr>
          <w:rFonts w:ascii="Times New Roman" w:hAnsi="Times New Roman" w:cs="Times New Roman"/>
          <w:sz w:val="28"/>
          <w:szCs w:val="28"/>
        </w:rPr>
        <w:t xml:space="preserve"> aims to minimize food waste and strengthen community support by optimizing and streamlining food donation logistics.</w:t>
      </w:r>
    </w:p>
    <w:p w14:paraId="4450B09C" w14:textId="77777777" w:rsidR="00BF4772" w:rsidRPr="00BF4772" w:rsidRDefault="00BF4772" w:rsidP="00BF4772">
      <w:pPr>
        <w:spacing w:line="276" w:lineRule="auto"/>
        <w:jc w:val="both"/>
        <w:rPr>
          <w:rFonts w:ascii="Times New Roman" w:hAnsi="Times New Roman" w:cs="Times New Roman"/>
          <w:sz w:val="28"/>
          <w:szCs w:val="28"/>
        </w:rPr>
      </w:pPr>
    </w:p>
    <w:p w14:paraId="352C9AFF" w14:textId="1195B233" w:rsidR="0045274E" w:rsidRPr="0045274E" w:rsidRDefault="0045274E" w:rsidP="0045274E">
      <w:pPr>
        <w:spacing w:line="276" w:lineRule="auto"/>
        <w:jc w:val="both"/>
        <w:rPr>
          <w:rFonts w:ascii="Times New Roman" w:hAnsi="Times New Roman" w:cs="Times New Roman"/>
          <w:sz w:val="28"/>
          <w:szCs w:val="28"/>
        </w:rPr>
      </w:pPr>
      <w:r w:rsidRPr="0045274E">
        <w:rPr>
          <w:rFonts w:ascii="Times New Roman" w:hAnsi="Times New Roman" w:cs="Times New Roman"/>
          <w:b/>
          <w:bCs/>
          <w:sz w:val="28"/>
          <w:szCs w:val="28"/>
        </w:rPr>
        <w:t>Phase 1: Requirement Analysis and Planning</w:t>
      </w:r>
    </w:p>
    <w:p w14:paraId="0B430B8C" w14:textId="77777777" w:rsidR="0045274E" w:rsidRPr="0045274E" w:rsidRDefault="0045274E" w:rsidP="0045274E">
      <w:pPr>
        <w:spacing w:line="276" w:lineRule="auto"/>
        <w:jc w:val="both"/>
        <w:rPr>
          <w:rFonts w:ascii="Times New Roman" w:hAnsi="Times New Roman" w:cs="Times New Roman"/>
          <w:sz w:val="28"/>
          <w:szCs w:val="28"/>
        </w:rPr>
      </w:pPr>
      <w:r w:rsidRPr="0045274E">
        <w:rPr>
          <w:rFonts w:ascii="Times New Roman" w:hAnsi="Times New Roman" w:cs="Times New Roman"/>
          <w:sz w:val="28"/>
          <w:szCs w:val="28"/>
        </w:rPr>
        <w:t xml:space="preserve">The initial phase of the </w:t>
      </w:r>
      <w:proofErr w:type="spellStart"/>
      <w:r w:rsidRPr="0045274E">
        <w:rPr>
          <w:rFonts w:ascii="Times New Roman" w:hAnsi="Times New Roman" w:cs="Times New Roman"/>
          <w:sz w:val="28"/>
          <w:szCs w:val="28"/>
        </w:rPr>
        <w:t>FoodConnect</w:t>
      </w:r>
      <w:proofErr w:type="spellEnd"/>
      <w:r w:rsidRPr="0045274E">
        <w:rPr>
          <w:rFonts w:ascii="Times New Roman" w:hAnsi="Times New Roman" w:cs="Times New Roman"/>
          <w:sz w:val="28"/>
          <w:szCs w:val="28"/>
        </w:rPr>
        <w:t xml:space="preserve"> project focused on gathering and </w:t>
      </w:r>
      <w:proofErr w:type="spellStart"/>
      <w:r w:rsidRPr="0045274E">
        <w:rPr>
          <w:rFonts w:ascii="Times New Roman" w:hAnsi="Times New Roman" w:cs="Times New Roman"/>
          <w:sz w:val="28"/>
          <w:szCs w:val="28"/>
        </w:rPr>
        <w:t>analyzing</w:t>
      </w:r>
      <w:proofErr w:type="spellEnd"/>
      <w:r w:rsidRPr="0045274E">
        <w:rPr>
          <w:rFonts w:ascii="Times New Roman" w:hAnsi="Times New Roman" w:cs="Times New Roman"/>
          <w:sz w:val="28"/>
          <w:szCs w:val="28"/>
        </w:rPr>
        <w:t xml:space="preserve"> business requirements to address challenges in food donation and delivery. Through meetings and discussions with potential stakeholders—donors, NGOs, volunteers, and administrators—the team identified their expectations, concerns, and operational needs. This led to the project’s central goal: developing a centralized, automated Salesforce CRM that connects all participants and streamlines the surplus food distribution process.</w:t>
      </w:r>
    </w:p>
    <w:p w14:paraId="261EA458" w14:textId="77777777" w:rsidR="0045274E" w:rsidRPr="0045274E" w:rsidRDefault="0045274E" w:rsidP="0045274E">
      <w:pPr>
        <w:spacing w:line="276" w:lineRule="auto"/>
        <w:jc w:val="both"/>
        <w:rPr>
          <w:rFonts w:ascii="Times New Roman" w:hAnsi="Times New Roman" w:cs="Times New Roman"/>
          <w:sz w:val="28"/>
          <w:szCs w:val="28"/>
        </w:rPr>
      </w:pPr>
      <w:r w:rsidRPr="0045274E">
        <w:rPr>
          <w:rFonts w:ascii="Times New Roman" w:hAnsi="Times New Roman" w:cs="Times New Roman"/>
          <w:sz w:val="28"/>
          <w:szCs w:val="28"/>
        </w:rPr>
        <w:t>During this phase, several key requirements emerged:</w:t>
      </w:r>
    </w:p>
    <w:p w14:paraId="00939D70" w14:textId="77777777" w:rsidR="0045274E" w:rsidRPr="0045274E" w:rsidRDefault="0045274E" w:rsidP="0045274E">
      <w:pPr>
        <w:numPr>
          <w:ilvl w:val="0"/>
          <w:numId w:val="13"/>
        </w:numPr>
        <w:spacing w:line="276" w:lineRule="auto"/>
        <w:jc w:val="both"/>
        <w:rPr>
          <w:rFonts w:ascii="Times New Roman" w:hAnsi="Times New Roman" w:cs="Times New Roman"/>
          <w:sz w:val="28"/>
          <w:szCs w:val="28"/>
        </w:rPr>
      </w:pPr>
      <w:r w:rsidRPr="0045274E">
        <w:rPr>
          <w:rFonts w:ascii="Times New Roman" w:hAnsi="Times New Roman" w:cs="Times New Roman"/>
          <w:b/>
          <w:bCs/>
          <w:sz w:val="28"/>
          <w:szCs w:val="28"/>
        </w:rPr>
        <w:t>Donors</w:t>
      </w:r>
      <w:r w:rsidRPr="0045274E">
        <w:rPr>
          <w:rFonts w:ascii="Times New Roman" w:hAnsi="Times New Roman" w:cs="Times New Roman"/>
          <w:sz w:val="28"/>
          <w:szCs w:val="28"/>
        </w:rPr>
        <w:t xml:space="preserve"> wanted a quick, hassle-free way to register available food.</w:t>
      </w:r>
    </w:p>
    <w:p w14:paraId="3A0B8085" w14:textId="77777777" w:rsidR="0045274E" w:rsidRPr="0045274E" w:rsidRDefault="0045274E" w:rsidP="0045274E">
      <w:pPr>
        <w:numPr>
          <w:ilvl w:val="0"/>
          <w:numId w:val="13"/>
        </w:numPr>
        <w:spacing w:line="276" w:lineRule="auto"/>
        <w:jc w:val="both"/>
        <w:rPr>
          <w:rFonts w:ascii="Times New Roman" w:hAnsi="Times New Roman" w:cs="Times New Roman"/>
          <w:sz w:val="28"/>
          <w:szCs w:val="28"/>
        </w:rPr>
      </w:pPr>
      <w:r w:rsidRPr="0045274E">
        <w:rPr>
          <w:rFonts w:ascii="Times New Roman" w:hAnsi="Times New Roman" w:cs="Times New Roman"/>
          <w:b/>
          <w:bCs/>
          <w:sz w:val="28"/>
          <w:szCs w:val="28"/>
        </w:rPr>
        <w:t>NGOs</w:t>
      </w:r>
      <w:r w:rsidRPr="0045274E">
        <w:rPr>
          <w:rFonts w:ascii="Times New Roman" w:hAnsi="Times New Roman" w:cs="Times New Roman"/>
          <w:sz w:val="28"/>
          <w:szCs w:val="28"/>
        </w:rPr>
        <w:t xml:space="preserve"> required timely updates on donations to plan distribution.</w:t>
      </w:r>
    </w:p>
    <w:p w14:paraId="664E35F2" w14:textId="77777777" w:rsidR="0045274E" w:rsidRPr="0045274E" w:rsidRDefault="0045274E" w:rsidP="0045274E">
      <w:pPr>
        <w:numPr>
          <w:ilvl w:val="0"/>
          <w:numId w:val="13"/>
        </w:numPr>
        <w:spacing w:line="276" w:lineRule="auto"/>
        <w:jc w:val="both"/>
        <w:rPr>
          <w:rFonts w:ascii="Times New Roman" w:hAnsi="Times New Roman" w:cs="Times New Roman"/>
          <w:sz w:val="28"/>
          <w:szCs w:val="28"/>
        </w:rPr>
      </w:pPr>
      <w:r w:rsidRPr="0045274E">
        <w:rPr>
          <w:rFonts w:ascii="Times New Roman" w:hAnsi="Times New Roman" w:cs="Times New Roman"/>
          <w:b/>
          <w:bCs/>
          <w:sz w:val="28"/>
          <w:szCs w:val="28"/>
        </w:rPr>
        <w:t>Volunteers</w:t>
      </w:r>
      <w:r w:rsidRPr="0045274E">
        <w:rPr>
          <w:rFonts w:ascii="Times New Roman" w:hAnsi="Times New Roman" w:cs="Times New Roman"/>
          <w:sz w:val="28"/>
          <w:szCs w:val="28"/>
        </w:rPr>
        <w:t xml:space="preserve"> needed location-based task assignments for efficiency.</w:t>
      </w:r>
    </w:p>
    <w:p w14:paraId="61788317" w14:textId="77777777" w:rsidR="0045274E" w:rsidRPr="0045274E" w:rsidRDefault="0045274E" w:rsidP="0045274E">
      <w:pPr>
        <w:numPr>
          <w:ilvl w:val="0"/>
          <w:numId w:val="13"/>
        </w:numPr>
        <w:spacing w:line="276" w:lineRule="auto"/>
        <w:jc w:val="both"/>
        <w:rPr>
          <w:rFonts w:ascii="Times New Roman" w:hAnsi="Times New Roman" w:cs="Times New Roman"/>
          <w:sz w:val="28"/>
          <w:szCs w:val="28"/>
        </w:rPr>
      </w:pPr>
      <w:r w:rsidRPr="0045274E">
        <w:rPr>
          <w:rFonts w:ascii="Times New Roman" w:hAnsi="Times New Roman" w:cs="Times New Roman"/>
          <w:b/>
          <w:bCs/>
          <w:sz w:val="28"/>
          <w:szCs w:val="28"/>
        </w:rPr>
        <w:t>Administrators</w:t>
      </w:r>
      <w:r w:rsidRPr="0045274E">
        <w:rPr>
          <w:rFonts w:ascii="Times New Roman" w:hAnsi="Times New Roman" w:cs="Times New Roman"/>
          <w:sz w:val="28"/>
          <w:szCs w:val="28"/>
        </w:rPr>
        <w:t xml:space="preserve"> sought tools to monitor, manage, and oversee all operations.</w:t>
      </w:r>
    </w:p>
    <w:p w14:paraId="674A050F" w14:textId="77777777" w:rsidR="0045274E" w:rsidRPr="0045274E" w:rsidRDefault="0045274E" w:rsidP="0045274E">
      <w:pPr>
        <w:spacing w:line="276" w:lineRule="auto"/>
        <w:jc w:val="both"/>
        <w:rPr>
          <w:rFonts w:ascii="Times New Roman" w:hAnsi="Times New Roman" w:cs="Times New Roman"/>
          <w:sz w:val="28"/>
          <w:szCs w:val="28"/>
        </w:rPr>
      </w:pPr>
      <w:r w:rsidRPr="0045274E">
        <w:rPr>
          <w:rFonts w:ascii="Times New Roman" w:hAnsi="Times New Roman" w:cs="Times New Roman"/>
          <w:sz w:val="28"/>
          <w:szCs w:val="28"/>
        </w:rPr>
        <w:t>These needs helped define the system’s scope and primary features, which included automated task creation, intelligent volunteer assignments, end-to-end food tracking, role-based data access, and real-time reporting. The system also needed to be scalable, transparent, and aligned with Salesforce security and automation best practices.</w:t>
      </w:r>
    </w:p>
    <w:p w14:paraId="1DB10C62" w14:textId="77777777" w:rsidR="0045274E" w:rsidRPr="0045274E" w:rsidRDefault="0045274E" w:rsidP="0045274E">
      <w:pPr>
        <w:spacing w:line="276" w:lineRule="auto"/>
        <w:jc w:val="both"/>
        <w:rPr>
          <w:rFonts w:ascii="Times New Roman" w:hAnsi="Times New Roman" w:cs="Times New Roman"/>
          <w:sz w:val="28"/>
          <w:szCs w:val="28"/>
        </w:rPr>
      </w:pPr>
      <w:r w:rsidRPr="0045274E">
        <w:rPr>
          <w:rFonts w:ascii="Times New Roman" w:hAnsi="Times New Roman" w:cs="Times New Roman"/>
          <w:sz w:val="28"/>
          <w:szCs w:val="28"/>
        </w:rPr>
        <w:t xml:space="preserve">Careful planning went into designing the </w:t>
      </w:r>
      <w:r w:rsidRPr="0045274E">
        <w:rPr>
          <w:rFonts w:ascii="Times New Roman" w:hAnsi="Times New Roman" w:cs="Times New Roman"/>
          <w:b/>
          <w:bCs/>
          <w:sz w:val="28"/>
          <w:szCs w:val="28"/>
        </w:rPr>
        <w:t>data model</w:t>
      </w:r>
      <w:r w:rsidRPr="0045274E">
        <w:rPr>
          <w:rFonts w:ascii="Times New Roman" w:hAnsi="Times New Roman" w:cs="Times New Roman"/>
          <w:sz w:val="28"/>
          <w:szCs w:val="28"/>
        </w:rPr>
        <w:t xml:space="preserve"> and </w:t>
      </w:r>
      <w:r w:rsidRPr="0045274E">
        <w:rPr>
          <w:rFonts w:ascii="Times New Roman" w:hAnsi="Times New Roman" w:cs="Times New Roman"/>
          <w:b/>
          <w:bCs/>
          <w:sz w:val="28"/>
          <w:szCs w:val="28"/>
        </w:rPr>
        <w:t>security model</w:t>
      </w:r>
      <w:r w:rsidRPr="0045274E">
        <w:rPr>
          <w:rFonts w:ascii="Times New Roman" w:hAnsi="Times New Roman" w:cs="Times New Roman"/>
          <w:sz w:val="28"/>
          <w:szCs w:val="28"/>
        </w:rPr>
        <w:t xml:space="preserve">. Custom objects like </w:t>
      </w:r>
      <w:r w:rsidRPr="0045274E">
        <w:rPr>
          <w:rFonts w:ascii="Times New Roman" w:hAnsi="Times New Roman" w:cs="Times New Roman"/>
          <w:i/>
          <w:iCs/>
          <w:sz w:val="28"/>
          <w:szCs w:val="28"/>
        </w:rPr>
        <w:t>Venue</w:t>
      </w:r>
      <w:r w:rsidRPr="0045274E">
        <w:rPr>
          <w:rFonts w:ascii="Times New Roman" w:hAnsi="Times New Roman" w:cs="Times New Roman"/>
          <w:sz w:val="28"/>
          <w:szCs w:val="28"/>
        </w:rPr>
        <w:t xml:space="preserve">, </w:t>
      </w:r>
      <w:r w:rsidRPr="0045274E">
        <w:rPr>
          <w:rFonts w:ascii="Times New Roman" w:hAnsi="Times New Roman" w:cs="Times New Roman"/>
          <w:i/>
          <w:iCs/>
          <w:sz w:val="28"/>
          <w:szCs w:val="28"/>
        </w:rPr>
        <w:t>Drop-Off Point</w:t>
      </w:r>
      <w:r w:rsidRPr="0045274E">
        <w:rPr>
          <w:rFonts w:ascii="Times New Roman" w:hAnsi="Times New Roman" w:cs="Times New Roman"/>
          <w:sz w:val="28"/>
          <w:szCs w:val="28"/>
        </w:rPr>
        <w:t xml:space="preserve">, </w:t>
      </w:r>
      <w:r w:rsidRPr="0045274E">
        <w:rPr>
          <w:rFonts w:ascii="Times New Roman" w:hAnsi="Times New Roman" w:cs="Times New Roman"/>
          <w:i/>
          <w:iCs/>
          <w:sz w:val="28"/>
          <w:szCs w:val="28"/>
        </w:rPr>
        <w:t>Task</w:t>
      </w:r>
      <w:r w:rsidRPr="0045274E">
        <w:rPr>
          <w:rFonts w:ascii="Times New Roman" w:hAnsi="Times New Roman" w:cs="Times New Roman"/>
          <w:sz w:val="28"/>
          <w:szCs w:val="28"/>
        </w:rPr>
        <w:t xml:space="preserve">, </w:t>
      </w:r>
      <w:r w:rsidRPr="0045274E">
        <w:rPr>
          <w:rFonts w:ascii="Times New Roman" w:hAnsi="Times New Roman" w:cs="Times New Roman"/>
          <w:i/>
          <w:iCs/>
          <w:sz w:val="28"/>
          <w:szCs w:val="28"/>
        </w:rPr>
        <w:t>Volunteer</w:t>
      </w:r>
      <w:r w:rsidRPr="0045274E">
        <w:rPr>
          <w:rFonts w:ascii="Times New Roman" w:hAnsi="Times New Roman" w:cs="Times New Roman"/>
          <w:sz w:val="28"/>
          <w:szCs w:val="28"/>
        </w:rPr>
        <w:t xml:space="preserve">, and </w:t>
      </w:r>
      <w:r w:rsidRPr="0045274E">
        <w:rPr>
          <w:rFonts w:ascii="Times New Roman" w:hAnsi="Times New Roman" w:cs="Times New Roman"/>
          <w:i/>
          <w:iCs/>
          <w:sz w:val="28"/>
          <w:szCs w:val="28"/>
        </w:rPr>
        <w:t>Execution Detail</w:t>
      </w:r>
      <w:r w:rsidRPr="0045274E">
        <w:rPr>
          <w:rFonts w:ascii="Times New Roman" w:hAnsi="Times New Roman" w:cs="Times New Roman"/>
          <w:sz w:val="28"/>
          <w:szCs w:val="28"/>
        </w:rPr>
        <w:t xml:space="preserve"> were created, with relationships built using Master-Detail and Lookup fields. To control access, Role Hierarchy, Public Groups, and Sharing Rules were implemented, ensuring each user could only view and manage data relevant to their role. This comprehensive preparation established a strong foundation to meet both functional and security requirements before moving into development.</w:t>
      </w:r>
    </w:p>
    <w:p w14:paraId="32A7BCF8" w14:textId="6954A855" w:rsidR="00375156" w:rsidRDefault="00375156" w:rsidP="0045274E">
      <w:pPr>
        <w:spacing w:line="276" w:lineRule="auto"/>
        <w:jc w:val="both"/>
        <w:rPr>
          <w:rFonts w:ascii="Times New Roman" w:hAnsi="Times New Roman" w:cs="Times New Roman"/>
          <w:sz w:val="28"/>
          <w:szCs w:val="28"/>
        </w:rPr>
      </w:pPr>
    </w:p>
    <w:p w14:paraId="5A4D38A4" w14:textId="0AAB347B" w:rsidR="00BF4772" w:rsidRDefault="00BF4772">
      <w:pPr>
        <w:rPr>
          <w:rFonts w:ascii="Times New Roman" w:hAnsi="Times New Roman" w:cs="Times New Roman"/>
          <w:sz w:val="28"/>
          <w:szCs w:val="28"/>
        </w:rPr>
      </w:pPr>
    </w:p>
    <w:p w14:paraId="3B7136C7" w14:textId="5F8A3FC3" w:rsidR="00BF4772" w:rsidRDefault="00BF4772">
      <w:pPr>
        <w:rPr>
          <w:rFonts w:ascii="Times New Roman" w:hAnsi="Times New Roman" w:cs="Times New Roman"/>
          <w:sz w:val="28"/>
          <w:szCs w:val="28"/>
        </w:rPr>
      </w:pPr>
    </w:p>
    <w:p w14:paraId="5AC7816B" w14:textId="340FDC7C" w:rsidR="00BF4772" w:rsidRDefault="00BF477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9E0E0B" wp14:editId="35F467CC">
            <wp:extent cx="5715000" cy="2331720"/>
            <wp:effectExtent l="0" t="0" r="0" b="0"/>
            <wp:docPr id="391805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331720"/>
                    </a:xfrm>
                    <a:prstGeom prst="rect">
                      <a:avLst/>
                    </a:prstGeom>
                    <a:noFill/>
                    <a:ln>
                      <a:noFill/>
                    </a:ln>
                  </pic:spPr>
                </pic:pic>
              </a:graphicData>
            </a:graphic>
          </wp:inline>
        </w:drawing>
      </w:r>
    </w:p>
    <w:p w14:paraId="6E75627F" w14:textId="014F5048" w:rsidR="00BF4772" w:rsidRDefault="00BF4772" w:rsidP="00BF4772">
      <w:pPr>
        <w:jc w:val="center"/>
        <w:rPr>
          <w:rFonts w:ascii="Times New Roman" w:hAnsi="Times New Roman" w:cs="Times New Roman"/>
          <w:sz w:val="28"/>
          <w:szCs w:val="28"/>
        </w:rPr>
      </w:pPr>
      <w:r w:rsidRPr="00BF4772">
        <w:rPr>
          <w:rFonts w:ascii="Times New Roman" w:hAnsi="Times New Roman" w:cs="Times New Roman"/>
          <w:sz w:val="28"/>
          <w:szCs w:val="28"/>
        </w:rPr>
        <w:t xml:space="preserve">Fig </w:t>
      </w:r>
      <w:proofErr w:type="gramStart"/>
      <w:r w:rsidRPr="00BF4772">
        <w:rPr>
          <w:rFonts w:ascii="Times New Roman" w:hAnsi="Times New Roman" w:cs="Times New Roman"/>
          <w:sz w:val="28"/>
          <w:szCs w:val="28"/>
        </w:rPr>
        <w:t>2 :</w:t>
      </w:r>
      <w:proofErr w:type="gramEnd"/>
      <w:r w:rsidRPr="00BF4772">
        <w:rPr>
          <w:rFonts w:ascii="Times New Roman" w:hAnsi="Times New Roman" w:cs="Times New Roman"/>
          <w:sz w:val="28"/>
          <w:szCs w:val="28"/>
        </w:rPr>
        <w:t xml:space="preserve"> Drop off Point Custom objects</w:t>
      </w:r>
    </w:p>
    <w:p w14:paraId="1F81ABE6" w14:textId="77777777" w:rsidR="00BF4772" w:rsidRDefault="00BF4772" w:rsidP="00BF4772">
      <w:pPr>
        <w:jc w:val="center"/>
        <w:rPr>
          <w:rFonts w:ascii="Times New Roman" w:hAnsi="Times New Roman" w:cs="Times New Roman"/>
          <w:sz w:val="28"/>
          <w:szCs w:val="28"/>
        </w:rPr>
      </w:pPr>
    </w:p>
    <w:p w14:paraId="3BAA67ED" w14:textId="6DA25B5E" w:rsidR="00BF4772" w:rsidRDefault="00BF4772" w:rsidP="00BF477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1CDFCC9" wp14:editId="6EE72E9E">
            <wp:extent cx="5715000" cy="2331720"/>
            <wp:effectExtent l="0" t="0" r="0" b="0"/>
            <wp:docPr id="1810030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331720"/>
                    </a:xfrm>
                    <a:prstGeom prst="rect">
                      <a:avLst/>
                    </a:prstGeom>
                    <a:noFill/>
                    <a:ln>
                      <a:noFill/>
                    </a:ln>
                  </pic:spPr>
                </pic:pic>
              </a:graphicData>
            </a:graphic>
          </wp:inline>
        </w:drawing>
      </w:r>
    </w:p>
    <w:p w14:paraId="515C841D" w14:textId="558DCAD0" w:rsidR="00BF4772" w:rsidRDefault="00BF4772" w:rsidP="00BF4772">
      <w:pPr>
        <w:jc w:val="center"/>
        <w:rPr>
          <w:rFonts w:ascii="Times New Roman" w:hAnsi="Times New Roman" w:cs="Times New Roman"/>
          <w:b/>
          <w:bCs/>
          <w:sz w:val="28"/>
          <w:szCs w:val="28"/>
        </w:rPr>
      </w:pPr>
      <w:r w:rsidRPr="00BF4772">
        <w:rPr>
          <w:rFonts w:ascii="Times New Roman" w:hAnsi="Times New Roman" w:cs="Times New Roman"/>
          <w:b/>
          <w:bCs/>
          <w:sz w:val="28"/>
          <w:szCs w:val="28"/>
        </w:rPr>
        <w:t xml:space="preserve">Fig </w:t>
      </w:r>
      <w:proofErr w:type="gramStart"/>
      <w:r w:rsidRPr="00BF4772">
        <w:rPr>
          <w:rFonts w:ascii="Times New Roman" w:hAnsi="Times New Roman" w:cs="Times New Roman"/>
          <w:b/>
          <w:bCs/>
          <w:sz w:val="28"/>
          <w:szCs w:val="28"/>
        </w:rPr>
        <w:t>3 :</w:t>
      </w:r>
      <w:proofErr w:type="gramEnd"/>
      <w:r w:rsidRPr="00BF4772">
        <w:rPr>
          <w:rFonts w:ascii="Times New Roman" w:hAnsi="Times New Roman" w:cs="Times New Roman"/>
          <w:b/>
          <w:bCs/>
          <w:sz w:val="28"/>
          <w:szCs w:val="28"/>
        </w:rPr>
        <w:t xml:space="preserve"> Venue Custom objects</w:t>
      </w:r>
    </w:p>
    <w:p w14:paraId="097140F0" w14:textId="77777777" w:rsidR="00BF4772" w:rsidRDefault="00BF4772" w:rsidP="00BF4772">
      <w:pPr>
        <w:jc w:val="center"/>
        <w:rPr>
          <w:rFonts w:ascii="Times New Roman" w:hAnsi="Times New Roman" w:cs="Times New Roman"/>
          <w:sz w:val="28"/>
          <w:szCs w:val="28"/>
        </w:rPr>
      </w:pPr>
    </w:p>
    <w:p w14:paraId="4E6D51E8" w14:textId="1042EF15" w:rsidR="00BF4772" w:rsidRDefault="00BF4772" w:rsidP="00BF477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F516C4" wp14:editId="40F41570">
            <wp:extent cx="5715000" cy="2346960"/>
            <wp:effectExtent l="0" t="0" r="0" b="0"/>
            <wp:docPr id="2077609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346960"/>
                    </a:xfrm>
                    <a:prstGeom prst="rect">
                      <a:avLst/>
                    </a:prstGeom>
                    <a:noFill/>
                    <a:ln>
                      <a:noFill/>
                    </a:ln>
                  </pic:spPr>
                </pic:pic>
              </a:graphicData>
            </a:graphic>
          </wp:inline>
        </w:drawing>
      </w:r>
    </w:p>
    <w:p w14:paraId="277A5658" w14:textId="5361642F" w:rsidR="00BF4772" w:rsidRDefault="00BF4772" w:rsidP="00BF4772">
      <w:pPr>
        <w:jc w:val="center"/>
        <w:rPr>
          <w:rFonts w:ascii="Times New Roman" w:hAnsi="Times New Roman" w:cs="Times New Roman"/>
          <w:b/>
          <w:bCs/>
          <w:sz w:val="28"/>
          <w:szCs w:val="28"/>
        </w:rPr>
      </w:pPr>
      <w:r w:rsidRPr="00BF4772">
        <w:rPr>
          <w:rFonts w:ascii="Times New Roman" w:hAnsi="Times New Roman" w:cs="Times New Roman"/>
          <w:b/>
          <w:bCs/>
          <w:sz w:val="28"/>
          <w:szCs w:val="28"/>
        </w:rPr>
        <w:t>Fig 4: Volunteer Custom objects</w:t>
      </w:r>
    </w:p>
    <w:p w14:paraId="5A4D46C6" w14:textId="4F9A26EB" w:rsidR="00BF4772" w:rsidRDefault="00BF4772" w:rsidP="00BF4772">
      <w:pPr>
        <w:jc w:val="cente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rPr>
        <w:lastRenderedPageBreak/>
        <w:drawing>
          <wp:inline distT="0" distB="0" distL="0" distR="0" wp14:anchorId="0A84B4BB" wp14:editId="075E1FBC">
            <wp:extent cx="5730240" cy="2164080"/>
            <wp:effectExtent l="0" t="0" r="3810" b="7620"/>
            <wp:docPr id="1264502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r w:rsidRPr="00BF4772">
        <w:rPr>
          <w:rFonts w:ascii="Times New Roman" w:hAnsi="Times New Roman" w:cs="Times New Roman"/>
          <w:b/>
          <w:bCs/>
          <w:sz w:val="28"/>
          <w:szCs w:val="28"/>
        </w:rPr>
        <w:t xml:space="preserve">Fig </w:t>
      </w:r>
      <w:proofErr w:type="gramStart"/>
      <w:r w:rsidRPr="00BF4772">
        <w:rPr>
          <w:rFonts w:ascii="Times New Roman" w:hAnsi="Times New Roman" w:cs="Times New Roman"/>
          <w:b/>
          <w:bCs/>
          <w:sz w:val="28"/>
          <w:szCs w:val="28"/>
        </w:rPr>
        <w:t>5 :</w:t>
      </w:r>
      <w:proofErr w:type="gramEnd"/>
      <w:r w:rsidRPr="00BF4772">
        <w:rPr>
          <w:rFonts w:ascii="Times New Roman" w:hAnsi="Times New Roman" w:cs="Times New Roman"/>
          <w:b/>
          <w:bCs/>
          <w:sz w:val="28"/>
          <w:szCs w:val="28"/>
        </w:rPr>
        <w:t xml:space="preserve"> Task Custom objects</w:t>
      </w:r>
    </w:p>
    <w:p w14:paraId="4D56E67C" w14:textId="77777777" w:rsidR="00BF4772" w:rsidRDefault="00BF4772" w:rsidP="00BF4772">
      <w:pPr>
        <w:jc w:val="center"/>
        <w:rPr>
          <w:rFonts w:ascii="Times New Roman" w:hAnsi="Times New Roman" w:cs="Times New Roman"/>
          <w:b/>
          <w:bCs/>
          <w:sz w:val="28"/>
          <w:szCs w:val="28"/>
        </w:rPr>
      </w:pPr>
    </w:p>
    <w:p w14:paraId="1D05EFAC" w14:textId="7DB886D7" w:rsidR="00BF4772" w:rsidRDefault="00BF4772" w:rsidP="00BF477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5637029" wp14:editId="3233C6CB">
            <wp:extent cx="5715000" cy="2438400"/>
            <wp:effectExtent l="0" t="0" r="0" b="0"/>
            <wp:docPr id="838919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p>
    <w:p w14:paraId="5DC24EAA" w14:textId="42C058CA" w:rsidR="00375156" w:rsidRPr="00BF4772" w:rsidRDefault="00BF4772" w:rsidP="00BF4772">
      <w:pPr>
        <w:jc w:val="center"/>
        <w:rPr>
          <w:rFonts w:ascii="Times New Roman" w:hAnsi="Times New Roman" w:cs="Times New Roman"/>
          <w:b/>
          <w:bCs/>
          <w:sz w:val="28"/>
          <w:szCs w:val="28"/>
        </w:rPr>
      </w:pPr>
      <w:r w:rsidRPr="00BF4772">
        <w:rPr>
          <w:rFonts w:ascii="Times New Roman" w:hAnsi="Times New Roman" w:cs="Times New Roman"/>
          <w:b/>
          <w:bCs/>
          <w:sz w:val="28"/>
          <w:szCs w:val="28"/>
        </w:rPr>
        <w:t xml:space="preserve">Fig </w:t>
      </w:r>
      <w:proofErr w:type="gramStart"/>
      <w:r w:rsidRPr="00BF4772">
        <w:rPr>
          <w:rFonts w:ascii="Times New Roman" w:hAnsi="Times New Roman" w:cs="Times New Roman"/>
          <w:b/>
          <w:bCs/>
          <w:sz w:val="28"/>
          <w:szCs w:val="28"/>
        </w:rPr>
        <w:t>6 :</w:t>
      </w:r>
      <w:proofErr w:type="gramEnd"/>
      <w:r w:rsidRPr="00BF4772">
        <w:rPr>
          <w:rFonts w:ascii="Times New Roman" w:hAnsi="Times New Roman" w:cs="Times New Roman"/>
          <w:b/>
          <w:bCs/>
          <w:sz w:val="28"/>
          <w:szCs w:val="28"/>
        </w:rPr>
        <w:t xml:space="preserve"> Execution Detail Custom objects</w:t>
      </w:r>
    </w:p>
    <w:p w14:paraId="207B4D78" w14:textId="77777777" w:rsidR="00BF4772" w:rsidRDefault="00BF4772">
      <w:pPr>
        <w:rPr>
          <w:rFonts w:ascii="Times New Roman" w:hAnsi="Times New Roman" w:cs="Times New Roman"/>
          <w:sz w:val="28"/>
          <w:szCs w:val="28"/>
        </w:rPr>
      </w:pPr>
    </w:p>
    <w:p w14:paraId="55FA41AA"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Phase 2: Salesforce Development – Backend &amp; Configurations</w:t>
      </w:r>
    </w:p>
    <w:p w14:paraId="7CB5F431"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In this phase, the team concentrated on implementing the core features of the </w:t>
      </w:r>
      <w:proofErr w:type="spellStart"/>
      <w:r w:rsidRPr="00375156">
        <w:rPr>
          <w:rFonts w:ascii="Times New Roman" w:hAnsi="Times New Roman" w:cs="Times New Roman"/>
          <w:sz w:val="28"/>
          <w:szCs w:val="28"/>
        </w:rPr>
        <w:t>FoodConnect</w:t>
      </w:r>
      <w:proofErr w:type="spellEnd"/>
      <w:r w:rsidRPr="00375156">
        <w:rPr>
          <w:rFonts w:ascii="Times New Roman" w:hAnsi="Times New Roman" w:cs="Times New Roman"/>
          <w:sz w:val="28"/>
          <w:szCs w:val="28"/>
        </w:rPr>
        <w:t xml:space="preserve"> application using Salesforce’s backend capabilities and configuration tools. Based on the plan established in Phase 1, the process began by setting up a Salesforce Developer Org and preparing the environment to build custom objects, automation workflows, and validation rules that would support smooth food donation and delivery operations.</w:t>
      </w:r>
    </w:p>
    <w:p w14:paraId="6B65E90B"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Custom objects such as </w:t>
      </w:r>
      <w:r w:rsidRPr="00375156">
        <w:rPr>
          <w:rFonts w:ascii="Times New Roman" w:hAnsi="Times New Roman" w:cs="Times New Roman"/>
          <w:i/>
          <w:iCs/>
          <w:sz w:val="28"/>
          <w:szCs w:val="28"/>
        </w:rPr>
        <w:t>Venue</w:t>
      </w:r>
      <w:r w:rsidRPr="00375156">
        <w:rPr>
          <w:rFonts w:ascii="Times New Roman" w:hAnsi="Times New Roman" w:cs="Times New Roman"/>
          <w:sz w:val="28"/>
          <w:szCs w:val="28"/>
        </w:rPr>
        <w:t xml:space="preserve">, </w:t>
      </w:r>
      <w:r w:rsidRPr="00375156">
        <w:rPr>
          <w:rFonts w:ascii="Times New Roman" w:hAnsi="Times New Roman" w:cs="Times New Roman"/>
          <w:i/>
          <w:iCs/>
          <w:sz w:val="28"/>
          <w:szCs w:val="28"/>
        </w:rPr>
        <w:t>Drop-Off Point</w:t>
      </w:r>
      <w:r w:rsidRPr="00375156">
        <w:rPr>
          <w:rFonts w:ascii="Times New Roman" w:hAnsi="Times New Roman" w:cs="Times New Roman"/>
          <w:sz w:val="28"/>
          <w:szCs w:val="28"/>
        </w:rPr>
        <w:t xml:space="preserve">, </w:t>
      </w:r>
      <w:r w:rsidRPr="00375156">
        <w:rPr>
          <w:rFonts w:ascii="Times New Roman" w:hAnsi="Times New Roman" w:cs="Times New Roman"/>
          <w:i/>
          <w:iCs/>
          <w:sz w:val="28"/>
          <w:szCs w:val="28"/>
        </w:rPr>
        <w:t>Volunteer</w:t>
      </w:r>
      <w:r w:rsidRPr="00375156">
        <w:rPr>
          <w:rFonts w:ascii="Times New Roman" w:hAnsi="Times New Roman" w:cs="Times New Roman"/>
          <w:sz w:val="28"/>
          <w:szCs w:val="28"/>
        </w:rPr>
        <w:t xml:space="preserve">, </w:t>
      </w:r>
      <w:r w:rsidRPr="00375156">
        <w:rPr>
          <w:rFonts w:ascii="Times New Roman" w:hAnsi="Times New Roman" w:cs="Times New Roman"/>
          <w:i/>
          <w:iCs/>
          <w:sz w:val="28"/>
          <w:szCs w:val="28"/>
        </w:rPr>
        <w:t>Task</w:t>
      </w:r>
      <w:r w:rsidRPr="00375156">
        <w:rPr>
          <w:rFonts w:ascii="Times New Roman" w:hAnsi="Times New Roman" w:cs="Times New Roman"/>
          <w:sz w:val="28"/>
          <w:szCs w:val="28"/>
        </w:rPr>
        <w:t xml:space="preserve">, and </w:t>
      </w:r>
      <w:r w:rsidRPr="00375156">
        <w:rPr>
          <w:rFonts w:ascii="Times New Roman" w:hAnsi="Times New Roman" w:cs="Times New Roman"/>
          <w:i/>
          <w:iCs/>
          <w:sz w:val="28"/>
          <w:szCs w:val="28"/>
        </w:rPr>
        <w:t>Execution Detail</w:t>
      </w:r>
      <w:r w:rsidRPr="00375156">
        <w:rPr>
          <w:rFonts w:ascii="Times New Roman" w:hAnsi="Times New Roman" w:cs="Times New Roman"/>
          <w:sz w:val="28"/>
          <w:szCs w:val="28"/>
        </w:rPr>
        <w:t xml:space="preserve"> were created with appropriate fields and relationships. To maintain data quality, validation rules were added—for example, ensuring donation expiry dates occur in the future, food quantities are positive, and mandatory fields are completed. These measures safeguarded data integrity at every step.</w:t>
      </w:r>
    </w:p>
    <w:p w14:paraId="3FAA44E8"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lastRenderedPageBreak/>
        <w:t>Automation played a critical role in this stage. Salesforce Flows were configured to automatically create task records and assign volunteers based on donation location. Process Builder and Approval Processes streamlined notifications and approval steps, while Apex triggers were developed for more advanced logic, such as calculating and storing distances between venues and drop-off points to support sharing rules.</w:t>
      </w:r>
    </w:p>
    <w:p w14:paraId="02224024"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Security and performance were also prioritized. Field history tracking was enabled for key fields like </w:t>
      </w:r>
      <w:r w:rsidRPr="00375156">
        <w:rPr>
          <w:rFonts w:ascii="Times New Roman" w:hAnsi="Times New Roman" w:cs="Times New Roman"/>
          <w:i/>
          <w:iCs/>
          <w:sz w:val="28"/>
          <w:szCs w:val="28"/>
        </w:rPr>
        <w:t>Task Status</w:t>
      </w:r>
      <w:r w:rsidRPr="00375156">
        <w:rPr>
          <w:rFonts w:ascii="Times New Roman" w:hAnsi="Times New Roman" w:cs="Times New Roman"/>
          <w:sz w:val="28"/>
          <w:szCs w:val="28"/>
        </w:rPr>
        <w:t xml:space="preserve"> and </w:t>
      </w:r>
      <w:r w:rsidRPr="00375156">
        <w:rPr>
          <w:rFonts w:ascii="Times New Roman" w:hAnsi="Times New Roman" w:cs="Times New Roman"/>
          <w:i/>
          <w:iCs/>
          <w:sz w:val="28"/>
          <w:szCs w:val="28"/>
        </w:rPr>
        <w:t>Volunteer Assignment</w:t>
      </w:r>
      <w:r w:rsidRPr="00375156">
        <w:rPr>
          <w:rFonts w:ascii="Times New Roman" w:hAnsi="Times New Roman" w:cs="Times New Roman"/>
          <w:sz w:val="28"/>
          <w:szCs w:val="28"/>
        </w:rPr>
        <w:t>. Lookup and Master-Detail relationships were used to ensure data consistency and proper record linking.</w:t>
      </w:r>
    </w:p>
    <w:p w14:paraId="360B44A1" w14:textId="6A6D195B" w:rsidR="00375156" w:rsidRDefault="00375156" w:rsidP="0045274E">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By the end of this backend development phase, the system was fully functional, automated, and secure—ready to integrate with the user interface in the following stage.</w:t>
      </w:r>
    </w:p>
    <w:p w14:paraId="458EBF63" w14:textId="77777777" w:rsidR="00BF4772" w:rsidRDefault="00BF4772" w:rsidP="0045274E">
      <w:pPr>
        <w:spacing w:line="276" w:lineRule="auto"/>
        <w:jc w:val="both"/>
        <w:rPr>
          <w:rFonts w:ascii="Times New Roman" w:hAnsi="Times New Roman" w:cs="Times New Roman"/>
          <w:sz w:val="28"/>
          <w:szCs w:val="28"/>
        </w:rPr>
      </w:pPr>
    </w:p>
    <w:p w14:paraId="0059A0A8" w14:textId="77777777" w:rsidR="00BF4772" w:rsidRDefault="00BF4772" w:rsidP="00BF4772">
      <w:pPr>
        <w:jc w:val="center"/>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1959B11B" wp14:editId="5F3C3B9A">
            <wp:extent cx="5730240" cy="2072640"/>
            <wp:effectExtent l="0" t="0" r="3810" b="3810"/>
            <wp:docPr id="1119219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072640"/>
                    </a:xfrm>
                    <a:prstGeom prst="rect">
                      <a:avLst/>
                    </a:prstGeom>
                    <a:noFill/>
                    <a:ln>
                      <a:noFill/>
                    </a:ln>
                  </pic:spPr>
                </pic:pic>
              </a:graphicData>
            </a:graphic>
          </wp:inline>
        </w:drawing>
      </w:r>
    </w:p>
    <w:p w14:paraId="328BC43E" w14:textId="3196C6E9" w:rsidR="00375156" w:rsidRDefault="00BF4772" w:rsidP="00BF4772">
      <w:pPr>
        <w:jc w:val="center"/>
        <w:rPr>
          <w:rFonts w:ascii="Times New Roman" w:hAnsi="Times New Roman" w:cs="Times New Roman"/>
          <w:b/>
          <w:bCs/>
          <w:sz w:val="28"/>
          <w:szCs w:val="28"/>
        </w:rPr>
      </w:pPr>
      <w:r w:rsidRPr="00BF4772">
        <w:rPr>
          <w:rFonts w:ascii="Times New Roman" w:hAnsi="Times New Roman" w:cs="Times New Roman"/>
          <w:b/>
          <w:bCs/>
          <w:sz w:val="28"/>
          <w:szCs w:val="28"/>
        </w:rPr>
        <w:t xml:space="preserve">Fig </w:t>
      </w:r>
      <w:proofErr w:type="gramStart"/>
      <w:r w:rsidRPr="00BF4772">
        <w:rPr>
          <w:rFonts w:ascii="Times New Roman" w:hAnsi="Times New Roman" w:cs="Times New Roman"/>
          <w:b/>
          <w:bCs/>
          <w:sz w:val="28"/>
          <w:szCs w:val="28"/>
        </w:rPr>
        <w:t>7 :</w:t>
      </w:r>
      <w:proofErr w:type="gramEnd"/>
      <w:r w:rsidRPr="00BF4772">
        <w:rPr>
          <w:rFonts w:ascii="Times New Roman" w:hAnsi="Times New Roman" w:cs="Times New Roman"/>
          <w:b/>
          <w:bCs/>
          <w:sz w:val="28"/>
          <w:szCs w:val="28"/>
        </w:rPr>
        <w:t xml:space="preserve"> Screen Flow</w:t>
      </w:r>
    </w:p>
    <w:p w14:paraId="6614CA41" w14:textId="77777777" w:rsidR="00BF4772" w:rsidRDefault="00BF4772" w:rsidP="00BF4772">
      <w:pPr>
        <w:jc w:val="center"/>
        <w:rPr>
          <w:rFonts w:ascii="Times New Roman" w:hAnsi="Times New Roman" w:cs="Times New Roman"/>
          <w:b/>
          <w:bCs/>
          <w:sz w:val="28"/>
          <w:szCs w:val="28"/>
        </w:rPr>
      </w:pPr>
    </w:p>
    <w:p w14:paraId="067E3B46" w14:textId="42D7DC11" w:rsidR="00BF4772" w:rsidRDefault="00A30823" w:rsidP="00BF4772">
      <w:pPr>
        <w:jc w:val="center"/>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22B4CCC8" wp14:editId="0BF55EA3">
            <wp:extent cx="5730240" cy="2179320"/>
            <wp:effectExtent l="0" t="0" r="3810" b="0"/>
            <wp:docPr id="1158598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6CFD6811" w14:textId="4A72BB98" w:rsidR="00A30823" w:rsidRDefault="00A30823" w:rsidP="00A30823">
      <w:pPr>
        <w:spacing w:line="276" w:lineRule="auto"/>
        <w:jc w:val="center"/>
        <w:rPr>
          <w:rFonts w:ascii="Times New Roman" w:hAnsi="Times New Roman" w:cs="Times New Roman"/>
          <w:b/>
          <w:bCs/>
          <w:sz w:val="28"/>
          <w:szCs w:val="28"/>
        </w:rPr>
      </w:pPr>
      <w:r w:rsidRPr="00A30823">
        <w:rPr>
          <w:rFonts w:ascii="Times New Roman" w:hAnsi="Times New Roman" w:cs="Times New Roman"/>
          <w:b/>
          <w:bCs/>
          <w:sz w:val="28"/>
          <w:szCs w:val="28"/>
        </w:rPr>
        <w:t xml:space="preserve">Fig </w:t>
      </w:r>
      <w:proofErr w:type="gramStart"/>
      <w:r w:rsidRPr="00A30823">
        <w:rPr>
          <w:rFonts w:ascii="Times New Roman" w:hAnsi="Times New Roman" w:cs="Times New Roman"/>
          <w:b/>
          <w:bCs/>
          <w:sz w:val="28"/>
          <w:szCs w:val="28"/>
        </w:rPr>
        <w:t>8 :</w:t>
      </w:r>
      <w:proofErr w:type="gramEnd"/>
      <w:r w:rsidRPr="00A30823">
        <w:rPr>
          <w:rFonts w:ascii="Times New Roman" w:hAnsi="Times New Roman" w:cs="Times New Roman"/>
          <w:b/>
          <w:bCs/>
          <w:sz w:val="28"/>
          <w:szCs w:val="28"/>
        </w:rPr>
        <w:t xml:space="preserve"> Apex Trigger</w:t>
      </w:r>
    </w:p>
    <w:p w14:paraId="775355D5" w14:textId="77777777" w:rsidR="00A30823" w:rsidRDefault="00A30823" w:rsidP="00375156">
      <w:pPr>
        <w:spacing w:line="276" w:lineRule="auto"/>
        <w:jc w:val="both"/>
        <w:rPr>
          <w:rFonts w:ascii="Times New Roman" w:hAnsi="Times New Roman" w:cs="Times New Roman"/>
          <w:b/>
          <w:bCs/>
          <w:sz w:val="28"/>
          <w:szCs w:val="28"/>
        </w:rPr>
      </w:pPr>
    </w:p>
    <w:p w14:paraId="46EEF9B5" w14:textId="7DD1DE8A"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Phase 3: UI/UX Development &amp; Customization</w:t>
      </w:r>
    </w:p>
    <w:p w14:paraId="58EE7BEE"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In this phase, the focus was on creating a user-friendly and efficient interface for all user types—donors, NGOs, volunteers, and administrators. Using Salesforce Lightning tools, the team designed customized layouts and intuitive navigation, ensuring that users could interact with the system effortlessly and complete their tasks without confusion.</w:t>
      </w:r>
    </w:p>
    <w:p w14:paraId="501537DF"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A dedicated </w:t>
      </w:r>
      <w:r w:rsidRPr="00375156">
        <w:rPr>
          <w:rFonts w:ascii="Times New Roman" w:hAnsi="Times New Roman" w:cs="Times New Roman"/>
          <w:b/>
          <w:bCs/>
          <w:sz w:val="28"/>
          <w:szCs w:val="28"/>
        </w:rPr>
        <w:t>Lightning App</w:t>
      </w:r>
      <w:r w:rsidRPr="00375156">
        <w:rPr>
          <w:rFonts w:ascii="Times New Roman" w:hAnsi="Times New Roman" w:cs="Times New Roman"/>
          <w:sz w:val="28"/>
          <w:szCs w:val="28"/>
        </w:rPr>
        <w:t xml:space="preserve"> named </w:t>
      </w:r>
      <w:proofErr w:type="spellStart"/>
      <w:r w:rsidRPr="00375156">
        <w:rPr>
          <w:rFonts w:ascii="Times New Roman" w:hAnsi="Times New Roman" w:cs="Times New Roman"/>
          <w:i/>
          <w:iCs/>
          <w:sz w:val="28"/>
          <w:szCs w:val="28"/>
        </w:rPr>
        <w:t>FoodConnect</w:t>
      </w:r>
      <w:proofErr w:type="spellEnd"/>
      <w:r w:rsidRPr="00375156">
        <w:rPr>
          <w:rFonts w:ascii="Times New Roman" w:hAnsi="Times New Roman" w:cs="Times New Roman"/>
          <w:sz w:val="28"/>
          <w:szCs w:val="28"/>
        </w:rPr>
        <w:t xml:space="preserve"> was built using App Manager, serving as a central hub for accessing all relevant tabs and records. Custom tabs were created for key objects such as </w:t>
      </w:r>
      <w:r w:rsidRPr="00375156">
        <w:rPr>
          <w:rFonts w:ascii="Times New Roman" w:hAnsi="Times New Roman" w:cs="Times New Roman"/>
          <w:i/>
          <w:iCs/>
          <w:sz w:val="28"/>
          <w:szCs w:val="28"/>
        </w:rPr>
        <w:t>Venue</w:t>
      </w:r>
      <w:r w:rsidRPr="00375156">
        <w:rPr>
          <w:rFonts w:ascii="Times New Roman" w:hAnsi="Times New Roman" w:cs="Times New Roman"/>
          <w:sz w:val="28"/>
          <w:szCs w:val="28"/>
        </w:rPr>
        <w:t xml:space="preserve">, </w:t>
      </w:r>
      <w:r w:rsidRPr="00375156">
        <w:rPr>
          <w:rFonts w:ascii="Times New Roman" w:hAnsi="Times New Roman" w:cs="Times New Roman"/>
          <w:i/>
          <w:iCs/>
          <w:sz w:val="28"/>
          <w:szCs w:val="28"/>
        </w:rPr>
        <w:t>Drop-Off Point</w:t>
      </w:r>
      <w:r w:rsidRPr="00375156">
        <w:rPr>
          <w:rFonts w:ascii="Times New Roman" w:hAnsi="Times New Roman" w:cs="Times New Roman"/>
          <w:sz w:val="28"/>
          <w:szCs w:val="28"/>
        </w:rPr>
        <w:t xml:space="preserve">, </w:t>
      </w:r>
      <w:r w:rsidRPr="00375156">
        <w:rPr>
          <w:rFonts w:ascii="Times New Roman" w:hAnsi="Times New Roman" w:cs="Times New Roman"/>
          <w:i/>
          <w:iCs/>
          <w:sz w:val="28"/>
          <w:szCs w:val="28"/>
        </w:rPr>
        <w:t>Volunteer</w:t>
      </w:r>
      <w:r w:rsidRPr="00375156">
        <w:rPr>
          <w:rFonts w:ascii="Times New Roman" w:hAnsi="Times New Roman" w:cs="Times New Roman"/>
          <w:sz w:val="28"/>
          <w:szCs w:val="28"/>
        </w:rPr>
        <w:t xml:space="preserve">, </w:t>
      </w:r>
      <w:r w:rsidRPr="00375156">
        <w:rPr>
          <w:rFonts w:ascii="Times New Roman" w:hAnsi="Times New Roman" w:cs="Times New Roman"/>
          <w:i/>
          <w:iCs/>
          <w:sz w:val="28"/>
          <w:szCs w:val="28"/>
        </w:rPr>
        <w:t>Task</w:t>
      </w:r>
      <w:r w:rsidRPr="00375156">
        <w:rPr>
          <w:rFonts w:ascii="Times New Roman" w:hAnsi="Times New Roman" w:cs="Times New Roman"/>
          <w:sz w:val="28"/>
          <w:szCs w:val="28"/>
        </w:rPr>
        <w:t xml:space="preserve">, and </w:t>
      </w:r>
      <w:r w:rsidRPr="00375156">
        <w:rPr>
          <w:rFonts w:ascii="Times New Roman" w:hAnsi="Times New Roman" w:cs="Times New Roman"/>
          <w:i/>
          <w:iCs/>
          <w:sz w:val="28"/>
          <w:szCs w:val="28"/>
        </w:rPr>
        <w:t>Execution Detail</w:t>
      </w:r>
      <w:r w:rsidRPr="00375156">
        <w:rPr>
          <w:rFonts w:ascii="Times New Roman" w:hAnsi="Times New Roman" w:cs="Times New Roman"/>
          <w:sz w:val="28"/>
          <w:szCs w:val="28"/>
        </w:rPr>
        <w:t>, allowing users to view and manage records in a well-structured manner.</w:t>
      </w:r>
    </w:p>
    <w:p w14:paraId="590D3AC1"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Page Layouts were customized according to user roles, ensuring that each user only saw the fields and sections relevant to their responsibilities. </w:t>
      </w:r>
      <w:r w:rsidRPr="00375156">
        <w:rPr>
          <w:rFonts w:ascii="Times New Roman" w:hAnsi="Times New Roman" w:cs="Times New Roman"/>
          <w:b/>
          <w:bCs/>
          <w:sz w:val="28"/>
          <w:szCs w:val="28"/>
        </w:rPr>
        <w:t>Dynamic Forms</w:t>
      </w:r>
      <w:r w:rsidRPr="00375156">
        <w:rPr>
          <w:rFonts w:ascii="Times New Roman" w:hAnsi="Times New Roman" w:cs="Times New Roman"/>
          <w:sz w:val="28"/>
          <w:szCs w:val="28"/>
        </w:rPr>
        <w:t xml:space="preserve"> were implemented to control field visibility based on record data, reducing clutter and enhancing clarity. </w:t>
      </w:r>
      <w:r w:rsidRPr="00375156">
        <w:rPr>
          <w:rFonts w:ascii="Times New Roman" w:hAnsi="Times New Roman" w:cs="Times New Roman"/>
          <w:b/>
          <w:bCs/>
          <w:sz w:val="28"/>
          <w:szCs w:val="28"/>
        </w:rPr>
        <w:t>Lightning Record Pages</w:t>
      </w:r>
      <w:r w:rsidRPr="00375156">
        <w:rPr>
          <w:rFonts w:ascii="Times New Roman" w:hAnsi="Times New Roman" w:cs="Times New Roman"/>
          <w:sz w:val="28"/>
          <w:szCs w:val="28"/>
        </w:rPr>
        <w:t xml:space="preserve"> were configured through Lightning App Builder to arrange components like related lists, report charts, and flow screens.</w:t>
      </w:r>
    </w:p>
    <w:p w14:paraId="6B93E8A9"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To further enhance the user experience, embedded reports and dashboards provided real-time visual insights into donation status, volunteer performance, and distribution coverage. A Flow-based form was introduced to simplify venue creation, and optional </w:t>
      </w:r>
      <w:r w:rsidRPr="00375156">
        <w:rPr>
          <w:rFonts w:ascii="Times New Roman" w:hAnsi="Times New Roman" w:cs="Times New Roman"/>
          <w:b/>
          <w:bCs/>
          <w:sz w:val="28"/>
          <w:szCs w:val="28"/>
        </w:rPr>
        <w:t>Lightning Web Components (LWC)</w:t>
      </w:r>
      <w:r w:rsidRPr="00375156">
        <w:rPr>
          <w:rFonts w:ascii="Times New Roman" w:hAnsi="Times New Roman" w:cs="Times New Roman"/>
          <w:sz w:val="28"/>
          <w:szCs w:val="28"/>
        </w:rPr>
        <w:t xml:space="preserve"> were explored to add modern, responsive UI features.</w:t>
      </w:r>
    </w:p>
    <w:p w14:paraId="2451807A"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By the end of this phase, </w:t>
      </w:r>
      <w:proofErr w:type="spellStart"/>
      <w:r w:rsidRPr="00375156">
        <w:rPr>
          <w:rFonts w:ascii="Times New Roman" w:hAnsi="Times New Roman" w:cs="Times New Roman"/>
          <w:sz w:val="28"/>
          <w:szCs w:val="28"/>
        </w:rPr>
        <w:t>FoodConnect’s</w:t>
      </w:r>
      <w:proofErr w:type="spellEnd"/>
      <w:r w:rsidRPr="00375156">
        <w:rPr>
          <w:rFonts w:ascii="Times New Roman" w:hAnsi="Times New Roman" w:cs="Times New Roman"/>
          <w:sz w:val="28"/>
          <w:szCs w:val="28"/>
        </w:rPr>
        <w:t xml:space="preserve"> interface was not only functional but also visually clear, intuitive, and tailored to the needs of its diverse user base.</w:t>
      </w:r>
    </w:p>
    <w:p w14:paraId="4E92AEF7" w14:textId="7B4B9E71" w:rsidR="00375156" w:rsidRDefault="00375156" w:rsidP="0045274E">
      <w:pPr>
        <w:spacing w:line="276" w:lineRule="auto"/>
        <w:jc w:val="both"/>
        <w:rPr>
          <w:rFonts w:ascii="Times New Roman" w:hAnsi="Times New Roman" w:cs="Times New Roman"/>
          <w:sz w:val="28"/>
          <w:szCs w:val="28"/>
        </w:rPr>
      </w:pPr>
    </w:p>
    <w:p w14:paraId="7FDCE50E" w14:textId="77777777" w:rsidR="00A30823" w:rsidRDefault="00A30823" w:rsidP="00A30823">
      <w:pPr>
        <w:jc w:val="center"/>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2B2A1260" wp14:editId="1BCD217B">
            <wp:extent cx="5715000" cy="899160"/>
            <wp:effectExtent l="0" t="0" r="0" b="0"/>
            <wp:docPr id="613644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899160"/>
                    </a:xfrm>
                    <a:prstGeom prst="rect">
                      <a:avLst/>
                    </a:prstGeom>
                    <a:noFill/>
                    <a:ln>
                      <a:noFill/>
                    </a:ln>
                  </pic:spPr>
                </pic:pic>
              </a:graphicData>
            </a:graphic>
          </wp:inline>
        </w:drawing>
      </w:r>
    </w:p>
    <w:p w14:paraId="1F0A5AA6" w14:textId="4A0012C5" w:rsidR="00375156" w:rsidRPr="00A30823" w:rsidRDefault="00A30823" w:rsidP="00A30823">
      <w:pPr>
        <w:jc w:val="center"/>
        <w:rPr>
          <w:rFonts w:ascii="Times New Roman" w:hAnsi="Times New Roman" w:cs="Times New Roman"/>
          <w:b/>
          <w:bCs/>
          <w:sz w:val="28"/>
          <w:szCs w:val="28"/>
        </w:rPr>
      </w:pPr>
      <w:r w:rsidRPr="00A30823">
        <w:rPr>
          <w:rFonts w:ascii="Times New Roman" w:hAnsi="Times New Roman" w:cs="Times New Roman"/>
          <w:b/>
          <w:bCs/>
          <w:sz w:val="28"/>
          <w:szCs w:val="28"/>
        </w:rPr>
        <w:t xml:space="preserve">Fig </w:t>
      </w:r>
      <w:proofErr w:type="gramStart"/>
      <w:r w:rsidRPr="00A30823">
        <w:rPr>
          <w:rFonts w:ascii="Times New Roman" w:hAnsi="Times New Roman" w:cs="Times New Roman"/>
          <w:b/>
          <w:bCs/>
          <w:sz w:val="28"/>
          <w:szCs w:val="28"/>
        </w:rPr>
        <w:t>9 :</w:t>
      </w:r>
      <w:proofErr w:type="gramEnd"/>
      <w:r w:rsidRPr="00A30823">
        <w:rPr>
          <w:rFonts w:ascii="Times New Roman" w:hAnsi="Times New Roman" w:cs="Times New Roman"/>
          <w:b/>
          <w:bCs/>
          <w:sz w:val="28"/>
          <w:szCs w:val="28"/>
        </w:rPr>
        <w:t xml:space="preserve"> App Builder</w:t>
      </w:r>
    </w:p>
    <w:p w14:paraId="78BD7ADB" w14:textId="77777777" w:rsidR="00A30823" w:rsidRDefault="00A30823" w:rsidP="00375156">
      <w:pPr>
        <w:spacing w:line="276" w:lineRule="auto"/>
        <w:jc w:val="both"/>
        <w:rPr>
          <w:rFonts w:ascii="Times New Roman" w:hAnsi="Times New Roman" w:cs="Times New Roman"/>
          <w:b/>
          <w:bCs/>
          <w:sz w:val="28"/>
          <w:szCs w:val="28"/>
        </w:rPr>
      </w:pPr>
    </w:p>
    <w:p w14:paraId="7E07BD72" w14:textId="77777777" w:rsidR="00A30823" w:rsidRDefault="00A30823" w:rsidP="00375156">
      <w:pPr>
        <w:spacing w:line="276" w:lineRule="auto"/>
        <w:jc w:val="both"/>
        <w:rPr>
          <w:rFonts w:ascii="Times New Roman" w:hAnsi="Times New Roman" w:cs="Times New Roman"/>
          <w:b/>
          <w:bCs/>
          <w:sz w:val="28"/>
          <w:szCs w:val="28"/>
        </w:rPr>
      </w:pPr>
    </w:p>
    <w:p w14:paraId="1842B6F1" w14:textId="77777777" w:rsidR="00A30823" w:rsidRDefault="00A30823" w:rsidP="00375156">
      <w:pPr>
        <w:spacing w:line="276" w:lineRule="auto"/>
        <w:jc w:val="both"/>
        <w:rPr>
          <w:rFonts w:ascii="Times New Roman" w:hAnsi="Times New Roman" w:cs="Times New Roman"/>
          <w:b/>
          <w:bCs/>
          <w:sz w:val="28"/>
          <w:szCs w:val="28"/>
        </w:rPr>
      </w:pPr>
    </w:p>
    <w:p w14:paraId="2798DB0D" w14:textId="77777777" w:rsidR="00A30823" w:rsidRDefault="00A30823" w:rsidP="00A30823">
      <w:pPr>
        <w:spacing w:line="276" w:lineRule="auto"/>
        <w:jc w:val="center"/>
        <w:rPr>
          <w:rFonts w:ascii="Times New Roman" w:hAnsi="Times New Roman" w:cs="Times New Roman"/>
          <w:b/>
          <w:bCs/>
          <w:sz w:val="28"/>
          <w:szCs w:val="28"/>
        </w:rPr>
      </w:pPr>
    </w:p>
    <w:p w14:paraId="51F34CB0" w14:textId="28462F7F" w:rsidR="00A30823" w:rsidRDefault="00A30823" w:rsidP="00A30823">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F42256" wp14:editId="7531A0DE">
            <wp:extent cx="5715000" cy="2438400"/>
            <wp:effectExtent l="0" t="0" r="0" b="0"/>
            <wp:docPr id="20813139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p>
    <w:p w14:paraId="1858F90F" w14:textId="28576348" w:rsidR="00A30823" w:rsidRDefault="00A30823" w:rsidP="00A30823">
      <w:pPr>
        <w:spacing w:line="276" w:lineRule="auto"/>
        <w:jc w:val="center"/>
        <w:rPr>
          <w:rFonts w:ascii="Times New Roman" w:hAnsi="Times New Roman" w:cs="Times New Roman"/>
          <w:b/>
          <w:bCs/>
          <w:sz w:val="28"/>
          <w:szCs w:val="28"/>
        </w:rPr>
      </w:pPr>
      <w:r w:rsidRPr="00A30823">
        <w:rPr>
          <w:rFonts w:ascii="Times New Roman" w:hAnsi="Times New Roman" w:cs="Times New Roman"/>
          <w:b/>
          <w:bCs/>
          <w:sz w:val="28"/>
          <w:szCs w:val="28"/>
        </w:rPr>
        <w:t xml:space="preserve">Fig </w:t>
      </w:r>
      <w:proofErr w:type="gramStart"/>
      <w:r w:rsidRPr="00A30823">
        <w:rPr>
          <w:rFonts w:ascii="Times New Roman" w:hAnsi="Times New Roman" w:cs="Times New Roman"/>
          <w:b/>
          <w:bCs/>
          <w:sz w:val="28"/>
          <w:szCs w:val="28"/>
        </w:rPr>
        <w:t>10 :</w:t>
      </w:r>
      <w:proofErr w:type="gramEnd"/>
      <w:r w:rsidRPr="00A30823">
        <w:rPr>
          <w:rFonts w:ascii="Times New Roman" w:hAnsi="Times New Roman" w:cs="Times New Roman"/>
          <w:b/>
          <w:bCs/>
          <w:sz w:val="28"/>
          <w:szCs w:val="28"/>
        </w:rPr>
        <w:t xml:space="preserve"> App Page</w:t>
      </w:r>
    </w:p>
    <w:p w14:paraId="4500F99A" w14:textId="77777777" w:rsidR="00135B1C" w:rsidRDefault="00135B1C" w:rsidP="00A30823">
      <w:pPr>
        <w:spacing w:line="276" w:lineRule="auto"/>
        <w:jc w:val="center"/>
        <w:rPr>
          <w:rFonts w:ascii="Times New Roman" w:hAnsi="Times New Roman" w:cs="Times New Roman"/>
          <w:b/>
          <w:bCs/>
          <w:sz w:val="28"/>
          <w:szCs w:val="28"/>
        </w:rPr>
      </w:pPr>
    </w:p>
    <w:p w14:paraId="002044B9" w14:textId="5270F1A6"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Phase 4: Data Migration, Testing &amp; Security</w:t>
      </w:r>
    </w:p>
    <w:p w14:paraId="70F91D4F"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This phase </w:t>
      </w:r>
      <w:proofErr w:type="spellStart"/>
      <w:r w:rsidRPr="00375156">
        <w:rPr>
          <w:rFonts w:ascii="Times New Roman" w:hAnsi="Times New Roman" w:cs="Times New Roman"/>
          <w:sz w:val="28"/>
          <w:szCs w:val="28"/>
        </w:rPr>
        <w:t>centered</w:t>
      </w:r>
      <w:proofErr w:type="spellEnd"/>
      <w:r w:rsidRPr="00375156">
        <w:rPr>
          <w:rFonts w:ascii="Times New Roman" w:hAnsi="Times New Roman" w:cs="Times New Roman"/>
          <w:sz w:val="28"/>
          <w:szCs w:val="28"/>
        </w:rPr>
        <w:t xml:space="preserve"> on importing initial data, thoroughly testing application features, and establishing strong security measures to ensure controlled access for all user roles. Careful planning and execution were critical to guarantee that </w:t>
      </w:r>
      <w:proofErr w:type="spellStart"/>
      <w:r w:rsidRPr="00375156">
        <w:rPr>
          <w:rFonts w:ascii="Times New Roman" w:hAnsi="Times New Roman" w:cs="Times New Roman"/>
          <w:sz w:val="28"/>
          <w:szCs w:val="28"/>
        </w:rPr>
        <w:t>FoodConnect</w:t>
      </w:r>
      <w:proofErr w:type="spellEnd"/>
      <w:r w:rsidRPr="00375156">
        <w:rPr>
          <w:rFonts w:ascii="Times New Roman" w:hAnsi="Times New Roman" w:cs="Times New Roman"/>
          <w:sz w:val="28"/>
          <w:szCs w:val="28"/>
        </w:rPr>
        <w:t xml:space="preserve"> would operate smoothly in real-world conditions while preserving data integrity and delivering a seamless user experience.</w:t>
      </w:r>
    </w:p>
    <w:p w14:paraId="1FE65112"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Data migration</w:t>
      </w:r>
      <w:r w:rsidRPr="00375156">
        <w:rPr>
          <w:rFonts w:ascii="Times New Roman" w:hAnsi="Times New Roman" w:cs="Times New Roman"/>
          <w:sz w:val="28"/>
          <w:szCs w:val="28"/>
        </w:rPr>
        <w:t xml:space="preserve"> involved loading records such as donors, NGOs, volunteers, and food donation entries into the custom objects. For smaller datasets—like NGO and donor details—the </w:t>
      </w:r>
      <w:r w:rsidRPr="00375156">
        <w:rPr>
          <w:rFonts w:ascii="Times New Roman" w:hAnsi="Times New Roman" w:cs="Times New Roman"/>
          <w:b/>
          <w:bCs/>
          <w:sz w:val="28"/>
          <w:szCs w:val="28"/>
        </w:rPr>
        <w:t>Data Import Wizard</w:t>
      </w:r>
      <w:r w:rsidRPr="00375156">
        <w:rPr>
          <w:rFonts w:ascii="Times New Roman" w:hAnsi="Times New Roman" w:cs="Times New Roman"/>
          <w:sz w:val="28"/>
          <w:szCs w:val="28"/>
        </w:rPr>
        <w:t xml:space="preserve"> was used for quick uploads. For larger datasets, such as bulk donation records or tasks, the </w:t>
      </w:r>
      <w:r w:rsidRPr="00375156">
        <w:rPr>
          <w:rFonts w:ascii="Times New Roman" w:hAnsi="Times New Roman" w:cs="Times New Roman"/>
          <w:b/>
          <w:bCs/>
          <w:sz w:val="28"/>
          <w:szCs w:val="28"/>
        </w:rPr>
        <w:t>Data Loader</w:t>
      </w:r>
      <w:r w:rsidRPr="00375156">
        <w:rPr>
          <w:rFonts w:ascii="Times New Roman" w:hAnsi="Times New Roman" w:cs="Times New Roman"/>
          <w:sz w:val="28"/>
          <w:szCs w:val="28"/>
        </w:rPr>
        <w:t xml:space="preserve"> tool ensured faster and more accurate imports. Predefined data templates aligned with object field structures, reducing the risk of mapping errors during migration.</w:t>
      </w:r>
    </w:p>
    <w:p w14:paraId="61C0DAA8"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Testing</w:t>
      </w:r>
      <w:r w:rsidRPr="00375156">
        <w:rPr>
          <w:rFonts w:ascii="Times New Roman" w:hAnsi="Times New Roman" w:cs="Times New Roman"/>
          <w:sz w:val="28"/>
          <w:szCs w:val="28"/>
        </w:rPr>
        <w:t xml:space="preserve"> was performed both manually and programmatically. Manual test cases verified critical processes, including venue creation, task assignment, volunteer lookup, and delivery completion. In parallel, </w:t>
      </w:r>
      <w:r w:rsidRPr="00375156">
        <w:rPr>
          <w:rFonts w:ascii="Times New Roman" w:hAnsi="Times New Roman" w:cs="Times New Roman"/>
          <w:b/>
          <w:bCs/>
          <w:sz w:val="28"/>
          <w:szCs w:val="28"/>
        </w:rPr>
        <w:t>Apex test classes</w:t>
      </w:r>
      <w:r w:rsidRPr="00375156">
        <w:rPr>
          <w:rFonts w:ascii="Times New Roman" w:hAnsi="Times New Roman" w:cs="Times New Roman"/>
          <w:sz w:val="28"/>
          <w:szCs w:val="28"/>
        </w:rPr>
        <w:t xml:space="preserve"> were developed to validate custom triggers and logic, achieving over 75% code coverage. Automation flows and processes were tested with different input scenarios to ensure that volunteer assignments, record updates, and notifications functioned correctly.</w:t>
      </w:r>
    </w:p>
    <w:p w14:paraId="3E9144EF" w14:textId="77777777" w:rsid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By the end of this phase, the system had been populated with accurate initial data, validated through rigorous testing, and secured with role-specific access controls—setting the stage for deployment.</w:t>
      </w:r>
    </w:p>
    <w:p w14:paraId="552D00A9" w14:textId="77777777" w:rsidR="00A30823" w:rsidRDefault="00A30823" w:rsidP="00375156">
      <w:pPr>
        <w:spacing w:line="276" w:lineRule="auto"/>
        <w:jc w:val="both"/>
        <w:rPr>
          <w:rFonts w:ascii="Times New Roman" w:hAnsi="Times New Roman" w:cs="Times New Roman"/>
          <w:b/>
          <w:bCs/>
          <w:sz w:val="28"/>
          <w:szCs w:val="28"/>
        </w:rPr>
      </w:pPr>
    </w:p>
    <w:p w14:paraId="362B6C34" w14:textId="32C89C9D"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Security configurations</w:t>
      </w:r>
      <w:r w:rsidRPr="00375156">
        <w:rPr>
          <w:rFonts w:ascii="Times New Roman" w:hAnsi="Times New Roman" w:cs="Times New Roman"/>
          <w:sz w:val="28"/>
          <w:szCs w:val="28"/>
        </w:rPr>
        <w:t xml:space="preserve"> were a key focus during this phase to safeguard sensitive data and enforce role-based access controls. A </w:t>
      </w:r>
      <w:r w:rsidRPr="00375156">
        <w:rPr>
          <w:rFonts w:ascii="Times New Roman" w:hAnsi="Times New Roman" w:cs="Times New Roman"/>
          <w:b/>
          <w:bCs/>
          <w:sz w:val="28"/>
          <w:szCs w:val="28"/>
        </w:rPr>
        <w:t>Role Hierarchy</w:t>
      </w:r>
      <w:r w:rsidRPr="00375156">
        <w:rPr>
          <w:rFonts w:ascii="Times New Roman" w:hAnsi="Times New Roman" w:cs="Times New Roman"/>
          <w:sz w:val="28"/>
          <w:szCs w:val="28"/>
        </w:rPr>
        <w:t xml:space="preserve"> was implemented, granting full access to Administrators while restricting NGOs and Volunteers to limited, role-specific views. </w:t>
      </w:r>
      <w:r w:rsidRPr="00375156">
        <w:rPr>
          <w:rFonts w:ascii="Times New Roman" w:hAnsi="Times New Roman" w:cs="Times New Roman"/>
          <w:b/>
          <w:bCs/>
          <w:sz w:val="28"/>
          <w:szCs w:val="28"/>
        </w:rPr>
        <w:t>Profiles</w:t>
      </w:r>
      <w:r w:rsidRPr="00375156">
        <w:rPr>
          <w:rFonts w:ascii="Times New Roman" w:hAnsi="Times New Roman" w:cs="Times New Roman"/>
          <w:sz w:val="28"/>
          <w:szCs w:val="28"/>
        </w:rPr>
        <w:t xml:space="preserve"> and </w:t>
      </w:r>
      <w:r w:rsidRPr="00375156">
        <w:rPr>
          <w:rFonts w:ascii="Times New Roman" w:hAnsi="Times New Roman" w:cs="Times New Roman"/>
          <w:b/>
          <w:bCs/>
          <w:sz w:val="28"/>
          <w:szCs w:val="28"/>
        </w:rPr>
        <w:t>Permission Sets</w:t>
      </w:r>
      <w:r w:rsidRPr="00375156">
        <w:rPr>
          <w:rFonts w:ascii="Times New Roman" w:hAnsi="Times New Roman" w:cs="Times New Roman"/>
          <w:sz w:val="28"/>
          <w:szCs w:val="28"/>
        </w:rPr>
        <w:t xml:space="preserve"> were tailored to match the responsibilities of each user group, ensuring they could only interact with relevant records.</w:t>
      </w:r>
    </w:p>
    <w:p w14:paraId="179CBCD2" w14:textId="2E18593E"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Sharing Rules</w:t>
      </w:r>
      <w:r w:rsidRPr="00375156">
        <w:rPr>
          <w:rFonts w:ascii="Times New Roman" w:hAnsi="Times New Roman" w:cs="Times New Roman"/>
          <w:sz w:val="28"/>
          <w:szCs w:val="28"/>
        </w:rPr>
        <w:t xml:space="preserve"> were applied using distance-based criteria so that users could only access records within their operational geographic areas. Additional security and data quality measures included enabling </w:t>
      </w:r>
      <w:r w:rsidRPr="00375156">
        <w:rPr>
          <w:rFonts w:ascii="Times New Roman" w:hAnsi="Times New Roman" w:cs="Times New Roman"/>
          <w:b/>
          <w:bCs/>
          <w:sz w:val="28"/>
          <w:szCs w:val="28"/>
        </w:rPr>
        <w:t>field history tracking</w:t>
      </w:r>
      <w:r w:rsidRPr="00375156">
        <w:rPr>
          <w:rFonts w:ascii="Times New Roman" w:hAnsi="Times New Roman" w:cs="Times New Roman"/>
          <w:sz w:val="28"/>
          <w:szCs w:val="28"/>
        </w:rPr>
        <w:t xml:space="preserve">, implementing </w:t>
      </w:r>
      <w:r w:rsidRPr="00375156">
        <w:rPr>
          <w:rFonts w:ascii="Times New Roman" w:hAnsi="Times New Roman" w:cs="Times New Roman"/>
          <w:b/>
          <w:bCs/>
          <w:sz w:val="28"/>
          <w:szCs w:val="28"/>
        </w:rPr>
        <w:t>duplicate rules</w:t>
      </w:r>
      <w:r w:rsidRPr="00375156">
        <w:rPr>
          <w:rFonts w:ascii="Times New Roman" w:hAnsi="Times New Roman" w:cs="Times New Roman"/>
          <w:sz w:val="28"/>
          <w:szCs w:val="28"/>
        </w:rPr>
        <w:t xml:space="preserve">, and setting up </w:t>
      </w:r>
      <w:r w:rsidRPr="00375156">
        <w:rPr>
          <w:rFonts w:ascii="Times New Roman" w:hAnsi="Times New Roman" w:cs="Times New Roman"/>
          <w:b/>
          <w:bCs/>
          <w:sz w:val="28"/>
          <w:szCs w:val="28"/>
        </w:rPr>
        <w:t>matching rules</w:t>
      </w:r>
      <w:r w:rsidRPr="00375156">
        <w:rPr>
          <w:rFonts w:ascii="Times New Roman" w:hAnsi="Times New Roman" w:cs="Times New Roman"/>
          <w:sz w:val="28"/>
          <w:szCs w:val="28"/>
        </w:rPr>
        <w:t xml:space="preserve"> to maintain accuracy and auditability.</w:t>
      </w:r>
    </w:p>
    <w:p w14:paraId="5906ACF3" w14:textId="77777777" w:rsidR="00A30823"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By the conclusion of this phase, the system was </w:t>
      </w:r>
      <w:r w:rsidRPr="00375156">
        <w:rPr>
          <w:rFonts w:ascii="Times New Roman" w:hAnsi="Times New Roman" w:cs="Times New Roman"/>
          <w:b/>
          <w:bCs/>
          <w:sz w:val="28"/>
          <w:szCs w:val="28"/>
        </w:rPr>
        <w:t>stable, secure, and deployment-ready</w:t>
      </w:r>
      <w:r w:rsidRPr="00375156">
        <w:rPr>
          <w:rFonts w:ascii="Times New Roman" w:hAnsi="Times New Roman" w:cs="Times New Roman"/>
          <w:sz w:val="28"/>
          <w:szCs w:val="28"/>
        </w:rPr>
        <w:t>—with all features thoroughly tested, data correctly structured and imported, and precise access controls ensuring the right users had the right level of</w:t>
      </w:r>
      <w:r w:rsidR="00A30823">
        <w:rPr>
          <w:rFonts w:ascii="Times New Roman" w:hAnsi="Times New Roman" w:cs="Times New Roman"/>
          <w:sz w:val="28"/>
          <w:szCs w:val="28"/>
        </w:rPr>
        <w:t xml:space="preserve"> </w:t>
      </w:r>
      <w:r w:rsidRPr="00375156">
        <w:rPr>
          <w:rFonts w:ascii="Times New Roman" w:hAnsi="Times New Roman" w:cs="Times New Roman"/>
          <w:sz w:val="28"/>
          <w:szCs w:val="28"/>
        </w:rPr>
        <w:t>access.</w:t>
      </w:r>
    </w:p>
    <w:p w14:paraId="3CFF9C92" w14:textId="77777777" w:rsidR="00A30823" w:rsidRDefault="00A30823" w:rsidP="00375156">
      <w:pPr>
        <w:spacing w:line="276" w:lineRule="auto"/>
        <w:jc w:val="both"/>
        <w:rPr>
          <w:noProof/>
        </w:rPr>
      </w:pPr>
      <w:r w:rsidRPr="00A30823">
        <w:rPr>
          <w:noProof/>
        </w:rPr>
        <w:t xml:space="preserve"> </w:t>
      </w:r>
    </w:p>
    <w:p w14:paraId="1DE0D06E" w14:textId="77777777" w:rsidR="00A30823" w:rsidRDefault="00A30823" w:rsidP="00375156">
      <w:pPr>
        <w:spacing w:line="276" w:lineRule="auto"/>
        <w:jc w:val="both"/>
        <w:rPr>
          <w:noProof/>
        </w:rPr>
      </w:pPr>
    </w:p>
    <w:p w14:paraId="69D8F0F1" w14:textId="77777777" w:rsidR="00A30823" w:rsidRDefault="00A30823" w:rsidP="00375156">
      <w:pPr>
        <w:spacing w:line="276" w:lineRule="auto"/>
        <w:jc w:val="both"/>
        <w:rPr>
          <w:noProof/>
        </w:rPr>
      </w:pPr>
    </w:p>
    <w:p w14:paraId="2A6FF327" w14:textId="54A8C6A1" w:rsidR="00375156" w:rsidRDefault="00A30823" w:rsidP="00375156">
      <w:pPr>
        <w:spacing w:line="276" w:lineRule="auto"/>
        <w:jc w:val="both"/>
        <w:rPr>
          <w:noProof/>
        </w:rPr>
      </w:pPr>
      <w:r w:rsidRPr="00A30823">
        <w:rPr>
          <w:rFonts w:ascii="Times New Roman" w:hAnsi="Times New Roman" w:cs="Times New Roman"/>
          <w:sz w:val="28"/>
          <w:szCs w:val="28"/>
        </w:rPr>
        <w:drawing>
          <wp:inline distT="0" distB="0" distL="0" distR="0" wp14:anchorId="7AF10811" wp14:editId="6FA2CF9E">
            <wp:extent cx="5731510" cy="2743200"/>
            <wp:effectExtent l="0" t="0" r="2540" b="0"/>
            <wp:docPr id="2293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1657" name=""/>
                    <pic:cNvPicPr/>
                  </pic:nvPicPr>
                  <pic:blipFill>
                    <a:blip r:embed="rId19"/>
                    <a:stretch>
                      <a:fillRect/>
                    </a:stretch>
                  </pic:blipFill>
                  <pic:spPr>
                    <a:xfrm>
                      <a:off x="0" y="0"/>
                      <a:ext cx="5731510" cy="2743200"/>
                    </a:xfrm>
                    <a:prstGeom prst="rect">
                      <a:avLst/>
                    </a:prstGeom>
                  </pic:spPr>
                </pic:pic>
              </a:graphicData>
            </a:graphic>
          </wp:inline>
        </w:drawing>
      </w:r>
    </w:p>
    <w:p w14:paraId="1B6F728D" w14:textId="1D8A3D0D" w:rsidR="00A30823" w:rsidRDefault="00A30823" w:rsidP="00A30823">
      <w:pPr>
        <w:spacing w:line="276" w:lineRule="auto"/>
        <w:jc w:val="center"/>
        <w:rPr>
          <w:rFonts w:ascii="Times New Roman" w:hAnsi="Times New Roman" w:cs="Times New Roman"/>
          <w:b/>
          <w:bCs/>
          <w:sz w:val="28"/>
          <w:szCs w:val="28"/>
        </w:rPr>
      </w:pPr>
      <w:r w:rsidRPr="00A30823">
        <w:rPr>
          <w:rFonts w:ascii="Times New Roman" w:hAnsi="Times New Roman" w:cs="Times New Roman"/>
          <w:b/>
          <w:bCs/>
          <w:sz w:val="28"/>
          <w:szCs w:val="28"/>
        </w:rPr>
        <w:t xml:space="preserve">Fig </w:t>
      </w:r>
      <w:proofErr w:type="gramStart"/>
      <w:r w:rsidRPr="00A30823">
        <w:rPr>
          <w:rFonts w:ascii="Times New Roman" w:hAnsi="Times New Roman" w:cs="Times New Roman"/>
          <w:b/>
          <w:bCs/>
          <w:sz w:val="28"/>
          <w:szCs w:val="28"/>
        </w:rPr>
        <w:t>12 :</w:t>
      </w:r>
      <w:proofErr w:type="gramEnd"/>
      <w:r w:rsidRPr="00A30823">
        <w:rPr>
          <w:rFonts w:ascii="Times New Roman" w:hAnsi="Times New Roman" w:cs="Times New Roman"/>
          <w:b/>
          <w:bCs/>
          <w:sz w:val="28"/>
          <w:szCs w:val="28"/>
        </w:rPr>
        <w:t xml:space="preserve"> Data</w:t>
      </w:r>
    </w:p>
    <w:p w14:paraId="077006F1" w14:textId="77777777" w:rsidR="00A30823" w:rsidRDefault="00A30823" w:rsidP="00A30823">
      <w:pPr>
        <w:spacing w:line="276" w:lineRule="auto"/>
        <w:jc w:val="center"/>
        <w:rPr>
          <w:rFonts w:ascii="Times New Roman" w:hAnsi="Times New Roman" w:cs="Times New Roman"/>
          <w:b/>
          <w:bCs/>
          <w:sz w:val="28"/>
          <w:szCs w:val="28"/>
        </w:rPr>
      </w:pPr>
    </w:p>
    <w:p w14:paraId="3E74F543" w14:textId="77777777" w:rsidR="00A30823" w:rsidRDefault="00A30823" w:rsidP="00A30823">
      <w:pPr>
        <w:spacing w:line="276" w:lineRule="auto"/>
        <w:jc w:val="center"/>
        <w:rPr>
          <w:rFonts w:ascii="Times New Roman" w:hAnsi="Times New Roman" w:cs="Times New Roman"/>
          <w:b/>
          <w:bCs/>
          <w:sz w:val="28"/>
          <w:szCs w:val="28"/>
        </w:rPr>
      </w:pPr>
    </w:p>
    <w:p w14:paraId="5457E7C0" w14:textId="77777777" w:rsidR="00135B1C" w:rsidRDefault="00A30823" w:rsidP="00135B1C">
      <w:pPr>
        <w:spacing w:line="276" w:lineRule="auto"/>
        <w:jc w:val="center"/>
        <w:rPr>
          <w:rFonts w:ascii="Times New Roman" w:hAnsi="Times New Roman" w:cs="Times New Roman"/>
          <w:b/>
          <w:bCs/>
          <w:sz w:val="28"/>
          <w:szCs w:val="28"/>
        </w:rPr>
      </w:pPr>
      <w:r w:rsidRPr="00A30823">
        <w:rPr>
          <w:rFonts w:ascii="Times New Roman" w:hAnsi="Times New Roman" w:cs="Times New Roman"/>
          <w:b/>
          <w:bCs/>
          <w:sz w:val="28"/>
          <w:szCs w:val="28"/>
        </w:rPr>
        <w:lastRenderedPageBreak/>
        <w:drawing>
          <wp:inline distT="0" distB="0" distL="0" distR="0" wp14:anchorId="306AF1CD" wp14:editId="597F11D2">
            <wp:extent cx="5731510" cy="2438400"/>
            <wp:effectExtent l="0" t="0" r="2540" b="0"/>
            <wp:docPr id="99207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74369" name=""/>
                    <pic:cNvPicPr/>
                  </pic:nvPicPr>
                  <pic:blipFill>
                    <a:blip r:embed="rId20"/>
                    <a:stretch>
                      <a:fillRect/>
                    </a:stretch>
                  </pic:blipFill>
                  <pic:spPr>
                    <a:xfrm>
                      <a:off x="0" y="0"/>
                      <a:ext cx="5731510" cy="2438400"/>
                    </a:xfrm>
                    <a:prstGeom prst="rect">
                      <a:avLst/>
                    </a:prstGeom>
                  </pic:spPr>
                </pic:pic>
              </a:graphicData>
            </a:graphic>
          </wp:inline>
        </w:drawing>
      </w:r>
    </w:p>
    <w:p w14:paraId="7BB34B85" w14:textId="7ADB9108" w:rsidR="00135B1C" w:rsidRPr="00375156" w:rsidRDefault="00A30823" w:rsidP="00135B1C">
      <w:pPr>
        <w:spacing w:line="276" w:lineRule="auto"/>
        <w:jc w:val="center"/>
        <w:rPr>
          <w:rFonts w:ascii="Times New Roman" w:hAnsi="Times New Roman" w:cs="Times New Roman"/>
          <w:b/>
          <w:bCs/>
          <w:sz w:val="28"/>
          <w:szCs w:val="28"/>
        </w:rPr>
      </w:pPr>
      <w:r w:rsidRPr="00A30823">
        <w:rPr>
          <w:rFonts w:ascii="Times New Roman" w:hAnsi="Times New Roman" w:cs="Times New Roman"/>
          <w:b/>
          <w:bCs/>
          <w:sz w:val="28"/>
          <w:szCs w:val="28"/>
        </w:rPr>
        <w:t xml:space="preserve">Fig </w:t>
      </w:r>
      <w:proofErr w:type="gramStart"/>
      <w:r w:rsidRPr="00A30823">
        <w:rPr>
          <w:rFonts w:ascii="Times New Roman" w:hAnsi="Times New Roman" w:cs="Times New Roman"/>
          <w:b/>
          <w:bCs/>
          <w:sz w:val="28"/>
          <w:szCs w:val="28"/>
        </w:rPr>
        <w:t>11 :</w:t>
      </w:r>
      <w:proofErr w:type="gramEnd"/>
      <w:r w:rsidRPr="00A30823">
        <w:rPr>
          <w:rFonts w:ascii="Times New Roman" w:hAnsi="Times New Roman" w:cs="Times New Roman"/>
          <w:b/>
          <w:bCs/>
          <w:sz w:val="28"/>
          <w:szCs w:val="28"/>
        </w:rPr>
        <w:t xml:space="preserve"> Testing</w:t>
      </w:r>
    </w:p>
    <w:p w14:paraId="3F72735C"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Phase 5: Deployment, Documentation &amp; Maintenance</w:t>
      </w:r>
    </w:p>
    <w:p w14:paraId="24C06BFC"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The final phase of the </w:t>
      </w:r>
      <w:proofErr w:type="spellStart"/>
      <w:r w:rsidRPr="00375156">
        <w:rPr>
          <w:rFonts w:ascii="Times New Roman" w:hAnsi="Times New Roman" w:cs="Times New Roman"/>
          <w:sz w:val="28"/>
          <w:szCs w:val="28"/>
        </w:rPr>
        <w:t>FoodConnect</w:t>
      </w:r>
      <w:proofErr w:type="spellEnd"/>
      <w:r w:rsidRPr="00375156">
        <w:rPr>
          <w:rFonts w:ascii="Times New Roman" w:hAnsi="Times New Roman" w:cs="Times New Roman"/>
          <w:sz w:val="28"/>
          <w:szCs w:val="28"/>
        </w:rPr>
        <w:t xml:space="preserve"> project focused on deploying the application to the production environment, preparing comprehensive documentation, and establishing a plan for ongoing maintenance. This stage ensured the system was fully ready for real-world use and equipped for continuous support and enhancement.</w:t>
      </w:r>
    </w:p>
    <w:p w14:paraId="04FB7B0B"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Deployment</w:t>
      </w:r>
      <w:r w:rsidRPr="00375156">
        <w:rPr>
          <w:rFonts w:ascii="Times New Roman" w:hAnsi="Times New Roman" w:cs="Times New Roman"/>
          <w:sz w:val="28"/>
          <w:szCs w:val="28"/>
        </w:rPr>
        <w:t xml:space="preserve"> was carried out using Salesforce </w:t>
      </w:r>
      <w:r w:rsidRPr="00375156">
        <w:rPr>
          <w:rFonts w:ascii="Times New Roman" w:hAnsi="Times New Roman" w:cs="Times New Roman"/>
          <w:b/>
          <w:bCs/>
          <w:sz w:val="28"/>
          <w:szCs w:val="28"/>
        </w:rPr>
        <w:t>Change Sets</w:t>
      </w:r>
      <w:r w:rsidRPr="00375156">
        <w:rPr>
          <w:rFonts w:ascii="Times New Roman" w:hAnsi="Times New Roman" w:cs="Times New Roman"/>
          <w:sz w:val="28"/>
          <w:szCs w:val="28"/>
        </w:rPr>
        <w:t xml:space="preserve"> to transfer metadata components—such as custom objects, fields, flows, validation rules, and dashboards—from the development environment to production. Every change was reviewed and tested before deployment to minimize errors. Post-deployment activities included activating flows, updating permissions, and verifying profile settings to ensure smooth operation in the live environment.</w:t>
      </w:r>
    </w:p>
    <w:p w14:paraId="3EABF5F7"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Documentation</w:t>
      </w:r>
      <w:r w:rsidRPr="00375156">
        <w:rPr>
          <w:rFonts w:ascii="Times New Roman" w:hAnsi="Times New Roman" w:cs="Times New Roman"/>
          <w:sz w:val="28"/>
          <w:szCs w:val="28"/>
        </w:rPr>
        <w:t xml:space="preserve"> was created to guide both end-users and administrators. It detailed the system’s structure, data model, relationships, automation workflows, test cases, and user roles. Visual aids, including screenshots of UI layouts, reports, dashboards, and flow diagrams, were included to make the content easy to follow. This documentation serves as a valuable reference for future developers, testers, and administrators.</w:t>
      </w:r>
    </w:p>
    <w:p w14:paraId="6607DB92"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Maintenance</w:t>
      </w:r>
      <w:r w:rsidRPr="00375156">
        <w:rPr>
          <w:rFonts w:ascii="Times New Roman" w:hAnsi="Times New Roman" w:cs="Times New Roman"/>
          <w:sz w:val="28"/>
          <w:szCs w:val="28"/>
        </w:rPr>
        <w:t xml:space="preserve"> plans were put in place to keep the system efficient and reliable. Administrators will routinely monitor dashboards, review flow and trigger executions, and check for failed automations. </w:t>
      </w:r>
      <w:r w:rsidRPr="00375156">
        <w:rPr>
          <w:rFonts w:ascii="Times New Roman" w:hAnsi="Times New Roman" w:cs="Times New Roman"/>
          <w:b/>
          <w:bCs/>
          <w:sz w:val="28"/>
          <w:szCs w:val="28"/>
        </w:rPr>
        <w:t>Debug logs</w:t>
      </w:r>
      <w:r w:rsidRPr="00375156">
        <w:rPr>
          <w:rFonts w:ascii="Times New Roman" w:hAnsi="Times New Roman" w:cs="Times New Roman"/>
          <w:sz w:val="28"/>
          <w:szCs w:val="28"/>
        </w:rPr>
        <w:t xml:space="preserve"> and </w:t>
      </w:r>
      <w:r w:rsidRPr="00375156">
        <w:rPr>
          <w:rFonts w:ascii="Times New Roman" w:hAnsi="Times New Roman" w:cs="Times New Roman"/>
          <w:b/>
          <w:bCs/>
          <w:sz w:val="28"/>
          <w:szCs w:val="28"/>
        </w:rPr>
        <w:t>error notifications</w:t>
      </w:r>
      <w:r w:rsidRPr="00375156">
        <w:rPr>
          <w:rFonts w:ascii="Times New Roman" w:hAnsi="Times New Roman" w:cs="Times New Roman"/>
          <w:sz w:val="28"/>
          <w:szCs w:val="28"/>
        </w:rPr>
        <w:t xml:space="preserve"> will help quickly identify and resolve issues. User feedback will be gathered regularly to guide future enhancements, ensuring the system continues to evolve and meet the needs of its stakeholders.</w:t>
      </w:r>
    </w:p>
    <w:p w14:paraId="34F87E64" w14:textId="77777777" w:rsidR="00375156" w:rsidRDefault="00375156" w:rsidP="00375156">
      <w:pPr>
        <w:spacing w:line="276" w:lineRule="auto"/>
        <w:jc w:val="both"/>
        <w:rPr>
          <w:rFonts w:ascii="Times New Roman" w:hAnsi="Times New Roman" w:cs="Times New Roman"/>
          <w:sz w:val="28"/>
          <w:szCs w:val="28"/>
        </w:rPr>
      </w:pPr>
    </w:p>
    <w:p w14:paraId="1ADA9967"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Conclusion</w:t>
      </w:r>
    </w:p>
    <w:p w14:paraId="4F3BB86B"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The </w:t>
      </w:r>
      <w:proofErr w:type="spellStart"/>
      <w:r w:rsidRPr="00375156">
        <w:rPr>
          <w:rFonts w:ascii="Times New Roman" w:hAnsi="Times New Roman" w:cs="Times New Roman"/>
          <w:sz w:val="28"/>
          <w:szCs w:val="28"/>
        </w:rPr>
        <w:t>FoodConnect</w:t>
      </w:r>
      <w:proofErr w:type="spellEnd"/>
      <w:r w:rsidRPr="00375156">
        <w:rPr>
          <w:rFonts w:ascii="Times New Roman" w:hAnsi="Times New Roman" w:cs="Times New Roman"/>
          <w:sz w:val="28"/>
          <w:szCs w:val="28"/>
        </w:rPr>
        <w:t xml:space="preserve"> project successfully utilized the Salesforce platform to create an intelligent, automated, and user-friendly solution for managing surplus food distribution. By uniting donors, NGOs, and volunteers within a single centralized system, it made the food donation process more organized, efficient, and transparent.</w:t>
      </w:r>
    </w:p>
    <w:p w14:paraId="411EBCF5"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Key functionalities—such as automated volunteer assignments, real-time status tracking, and role-based access—significantly reduced manual effort and enhanced coordination among all stakeholders. Reports and dashboards delivered actionable insights, enabling better monitoring and informed decision-making.</w:t>
      </w:r>
    </w:p>
    <w:p w14:paraId="5343E5E9"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This CRM solution not only minimized food waste but also ensured that surplus food reached the right beneficiaries at the right time. It promoted transparency, accountability, and greater social impact through effective resource utilization.</w:t>
      </w:r>
    </w:p>
    <w:p w14:paraId="6ED7EC7D"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Ultimately, </w:t>
      </w:r>
      <w:proofErr w:type="spellStart"/>
      <w:r w:rsidRPr="00375156">
        <w:rPr>
          <w:rFonts w:ascii="Times New Roman" w:hAnsi="Times New Roman" w:cs="Times New Roman"/>
          <w:sz w:val="28"/>
          <w:szCs w:val="28"/>
        </w:rPr>
        <w:t>FoodConnect</w:t>
      </w:r>
      <w:proofErr w:type="spellEnd"/>
      <w:r w:rsidRPr="00375156">
        <w:rPr>
          <w:rFonts w:ascii="Times New Roman" w:hAnsi="Times New Roman" w:cs="Times New Roman"/>
          <w:sz w:val="28"/>
          <w:szCs w:val="28"/>
        </w:rPr>
        <w:t xml:space="preserve"> demonstrated how digital solutions like Salesforce can address real-world challenges and contribute to community welfare by streamlining critical processes such as food donation and delivery.</w:t>
      </w:r>
    </w:p>
    <w:p w14:paraId="640F87BE" w14:textId="77777777" w:rsidR="00375156" w:rsidRDefault="00375156" w:rsidP="00375156">
      <w:pPr>
        <w:spacing w:line="276" w:lineRule="auto"/>
        <w:jc w:val="both"/>
        <w:rPr>
          <w:rFonts w:ascii="Times New Roman" w:hAnsi="Times New Roman" w:cs="Times New Roman"/>
          <w:sz w:val="28"/>
          <w:szCs w:val="28"/>
        </w:rPr>
      </w:pPr>
    </w:p>
    <w:p w14:paraId="40EB55BB" w14:textId="77777777" w:rsidR="001E0168" w:rsidRDefault="001E0168" w:rsidP="00375156">
      <w:pPr>
        <w:spacing w:line="276" w:lineRule="auto"/>
        <w:jc w:val="both"/>
        <w:rPr>
          <w:rFonts w:ascii="Times New Roman" w:hAnsi="Times New Roman" w:cs="Times New Roman"/>
          <w:sz w:val="28"/>
          <w:szCs w:val="28"/>
        </w:rPr>
      </w:pPr>
    </w:p>
    <w:p w14:paraId="2DEEA338" w14:textId="77777777" w:rsidR="001E0168" w:rsidRDefault="001E0168" w:rsidP="00375156">
      <w:pPr>
        <w:spacing w:line="276" w:lineRule="auto"/>
        <w:jc w:val="both"/>
        <w:rPr>
          <w:rFonts w:ascii="Times New Roman" w:hAnsi="Times New Roman" w:cs="Times New Roman"/>
          <w:sz w:val="28"/>
          <w:szCs w:val="28"/>
        </w:rPr>
      </w:pPr>
    </w:p>
    <w:p w14:paraId="752198D4" w14:textId="77777777" w:rsidR="001E0168" w:rsidRDefault="001E0168" w:rsidP="00375156">
      <w:pPr>
        <w:spacing w:line="276" w:lineRule="auto"/>
        <w:jc w:val="both"/>
        <w:rPr>
          <w:rFonts w:ascii="Times New Roman" w:hAnsi="Times New Roman" w:cs="Times New Roman"/>
          <w:sz w:val="28"/>
          <w:szCs w:val="28"/>
        </w:rPr>
      </w:pPr>
    </w:p>
    <w:p w14:paraId="4BA5254C" w14:textId="77777777" w:rsidR="001E0168" w:rsidRDefault="001E0168" w:rsidP="00375156">
      <w:pPr>
        <w:spacing w:line="276" w:lineRule="auto"/>
        <w:jc w:val="both"/>
        <w:rPr>
          <w:rFonts w:ascii="Times New Roman" w:hAnsi="Times New Roman" w:cs="Times New Roman"/>
          <w:sz w:val="28"/>
          <w:szCs w:val="28"/>
        </w:rPr>
      </w:pPr>
    </w:p>
    <w:p w14:paraId="79D54DD9" w14:textId="77777777" w:rsidR="001E0168" w:rsidRDefault="001E0168" w:rsidP="00375156">
      <w:pPr>
        <w:spacing w:line="276" w:lineRule="auto"/>
        <w:jc w:val="both"/>
        <w:rPr>
          <w:rFonts w:ascii="Times New Roman" w:hAnsi="Times New Roman" w:cs="Times New Roman"/>
          <w:sz w:val="28"/>
          <w:szCs w:val="28"/>
        </w:rPr>
      </w:pPr>
    </w:p>
    <w:p w14:paraId="51EFCDB5" w14:textId="77777777" w:rsidR="001E0168" w:rsidRDefault="001E0168" w:rsidP="00375156">
      <w:pPr>
        <w:spacing w:line="276" w:lineRule="auto"/>
        <w:jc w:val="both"/>
        <w:rPr>
          <w:rFonts w:ascii="Times New Roman" w:hAnsi="Times New Roman" w:cs="Times New Roman"/>
          <w:sz w:val="28"/>
          <w:szCs w:val="28"/>
        </w:rPr>
      </w:pPr>
    </w:p>
    <w:p w14:paraId="3BFD8ED8" w14:textId="77777777" w:rsidR="001E0168" w:rsidRDefault="001E0168" w:rsidP="00375156">
      <w:pPr>
        <w:spacing w:line="276" w:lineRule="auto"/>
        <w:jc w:val="both"/>
        <w:rPr>
          <w:rFonts w:ascii="Times New Roman" w:hAnsi="Times New Roman" w:cs="Times New Roman"/>
          <w:sz w:val="28"/>
          <w:szCs w:val="28"/>
        </w:rPr>
      </w:pPr>
    </w:p>
    <w:p w14:paraId="70B4A7DE" w14:textId="77777777" w:rsidR="001E0168" w:rsidRDefault="001E0168" w:rsidP="00375156">
      <w:pPr>
        <w:spacing w:line="276" w:lineRule="auto"/>
        <w:jc w:val="both"/>
        <w:rPr>
          <w:rFonts w:ascii="Times New Roman" w:hAnsi="Times New Roman" w:cs="Times New Roman"/>
          <w:sz w:val="28"/>
          <w:szCs w:val="28"/>
        </w:rPr>
      </w:pPr>
    </w:p>
    <w:p w14:paraId="4B2B7E80" w14:textId="77777777" w:rsidR="001E0168" w:rsidRDefault="001E0168" w:rsidP="00375156">
      <w:pPr>
        <w:spacing w:line="276" w:lineRule="auto"/>
        <w:jc w:val="both"/>
        <w:rPr>
          <w:rFonts w:ascii="Times New Roman" w:hAnsi="Times New Roman" w:cs="Times New Roman"/>
          <w:sz w:val="28"/>
          <w:szCs w:val="28"/>
        </w:rPr>
      </w:pPr>
    </w:p>
    <w:p w14:paraId="592FDBC0" w14:textId="77777777" w:rsidR="001E0168" w:rsidRDefault="001E0168" w:rsidP="00375156">
      <w:pPr>
        <w:spacing w:line="276" w:lineRule="auto"/>
        <w:jc w:val="both"/>
        <w:rPr>
          <w:rFonts w:ascii="Times New Roman" w:hAnsi="Times New Roman" w:cs="Times New Roman"/>
          <w:sz w:val="28"/>
          <w:szCs w:val="28"/>
        </w:rPr>
      </w:pPr>
    </w:p>
    <w:p w14:paraId="6B14DADF" w14:textId="77777777" w:rsidR="001E0168" w:rsidRDefault="001E0168" w:rsidP="00375156">
      <w:pPr>
        <w:spacing w:line="276" w:lineRule="auto"/>
        <w:jc w:val="both"/>
        <w:rPr>
          <w:rFonts w:ascii="Times New Roman" w:hAnsi="Times New Roman" w:cs="Times New Roman"/>
          <w:sz w:val="28"/>
          <w:szCs w:val="28"/>
        </w:rPr>
      </w:pPr>
    </w:p>
    <w:p w14:paraId="7D89B446" w14:textId="77777777" w:rsidR="001E0168" w:rsidRDefault="001E0168" w:rsidP="00375156">
      <w:pPr>
        <w:spacing w:line="276" w:lineRule="auto"/>
        <w:jc w:val="both"/>
        <w:rPr>
          <w:rFonts w:ascii="Times New Roman" w:hAnsi="Times New Roman" w:cs="Times New Roman"/>
          <w:sz w:val="28"/>
          <w:szCs w:val="28"/>
        </w:rPr>
      </w:pPr>
    </w:p>
    <w:p w14:paraId="73E510B3" w14:textId="77777777" w:rsidR="001E0168" w:rsidRDefault="001E0168" w:rsidP="00375156">
      <w:pPr>
        <w:spacing w:line="276" w:lineRule="auto"/>
        <w:jc w:val="both"/>
        <w:rPr>
          <w:rFonts w:ascii="Times New Roman" w:hAnsi="Times New Roman" w:cs="Times New Roman"/>
          <w:sz w:val="28"/>
          <w:szCs w:val="28"/>
        </w:rPr>
      </w:pPr>
    </w:p>
    <w:p w14:paraId="2BFFF8FD"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b/>
          <w:bCs/>
          <w:sz w:val="28"/>
          <w:szCs w:val="28"/>
        </w:rPr>
        <w:t>Future Enhancements</w:t>
      </w:r>
    </w:p>
    <w:p w14:paraId="15FFC93F"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While the current version of </w:t>
      </w:r>
      <w:proofErr w:type="spellStart"/>
      <w:r w:rsidRPr="00375156">
        <w:rPr>
          <w:rFonts w:ascii="Times New Roman" w:hAnsi="Times New Roman" w:cs="Times New Roman"/>
          <w:sz w:val="28"/>
          <w:szCs w:val="28"/>
        </w:rPr>
        <w:t>FoodConnect</w:t>
      </w:r>
      <w:proofErr w:type="spellEnd"/>
      <w:r w:rsidRPr="00375156">
        <w:rPr>
          <w:rFonts w:ascii="Times New Roman" w:hAnsi="Times New Roman" w:cs="Times New Roman"/>
          <w:sz w:val="28"/>
          <w:szCs w:val="28"/>
        </w:rPr>
        <w:t xml:space="preserve"> </w:t>
      </w:r>
      <w:proofErr w:type="spellStart"/>
      <w:r w:rsidRPr="00375156">
        <w:rPr>
          <w:rFonts w:ascii="Times New Roman" w:hAnsi="Times New Roman" w:cs="Times New Roman"/>
          <w:sz w:val="28"/>
          <w:szCs w:val="28"/>
        </w:rPr>
        <w:t>fulfills</w:t>
      </w:r>
      <w:proofErr w:type="spellEnd"/>
      <w:r w:rsidRPr="00375156">
        <w:rPr>
          <w:rFonts w:ascii="Times New Roman" w:hAnsi="Times New Roman" w:cs="Times New Roman"/>
          <w:sz w:val="28"/>
          <w:szCs w:val="28"/>
        </w:rPr>
        <w:t xml:space="preserve"> the essential requirements for managing food donations, several enhancements can make it more user-friendly, scalable, and efficient in the future:</w:t>
      </w:r>
    </w:p>
    <w:p w14:paraId="10D8265E" w14:textId="77777777" w:rsidR="00375156" w:rsidRPr="00375156" w:rsidRDefault="00375156" w:rsidP="001E0168">
      <w:pPr>
        <w:numPr>
          <w:ilvl w:val="0"/>
          <w:numId w:val="14"/>
        </w:numPr>
        <w:spacing w:line="276" w:lineRule="auto"/>
        <w:rPr>
          <w:rFonts w:ascii="Times New Roman" w:hAnsi="Times New Roman" w:cs="Times New Roman"/>
          <w:sz w:val="28"/>
          <w:szCs w:val="28"/>
        </w:rPr>
      </w:pPr>
      <w:r w:rsidRPr="00375156">
        <w:rPr>
          <w:rFonts w:ascii="Times New Roman" w:hAnsi="Times New Roman" w:cs="Times New Roman"/>
          <w:b/>
          <w:bCs/>
          <w:sz w:val="28"/>
          <w:szCs w:val="28"/>
        </w:rPr>
        <w:t>Chatbot for Donation Tracking</w:t>
      </w:r>
      <w:r w:rsidRPr="00375156">
        <w:rPr>
          <w:rFonts w:ascii="Times New Roman" w:hAnsi="Times New Roman" w:cs="Times New Roman"/>
          <w:sz w:val="28"/>
          <w:szCs w:val="28"/>
        </w:rPr>
        <w:br/>
        <w:t>Integrating a chatbot into the platform would allow donors and NGOs to track donations in real-time through a simple chat interface. This feature would enhance the user experience by eliminating the need to navigate multiple pages.</w:t>
      </w:r>
    </w:p>
    <w:p w14:paraId="5D64A6DB" w14:textId="5CAE4471" w:rsidR="001E0168" w:rsidRPr="00375156" w:rsidRDefault="00375156" w:rsidP="001E0168">
      <w:pPr>
        <w:numPr>
          <w:ilvl w:val="0"/>
          <w:numId w:val="14"/>
        </w:numPr>
        <w:spacing w:line="276" w:lineRule="auto"/>
        <w:rPr>
          <w:rFonts w:ascii="Times New Roman" w:hAnsi="Times New Roman" w:cs="Times New Roman"/>
          <w:sz w:val="28"/>
          <w:szCs w:val="28"/>
        </w:rPr>
      </w:pPr>
      <w:r w:rsidRPr="00375156">
        <w:rPr>
          <w:rFonts w:ascii="Times New Roman" w:hAnsi="Times New Roman" w:cs="Times New Roman"/>
          <w:b/>
          <w:bCs/>
          <w:sz w:val="28"/>
          <w:szCs w:val="28"/>
        </w:rPr>
        <w:t>AI-Based</w:t>
      </w:r>
      <w:r w:rsidR="001E0168">
        <w:rPr>
          <w:rFonts w:ascii="Times New Roman" w:hAnsi="Times New Roman" w:cs="Times New Roman"/>
          <w:b/>
          <w:bCs/>
          <w:sz w:val="28"/>
          <w:szCs w:val="28"/>
        </w:rPr>
        <w:t xml:space="preserve"> </w:t>
      </w:r>
      <w:r w:rsidRPr="00375156">
        <w:rPr>
          <w:rFonts w:ascii="Times New Roman" w:hAnsi="Times New Roman" w:cs="Times New Roman"/>
          <w:b/>
          <w:bCs/>
          <w:sz w:val="28"/>
          <w:szCs w:val="28"/>
        </w:rPr>
        <w:t>Volunteer Route Optimization</w:t>
      </w:r>
      <w:r w:rsidRPr="00375156">
        <w:rPr>
          <w:rFonts w:ascii="Times New Roman" w:hAnsi="Times New Roman" w:cs="Times New Roman"/>
          <w:sz w:val="28"/>
          <w:szCs w:val="28"/>
        </w:rPr>
        <w:br/>
        <w:t>Leveraging artificial intelligence, the system could recommend the most efficient delivery routes for volunteers based on location, traffic patterns, and delivery priorities. This would help save time, reduce fuel costs, and improve delivery punctuality.</w:t>
      </w:r>
    </w:p>
    <w:p w14:paraId="18792445" w14:textId="10B92A62" w:rsidR="00375156" w:rsidRPr="00375156" w:rsidRDefault="00375156" w:rsidP="001E0168">
      <w:pPr>
        <w:numPr>
          <w:ilvl w:val="0"/>
          <w:numId w:val="14"/>
        </w:numPr>
        <w:spacing w:line="276" w:lineRule="auto"/>
        <w:ind w:right="-46"/>
        <w:jc w:val="both"/>
        <w:rPr>
          <w:rFonts w:ascii="Times New Roman" w:hAnsi="Times New Roman" w:cs="Times New Roman"/>
          <w:sz w:val="28"/>
          <w:szCs w:val="28"/>
        </w:rPr>
      </w:pPr>
      <w:r w:rsidRPr="00375156">
        <w:rPr>
          <w:rFonts w:ascii="Times New Roman" w:hAnsi="Times New Roman" w:cs="Times New Roman"/>
          <w:b/>
          <w:bCs/>
          <w:sz w:val="28"/>
          <w:szCs w:val="28"/>
        </w:rPr>
        <w:t>Mobile App Support using Salesforce Mobile SDK</w:t>
      </w:r>
      <w:r w:rsidRPr="00375156">
        <w:rPr>
          <w:rFonts w:ascii="Times New Roman" w:hAnsi="Times New Roman" w:cs="Times New Roman"/>
          <w:sz w:val="28"/>
          <w:szCs w:val="28"/>
        </w:rPr>
        <w:br/>
      </w:r>
      <w:r w:rsidR="001E0168" w:rsidRPr="00375156">
        <w:rPr>
          <w:rFonts w:ascii="Times New Roman" w:hAnsi="Times New Roman" w:cs="Times New Roman"/>
          <w:sz w:val="28"/>
          <w:szCs w:val="28"/>
        </w:rPr>
        <w:t xml:space="preserve">Developing a mobile version of </w:t>
      </w:r>
      <w:proofErr w:type="spellStart"/>
      <w:r w:rsidR="001E0168" w:rsidRPr="00375156">
        <w:rPr>
          <w:rFonts w:ascii="Times New Roman" w:hAnsi="Times New Roman" w:cs="Times New Roman"/>
          <w:sz w:val="28"/>
          <w:szCs w:val="28"/>
        </w:rPr>
        <w:t>FoodConnect</w:t>
      </w:r>
      <w:proofErr w:type="spellEnd"/>
      <w:r w:rsidR="001E0168" w:rsidRPr="00375156">
        <w:rPr>
          <w:rFonts w:ascii="Times New Roman" w:hAnsi="Times New Roman" w:cs="Times New Roman"/>
          <w:sz w:val="28"/>
          <w:szCs w:val="28"/>
        </w:rPr>
        <w:t xml:space="preserve"> using the Salesforce Mobile SDK would provide better accessibility, particularly for volunteers. Through the app, users could view assigned tasks, update delivery statuses, and receive instant notifications directly on their smartphones.</w:t>
      </w:r>
    </w:p>
    <w:p w14:paraId="7A712A4D" w14:textId="77777777" w:rsidR="00375156" w:rsidRPr="00375156" w:rsidRDefault="00375156" w:rsidP="00375156">
      <w:pPr>
        <w:spacing w:line="276" w:lineRule="auto"/>
        <w:jc w:val="both"/>
        <w:rPr>
          <w:rFonts w:ascii="Times New Roman" w:hAnsi="Times New Roman" w:cs="Times New Roman"/>
          <w:sz w:val="28"/>
          <w:szCs w:val="28"/>
        </w:rPr>
      </w:pPr>
      <w:r w:rsidRPr="00375156">
        <w:rPr>
          <w:rFonts w:ascii="Times New Roman" w:hAnsi="Times New Roman" w:cs="Times New Roman"/>
          <w:sz w:val="28"/>
          <w:szCs w:val="28"/>
        </w:rPr>
        <w:t xml:space="preserve">These proposed enhancements aim to extend the system’s capabilities, making </w:t>
      </w:r>
      <w:proofErr w:type="spellStart"/>
      <w:r w:rsidRPr="00375156">
        <w:rPr>
          <w:rFonts w:ascii="Times New Roman" w:hAnsi="Times New Roman" w:cs="Times New Roman"/>
          <w:sz w:val="28"/>
          <w:szCs w:val="28"/>
        </w:rPr>
        <w:t>FoodConnect</w:t>
      </w:r>
      <w:proofErr w:type="spellEnd"/>
      <w:r w:rsidRPr="00375156">
        <w:rPr>
          <w:rFonts w:ascii="Times New Roman" w:hAnsi="Times New Roman" w:cs="Times New Roman"/>
          <w:sz w:val="28"/>
          <w:szCs w:val="28"/>
        </w:rPr>
        <w:t xml:space="preserve"> smarter, more interactive, and more convenient for all stakeholders.</w:t>
      </w:r>
    </w:p>
    <w:p w14:paraId="0A9C98DF" w14:textId="77777777" w:rsidR="00375156" w:rsidRPr="00375156" w:rsidRDefault="00375156" w:rsidP="00375156">
      <w:pPr>
        <w:spacing w:line="276" w:lineRule="auto"/>
        <w:jc w:val="both"/>
        <w:rPr>
          <w:rFonts w:ascii="Times New Roman" w:hAnsi="Times New Roman" w:cs="Times New Roman"/>
          <w:sz w:val="28"/>
          <w:szCs w:val="28"/>
        </w:rPr>
      </w:pPr>
    </w:p>
    <w:p w14:paraId="35AE504E" w14:textId="11CF1FF8" w:rsidR="00375156" w:rsidRDefault="00375156" w:rsidP="0045274E">
      <w:pPr>
        <w:spacing w:line="276" w:lineRule="auto"/>
        <w:jc w:val="both"/>
        <w:rPr>
          <w:rFonts w:ascii="Times New Roman" w:hAnsi="Times New Roman" w:cs="Times New Roman"/>
          <w:sz w:val="28"/>
          <w:szCs w:val="28"/>
        </w:rPr>
      </w:pPr>
    </w:p>
    <w:p w14:paraId="520A3327" w14:textId="19FBB86F" w:rsidR="00375156" w:rsidRDefault="00375156" w:rsidP="001E0168">
      <w:pPr>
        <w:ind w:right="-472"/>
        <w:rPr>
          <w:rFonts w:ascii="Times New Roman" w:hAnsi="Times New Roman" w:cs="Times New Roman"/>
          <w:sz w:val="28"/>
          <w:szCs w:val="28"/>
        </w:rPr>
      </w:pPr>
      <w:r>
        <w:rPr>
          <w:rFonts w:ascii="Times New Roman" w:hAnsi="Times New Roman" w:cs="Times New Roman"/>
          <w:sz w:val="28"/>
          <w:szCs w:val="28"/>
        </w:rPr>
        <w:br w:type="page"/>
      </w:r>
      <w:r w:rsidR="00BF3A31">
        <w:rPr>
          <w:rFonts w:ascii="Times New Roman" w:hAnsi="Times New Roman" w:cs="Times New Roman"/>
          <w:sz w:val="28"/>
          <w:szCs w:val="28"/>
        </w:rPr>
        <w:lastRenderedPageBreak/>
        <w:t xml:space="preserve"> </w:t>
      </w:r>
    </w:p>
    <w:p w14:paraId="6A13B9E3" w14:textId="77777777" w:rsidR="009454F2" w:rsidRPr="005C7F42" w:rsidRDefault="009454F2" w:rsidP="0045274E">
      <w:pPr>
        <w:spacing w:line="276" w:lineRule="auto"/>
        <w:jc w:val="both"/>
        <w:rPr>
          <w:rFonts w:ascii="Times New Roman" w:hAnsi="Times New Roman" w:cs="Times New Roman"/>
          <w:sz w:val="28"/>
          <w:szCs w:val="28"/>
        </w:rPr>
      </w:pPr>
    </w:p>
    <w:sectPr w:rsidR="009454F2" w:rsidRPr="005C7F42" w:rsidSect="009454F2">
      <w:footerReference w:type="default" r:id="rId21"/>
      <w:pgSz w:w="11906" w:h="16838"/>
      <w:pgMar w:top="993"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E80F61" w14:textId="77777777" w:rsidR="00025287" w:rsidRDefault="00025287" w:rsidP="0018481D">
      <w:pPr>
        <w:spacing w:after="0" w:line="240" w:lineRule="auto"/>
      </w:pPr>
      <w:r>
        <w:separator/>
      </w:r>
    </w:p>
  </w:endnote>
  <w:endnote w:type="continuationSeparator" w:id="0">
    <w:p w14:paraId="6A5B4438" w14:textId="77777777" w:rsidR="00025287" w:rsidRDefault="00025287" w:rsidP="00184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5783364"/>
      <w:docPartObj>
        <w:docPartGallery w:val="Page Numbers (Bottom of Page)"/>
        <w:docPartUnique/>
      </w:docPartObj>
    </w:sdtPr>
    <w:sdtEndPr>
      <w:rPr>
        <w:noProof/>
      </w:rPr>
    </w:sdtEndPr>
    <w:sdtContent>
      <w:p w14:paraId="1B2D7E84" w14:textId="72C6B677" w:rsidR="0018481D" w:rsidRDefault="0018481D" w:rsidP="001848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4AF04B" w14:textId="77777777" w:rsidR="0018481D" w:rsidRDefault="001848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88790B" w14:textId="77777777" w:rsidR="00025287" w:rsidRDefault="00025287" w:rsidP="0018481D">
      <w:pPr>
        <w:spacing w:after="0" w:line="240" w:lineRule="auto"/>
      </w:pPr>
      <w:r>
        <w:separator/>
      </w:r>
    </w:p>
  </w:footnote>
  <w:footnote w:type="continuationSeparator" w:id="0">
    <w:p w14:paraId="01310B9D" w14:textId="77777777" w:rsidR="00025287" w:rsidRDefault="00025287" w:rsidP="00184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12C4"/>
    <w:multiLevelType w:val="multilevel"/>
    <w:tmpl w:val="2376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5F80F7C"/>
    <w:multiLevelType w:val="multilevel"/>
    <w:tmpl w:val="9A4A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163A92"/>
    <w:multiLevelType w:val="multilevel"/>
    <w:tmpl w:val="3F8C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0A0FF6"/>
    <w:multiLevelType w:val="hybridMultilevel"/>
    <w:tmpl w:val="E6781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4958989">
    <w:abstractNumId w:val="0"/>
  </w:num>
  <w:num w:numId="2" w16cid:durableId="1289581563">
    <w:abstractNumId w:val="4"/>
  </w:num>
  <w:num w:numId="3" w16cid:durableId="2121295911">
    <w:abstractNumId w:val="1"/>
  </w:num>
  <w:num w:numId="4" w16cid:durableId="1669599866">
    <w:abstractNumId w:val="1"/>
  </w:num>
  <w:num w:numId="5" w16cid:durableId="1966427494">
    <w:abstractNumId w:val="1"/>
  </w:num>
  <w:num w:numId="6" w16cid:durableId="1969119929">
    <w:abstractNumId w:val="1"/>
  </w:num>
  <w:num w:numId="7" w16cid:durableId="521435454">
    <w:abstractNumId w:val="1"/>
  </w:num>
  <w:num w:numId="8" w16cid:durableId="251814890">
    <w:abstractNumId w:val="1"/>
  </w:num>
  <w:num w:numId="9" w16cid:durableId="1499997460">
    <w:abstractNumId w:val="1"/>
  </w:num>
  <w:num w:numId="10" w16cid:durableId="710611588">
    <w:abstractNumId w:val="1"/>
  </w:num>
  <w:num w:numId="11" w16cid:durableId="1925844000">
    <w:abstractNumId w:val="1"/>
  </w:num>
  <w:num w:numId="12" w16cid:durableId="1333099506">
    <w:abstractNumId w:val="1"/>
  </w:num>
  <w:num w:numId="13" w16cid:durableId="948397050">
    <w:abstractNumId w:val="2"/>
  </w:num>
  <w:num w:numId="14" w16cid:durableId="12183203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6E4"/>
    <w:rsid w:val="00025287"/>
    <w:rsid w:val="00127823"/>
    <w:rsid w:val="00135B1C"/>
    <w:rsid w:val="0018481D"/>
    <w:rsid w:val="001E0168"/>
    <w:rsid w:val="00305FA7"/>
    <w:rsid w:val="00310520"/>
    <w:rsid w:val="00375156"/>
    <w:rsid w:val="0045274E"/>
    <w:rsid w:val="00505CBB"/>
    <w:rsid w:val="005C7F42"/>
    <w:rsid w:val="00760AD5"/>
    <w:rsid w:val="008506E4"/>
    <w:rsid w:val="009454F2"/>
    <w:rsid w:val="00986B22"/>
    <w:rsid w:val="009B0574"/>
    <w:rsid w:val="00A30823"/>
    <w:rsid w:val="00BF3A31"/>
    <w:rsid w:val="00BF47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0D04C"/>
  <w15:chartTrackingRefBased/>
  <w15:docId w15:val="{3E6191E7-129E-475E-BD89-00E984D8E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81D"/>
  </w:style>
  <w:style w:type="paragraph" w:styleId="Heading1">
    <w:name w:val="heading 1"/>
    <w:basedOn w:val="Normal"/>
    <w:next w:val="Normal"/>
    <w:link w:val="Heading1Char"/>
    <w:uiPriority w:val="9"/>
    <w:qFormat/>
    <w:rsid w:val="0018481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18481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8481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8481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18481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8481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8481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8481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8481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81D"/>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1848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8481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8481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8481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8481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8481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8481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8481D"/>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18481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8481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8481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8481D"/>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18481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8481D"/>
    <w:rPr>
      <w:color w:val="44546A" w:themeColor="text2"/>
      <w:sz w:val="24"/>
      <w:szCs w:val="24"/>
    </w:rPr>
  </w:style>
  <w:style w:type="paragraph" w:styleId="ListParagraph">
    <w:name w:val="List Paragraph"/>
    <w:basedOn w:val="Normal"/>
    <w:uiPriority w:val="34"/>
    <w:qFormat/>
    <w:rsid w:val="008506E4"/>
    <w:pPr>
      <w:ind w:left="720"/>
      <w:contextualSpacing/>
    </w:pPr>
  </w:style>
  <w:style w:type="character" w:styleId="IntenseEmphasis">
    <w:name w:val="Intense Emphasis"/>
    <w:basedOn w:val="DefaultParagraphFont"/>
    <w:uiPriority w:val="21"/>
    <w:qFormat/>
    <w:rsid w:val="0018481D"/>
    <w:rPr>
      <w:b/>
      <w:bCs/>
      <w:i/>
      <w:iCs/>
    </w:rPr>
  </w:style>
  <w:style w:type="paragraph" w:styleId="IntenseQuote">
    <w:name w:val="Intense Quote"/>
    <w:basedOn w:val="Normal"/>
    <w:next w:val="Normal"/>
    <w:link w:val="IntenseQuoteChar"/>
    <w:uiPriority w:val="30"/>
    <w:qFormat/>
    <w:rsid w:val="0018481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8481D"/>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8481D"/>
    <w:rPr>
      <w:b/>
      <w:bCs/>
      <w:smallCaps/>
      <w:color w:val="44546A" w:themeColor="text2"/>
      <w:u w:val="single"/>
    </w:rPr>
  </w:style>
  <w:style w:type="paragraph" w:styleId="Caption">
    <w:name w:val="caption"/>
    <w:basedOn w:val="Normal"/>
    <w:next w:val="Normal"/>
    <w:uiPriority w:val="35"/>
    <w:semiHidden/>
    <w:unhideWhenUsed/>
    <w:qFormat/>
    <w:rsid w:val="0018481D"/>
    <w:pPr>
      <w:spacing w:line="240" w:lineRule="auto"/>
    </w:pPr>
    <w:rPr>
      <w:b/>
      <w:bCs/>
      <w:smallCaps/>
      <w:color w:val="44546A" w:themeColor="text2"/>
    </w:rPr>
  </w:style>
  <w:style w:type="character" w:styleId="Strong">
    <w:name w:val="Strong"/>
    <w:basedOn w:val="DefaultParagraphFont"/>
    <w:uiPriority w:val="22"/>
    <w:qFormat/>
    <w:rsid w:val="0018481D"/>
    <w:rPr>
      <w:b/>
      <w:bCs/>
    </w:rPr>
  </w:style>
  <w:style w:type="character" w:styleId="Emphasis">
    <w:name w:val="Emphasis"/>
    <w:basedOn w:val="DefaultParagraphFont"/>
    <w:uiPriority w:val="20"/>
    <w:qFormat/>
    <w:rsid w:val="0018481D"/>
    <w:rPr>
      <w:i/>
      <w:iCs/>
    </w:rPr>
  </w:style>
  <w:style w:type="paragraph" w:styleId="NoSpacing">
    <w:name w:val="No Spacing"/>
    <w:uiPriority w:val="1"/>
    <w:qFormat/>
    <w:rsid w:val="0018481D"/>
    <w:pPr>
      <w:spacing w:after="0" w:line="240" w:lineRule="auto"/>
    </w:pPr>
  </w:style>
  <w:style w:type="character" w:styleId="SubtleEmphasis">
    <w:name w:val="Subtle Emphasis"/>
    <w:basedOn w:val="DefaultParagraphFont"/>
    <w:uiPriority w:val="19"/>
    <w:qFormat/>
    <w:rsid w:val="0018481D"/>
    <w:rPr>
      <w:i/>
      <w:iCs/>
      <w:color w:val="595959" w:themeColor="text1" w:themeTint="A6"/>
    </w:rPr>
  </w:style>
  <w:style w:type="character" w:styleId="SubtleReference">
    <w:name w:val="Subtle Reference"/>
    <w:basedOn w:val="DefaultParagraphFont"/>
    <w:uiPriority w:val="31"/>
    <w:qFormat/>
    <w:rsid w:val="0018481D"/>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8481D"/>
    <w:rPr>
      <w:b/>
      <w:bCs/>
      <w:smallCaps/>
      <w:spacing w:val="10"/>
    </w:rPr>
  </w:style>
  <w:style w:type="paragraph" w:styleId="TOCHeading">
    <w:name w:val="TOC Heading"/>
    <w:basedOn w:val="Heading1"/>
    <w:next w:val="Normal"/>
    <w:uiPriority w:val="39"/>
    <w:semiHidden/>
    <w:unhideWhenUsed/>
    <w:qFormat/>
    <w:rsid w:val="0018481D"/>
    <w:pPr>
      <w:outlineLvl w:val="9"/>
    </w:pPr>
  </w:style>
  <w:style w:type="paragraph" w:styleId="Header">
    <w:name w:val="header"/>
    <w:basedOn w:val="Normal"/>
    <w:link w:val="HeaderChar"/>
    <w:uiPriority w:val="99"/>
    <w:unhideWhenUsed/>
    <w:rsid w:val="00184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81D"/>
  </w:style>
  <w:style w:type="paragraph" w:styleId="Footer">
    <w:name w:val="footer"/>
    <w:basedOn w:val="Normal"/>
    <w:link w:val="FooterChar"/>
    <w:uiPriority w:val="99"/>
    <w:unhideWhenUsed/>
    <w:rsid w:val="00184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14</Pages>
  <Words>2282</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Nandha M</dc:creator>
  <cp:keywords/>
  <dc:description/>
  <cp:lastModifiedBy>Nandha M</cp:lastModifiedBy>
  <cp:revision>3</cp:revision>
  <dcterms:created xsi:type="dcterms:W3CDTF">2025-08-10T07:36:00Z</dcterms:created>
  <dcterms:modified xsi:type="dcterms:W3CDTF">2025-08-10T10:27:00Z</dcterms:modified>
</cp:coreProperties>
</file>