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INTERNSHIP SUBMISSION REPORT</w:t>
      </w:r>
    </w:p>
    <w:p>
      <w:pPr>
        <w:jc w:val="center"/>
      </w:pPr>
      <w:r>
        <w:rPr>
          <w:b/>
          <w:sz w:val="36"/>
        </w:rPr>
        <w:t>SAP FICO – WEEK 1</w:t>
      </w:r>
    </w:p>
    <w:p>
      <w:pPr>
        <w:jc w:val="center"/>
      </w:pPr>
      <w:r>
        <w:rPr>
          <w:sz w:val="26"/>
        </w:rPr>
        <w:br/>
        <w:t>Understanding SAP FICO:</w:t>
        <w:br/>
        <w:t>Fundamentals, Functionalities, Integration, Use Cases,</w:t>
        <w:br/>
        <w:t>Benefits and Challenges</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t>Internship Platform</w:t>
            </w:r>
          </w:p>
        </w:tc>
        <w:tc>
          <w:tcPr>
            <w:tcW w:type="dxa" w:w="4968"/>
          </w:tcPr>
          <w:p>
            <w:r>
              <w:t>YuvaIntern</w:t>
            </w:r>
          </w:p>
        </w:tc>
      </w:tr>
      <w:tr>
        <w:tc>
          <w:tcPr>
            <w:tcW w:type="dxa" w:w="4968"/>
          </w:tcPr>
          <w:p>
            <w:r>
              <w:t>Internship</w:t>
            </w:r>
          </w:p>
        </w:tc>
        <w:tc>
          <w:tcPr>
            <w:tcW w:type="dxa" w:w="4968"/>
          </w:tcPr>
          <w:p>
            <w:r>
              <w:t>SAP FICO Internship</w:t>
            </w:r>
          </w:p>
        </w:tc>
      </w:tr>
      <w:tr>
        <w:tc>
          <w:tcPr>
            <w:tcW w:type="dxa" w:w="4968"/>
          </w:tcPr>
          <w:p>
            <w:r>
              <w:t>Task</w:t>
            </w:r>
          </w:p>
        </w:tc>
        <w:tc>
          <w:tcPr>
            <w:tcW w:type="dxa" w:w="4968"/>
          </w:tcPr>
          <w:p>
            <w:r>
              <w:t>Week 1 – Understanding SAP FICO</w:t>
            </w:r>
          </w:p>
        </w:tc>
      </w:tr>
      <w:tr>
        <w:tc>
          <w:tcPr>
            <w:tcW w:type="dxa" w:w="4968"/>
          </w:tcPr>
          <w:p>
            <w:r>
              <w:t>Start Date</w:t>
            </w:r>
          </w:p>
        </w:tc>
        <w:tc>
          <w:tcPr>
            <w:tcW w:type="dxa" w:w="4968"/>
          </w:tcPr>
          <w:p>
            <w:r>
              <w:t>24-Aug-2026</w:t>
            </w:r>
          </w:p>
        </w:tc>
      </w:tr>
      <w:tr>
        <w:tc>
          <w:tcPr>
            <w:tcW w:type="dxa" w:w="4968"/>
          </w:tcPr>
          <w:p>
            <w:r>
              <w:t>End Date</w:t>
            </w:r>
          </w:p>
        </w:tc>
        <w:tc>
          <w:tcPr>
            <w:tcW w:type="dxa" w:w="4968"/>
          </w:tcPr>
          <w:p>
            <w:r>
              <w:t>05-Oct-2026</w:t>
            </w:r>
          </w:p>
        </w:tc>
      </w:tr>
      <w:tr>
        <w:tc>
          <w:tcPr>
            <w:tcW w:type="dxa" w:w="4968"/>
          </w:tcPr>
          <w:p>
            <w:r>
              <w:t>Duration</w:t>
            </w:r>
          </w:p>
        </w:tc>
        <w:tc>
          <w:tcPr>
            <w:tcW w:type="dxa" w:w="4968"/>
          </w:tcPr>
          <w:p>
            <w:r>
              <w:t>6 Weeks</w:t>
            </w:r>
          </w:p>
        </w:tc>
      </w:tr>
      <w:tr>
        <w:tc>
          <w:tcPr>
            <w:tcW w:type="dxa" w:w="4968"/>
          </w:tcPr>
          <w:p>
            <w:r>
              <w:t>Deliverable</w:t>
            </w:r>
          </w:p>
        </w:tc>
        <w:tc>
          <w:tcPr>
            <w:tcW w:type="dxa" w:w="4968"/>
          </w:tcPr>
          <w:p>
            <w:r>
              <w:t>Research Report (DOCX)</w:t>
            </w:r>
          </w:p>
        </w:tc>
      </w:tr>
      <w:tr>
        <w:tc>
          <w:tcPr>
            <w:tcW w:type="dxa" w:w="4968"/>
          </w:tcPr>
          <w:p>
            <w:r>
              <w:t>GitHub Repository</w:t>
            </w:r>
          </w:p>
        </w:tc>
        <w:tc>
          <w:tcPr>
            <w:tcW w:type="dxa" w:w="4968"/>
          </w:tcPr>
          <w:p>
            <w:r>
              <w:t>To be added after repository creation</w:t>
            </w:r>
          </w:p>
        </w:tc>
      </w:tr>
    </w:tbl>
    <w:p>
      <w:r>
        <w:br w:type="page"/>
      </w:r>
    </w:p>
    <w:p>
      <w:pPr>
        <w:pStyle w:val="Heading1"/>
      </w:pPr>
      <w:r>
        <w:t>1. Introduction</w:t>
      </w:r>
    </w:p>
    <w:p>
      <w:r>
        <w:t>SAP FICO is a commonly used term for the Finance capabilities of SAP ERP, traditionally divided into Financial Accounting (FI) and Controlling (CO). Financial Accounting focuses on recording and reporting financial transactions for external and statutory purposes, while Controlling supports internal management accounting, including cost and profitability analysis. SAP describes General Ledger Accounting as being integrated with operational areas that generate relevant posting data.</w:t>
      </w:r>
    </w:p>
    <w:p>
      <w:r>
        <w:t>In SAP S/4HANA, Finance is designed around a highly integrated data model. The Universal Journal (technical table ACDOCA) provides a common line-item persistence for General Ledger, Controlling, Asset Accounting, Profit Center Accounting, Material Ledger and Margin Analysis. This reduces duplication and supports consistent financial and management reporting. [1][2]</w:t>
      </w:r>
    </w:p>
    <w:p>
      <w:pPr>
        <w:pStyle w:val="Heading1"/>
      </w:pPr>
      <w:r>
        <w:t>2. Definition of SAP FICO</w:t>
      </w:r>
    </w:p>
    <w:p>
      <w:pPr>
        <w:pStyle w:val="Heading2"/>
      </w:pPr>
      <w:r>
        <w:t>2.1 Financial Accounting (FI)</w:t>
      </w:r>
    </w:p>
    <w:p>
      <w:r>
        <w:t>Financial Accounting records business transactions and supports external financial reporting. Major areas include General Ledger Accounting (FI-GL), Accounts Payable (FI-AP), Accounts Receivable (FI-AR), Asset Accounting (FI-AA) and Bank Accounting. FI helps an organization maintain complete financial records and prepare financial statements.</w:t>
      </w:r>
    </w:p>
    <w:p>
      <w:pPr>
        <w:pStyle w:val="Heading2"/>
      </w:pPr>
      <w:r>
        <w:t>2.2 Controlling (CO)</w:t>
      </w:r>
    </w:p>
    <w:p>
      <w:r>
        <w:t>Controlling is focused on internal management accounting. It helps management understand where costs are incurred, who is responsible for them, how actual results compare with plans, and how products, customers or business segments contribute to profitability. Common CO areas include Cost Center Accounting, Internal Orders, Profit Center Accounting, Product Cost Controlling and Profitability/Margin Analysis.</w:t>
      </w:r>
    </w:p>
    <w:p>
      <w:pPr>
        <w:pStyle w:val="Heading2"/>
      </w:pPr>
      <w:r>
        <w:t>2.3 FI and CO Relationship</w:t>
      </w:r>
    </w:p>
    <w:p>
      <w:r>
        <w:t>FI and CO are closely connected. A business transaction may have an external accounting impact and an internal management-accounting impact. In SAP S/4HANA, the Universal Journal provides a shared foundation for actual FI and CO information, supporting integrated reporting and reducing the need for traditional reconciliation between separate data stores. [1][2]</w:t>
      </w:r>
    </w:p>
    <w:p>
      <w:pPr>
        <w:pStyle w:val="Heading1"/>
      </w:pPr>
      <w:r>
        <w:t>3. Major SAP FICO Functionalities</w:t>
      </w:r>
    </w:p>
    <w:tbl>
      <w:tblPr>
        <w:tblStyle w:val="TableGrid"/>
        <w:tblW w:type="auto" w:w="0"/>
        <w:jc w:val="center"/>
        <w:tblLook w:firstColumn="1" w:firstRow="1" w:lastColumn="0" w:lastRow="0" w:noHBand="0" w:noVBand="1" w:val="04A0"/>
      </w:tblPr>
      <w:tblGrid>
        <w:gridCol w:w="4968"/>
        <w:gridCol w:w="4968"/>
      </w:tblGrid>
      <w:tr>
        <w:tc>
          <w:tcPr>
            <w:tcW w:type="dxa" w:w="4968"/>
          </w:tcPr>
          <w:p>
            <w:r>
              <w:t>Function</w:t>
            </w:r>
          </w:p>
        </w:tc>
        <w:tc>
          <w:tcPr>
            <w:tcW w:type="dxa" w:w="4968"/>
          </w:tcPr>
          <w:p>
            <w:r>
              <w:t>Purpose</w:t>
            </w:r>
          </w:p>
        </w:tc>
      </w:tr>
      <w:tr>
        <w:tc>
          <w:tcPr>
            <w:tcW w:type="dxa" w:w="4968"/>
          </w:tcPr>
          <w:p>
            <w:r>
              <w:t>General Ledger Accounting (FI-GL)</w:t>
            </w:r>
          </w:p>
        </w:tc>
        <w:tc>
          <w:tcPr>
            <w:tcW w:type="dxa" w:w="4968"/>
          </w:tcPr>
          <w:p>
            <w:r>
              <w:t>Central record of financial transactions and basis for financial statements. It supports dimensions such as company, profit center and segment, and can support parallel accounting for different accounting principles depending on configuration. [3]</w:t>
            </w:r>
          </w:p>
        </w:tc>
      </w:tr>
      <w:tr>
        <w:tc>
          <w:tcPr>
            <w:tcW w:type="dxa" w:w="4968"/>
          </w:tcPr>
          <w:p>
            <w:r>
              <w:t>Accounts Payable (FI-AP)</w:t>
            </w:r>
          </w:p>
        </w:tc>
        <w:tc>
          <w:tcPr>
            <w:tcW w:type="dxa" w:w="4968"/>
          </w:tcPr>
          <w:p>
            <w:r>
              <w:t>Manages supplier/vendor accounting, including invoices, open items, payments and balances.</w:t>
            </w:r>
          </w:p>
        </w:tc>
      </w:tr>
      <w:tr>
        <w:tc>
          <w:tcPr>
            <w:tcW w:type="dxa" w:w="4968"/>
          </w:tcPr>
          <w:p>
            <w:r>
              <w:t>Accounts Receivable (FI-AR)</w:t>
            </w:r>
          </w:p>
        </w:tc>
        <w:tc>
          <w:tcPr>
            <w:tcW w:type="dxa" w:w="4968"/>
          </w:tcPr>
          <w:p>
            <w:r>
              <w:t>Manages customer accounting, including billing-related receivables, incoming payments, clearing and outstanding balances.</w:t>
            </w:r>
          </w:p>
        </w:tc>
      </w:tr>
      <w:tr>
        <w:tc>
          <w:tcPr>
            <w:tcW w:type="dxa" w:w="4968"/>
          </w:tcPr>
          <w:p>
            <w:r>
              <w:t>Asset Accounting (FI-AA)</w:t>
            </w:r>
          </w:p>
        </w:tc>
        <w:tc>
          <w:tcPr>
            <w:tcW w:type="dxa" w:w="4968"/>
          </w:tcPr>
          <w:p>
            <w:r>
              <w:t>Manages tangible fixed assets, including asset master data, acquisitions, retirements, depreciation and related postings. [4]</w:t>
            </w:r>
          </w:p>
        </w:tc>
      </w:tr>
      <w:tr>
        <w:tc>
          <w:tcPr>
            <w:tcW w:type="dxa" w:w="4968"/>
          </w:tcPr>
          <w:p>
            <w:r>
              <w:t>Bank Accounting</w:t>
            </w:r>
          </w:p>
        </w:tc>
        <w:tc>
          <w:tcPr>
            <w:tcW w:type="dxa" w:w="4968"/>
          </w:tcPr>
          <w:p>
            <w:r>
              <w:t>Supports bank-related accounting and reconciliation activities.</w:t>
            </w:r>
          </w:p>
        </w:tc>
      </w:tr>
      <w:tr>
        <w:tc>
          <w:tcPr>
            <w:tcW w:type="dxa" w:w="4968"/>
          </w:tcPr>
          <w:p>
            <w:r>
              <w:t>Cost Center Accounting</w:t>
            </w:r>
          </w:p>
        </w:tc>
        <w:tc>
          <w:tcPr>
            <w:tcW w:type="dxa" w:w="4968"/>
          </w:tcPr>
          <w:p>
            <w:r>
              <w:t>Collects and analyzes costs by departments, functions or responsibility areas.</w:t>
            </w:r>
          </w:p>
        </w:tc>
      </w:tr>
      <w:tr>
        <w:tc>
          <w:tcPr>
            <w:tcW w:type="dxa" w:w="4968"/>
          </w:tcPr>
          <w:p>
            <w:r>
              <w:t>Internal Orders</w:t>
            </w:r>
          </w:p>
        </w:tc>
        <w:tc>
          <w:tcPr>
            <w:tcW w:type="dxa" w:w="4968"/>
          </w:tcPr>
          <w:p>
            <w:r>
              <w:t>Tracks costs or revenues for defined activities such as events, temporary initiatives or specific assignments.</w:t>
            </w:r>
          </w:p>
        </w:tc>
      </w:tr>
      <w:tr>
        <w:tc>
          <w:tcPr>
            <w:tcW w:type="dxa" w:w="4968"/>
          </w:tcPr>
          <w:p>
            <w:r>
              <w:t>Profit Center Accounting</w:t>
            </w:r>
          </w:p>
        </w:tc>
        <w:tc>
          <w:tcPr>
            <w:tcW w:type="dxa" w:w="4968"/>
          </w:tcPr>
          <w:p>
            <w:r>
              <w:t>Supports performance reporting by profit center and organizational responsibility.</w:t>
            </w:r>
          </w:p>
        </w:tc>
      </w:tr>
      <w:tr>
        <w:tc>
          <w:tcPr>
            <w:tcW w:type="dxa" w:w="4968"/>
          </w:tcPr>
          <w:p>
            <w:r>
              <w:t>Product Cost Controlling</w:t>
            </w:r>
          </w:p>
        </w:tc>
        <w:tc>
          <w:tcPr>
            <w:tcW w:type="dxa" w:w="4968"/>
          </w:tcPr>
          <w:p>
            <w:r>
              <w:t>Helps analyze and plan product costs and manufacturing-related cost information.</w:t>
            </w:r>
          </w:p>
        </w:tc>
      </w:tr>
      <w:tr>
        <w:tc>
          <w:tcPr>
            <w:tcW w:type="dxa" w:w="4968"/>
          </w:tcPr>
          <w:p>
            <w:r>
              <w:t>Profitability / Margin Analysis</w:t>
            </w:r>
          </w:p>
        </w:tc>
        <w:tc>
          <w:tcPr>
            <w:tcW w:type="dxa" w:w="4968"/>
          </w:tcPr>
          <w:p>
            <w:r>
              <w:t>Analyzes profitability using dimensions such as customer, product, market segment, region or other characteristics. SAP describes Margin Analysis as integrated with the Universal Journal in S/4HANA. [5]</w:t>
            </w:r>
          </w:p>
        </w:tc>
      </w:tr>
      <w:tr>
        <w:tc>
          <w:tcPr>
            <w:tcW w:type="dxa" w:w="4968"/>
          </w:tcPr>
          <w:p>
            <w:r>
              <w:t>Financial Closing and Reporting</w:t>
            </w:r>
          </w:p>
        </w:tc>
        <w:tc>
          <w:tcPr>
            <w:tcW w:type="dxa" w:w="4968"/>
          </w:tcPr>
          <w:p>
            <w:r>
              <w:t>Supports period-end accounting activities, financial statements, management reporting and analysis.</w:t>
            </w:r>
          </w:p>
        </w:tc>
      </w:tr>
    </w:tbl>
    <w:p>
      <w:pPr>
        <w:pStyle w:val="Heading1"/>
      </w:pPr>
      <w:r>
        <w:t>4. How SAP FICO Works – End-to-End View</w:t>
      </w:r>
    </w:p>
    <w:p>
      <w:r>
        <w:t>SAP FICO works as part of an integrated ERP environment rather than as an isolated accounting application. A business event normally starts in an operational process such as purchasing, sales, inventory, production or asset management. Relevant accounting information is then generated or transferred to Finance. Finance records the transaction in the appropriate accounting structures, while Controlling information can be used for internal analysis.</w:t>
      </w:r>
    </w:p>
    <w:p>
      <w:pPr>
        <w:pStyle w:val="ListNumber"/>
      </w:pPr>
      <w:r>
        <w:t>1. Business event occurs – for example, a company purchases material from a supplier.</w:t>
      </w:r>
    </w:p>
    <w:p>
      <w:pPr>
        <w:pStyle w:val="ListNumber"/>
      </w:pPr>
      <w:r>
        <w:t>2. Operational document is created – such as a purchase order and goods receipt.</w:t>
      </w:r>
    </w:p>
    <w:p>
      <w:pPr>
        <w:pStyle w:val="ListNumber"/>
      </w:pPr>
      <w:r>
        <w:t>3. Financial impact is generated when the relevant accounting event occurs, such as invoice receipt.</w:t>
      </w:r>
    </w:p>
    <w:p>
      <w:pPr>
        <w:pStyle w:val="ListNumber"/>
      </w:pPr>
      <w:r>
        <w:t>4. Vendor liability and relevant expense/asset/inventory information are recorded in Financial Accounting.</w:t>
      </w:r>
    </w:p>
    <w:p>
      <w:pPr>
        <w:pStyle w:val="ListNumber"/>
      </w:pPr>
      <w:r>
        <w:t>5. Cost assignments such as cost center, internal order or profit center can support management accounting.</w:t>
      </w:r>
    </w:p>
    <w:p>
      <w:pPr>
        <w:pStyle w:val="ListNumber"/>
      </w:pPr>
      <w:r>
        <w:t>6. Payment clears the supplier open item and updates the relevant bank/cash position.</w:t>
      </w:r>
    </w:p>
    <w:p>
      <w:pPr>
        <w:pStyle w:val="ListNumber"/>
      </w:pPr>
      <w:r>
        <w:t>7. Finance users analyze the transaction through reports, ledgers, financial statements and profitability views.</w:t>
      </w:r>
    </w:p>
    <w:p>
      <w:pPr>
        <w:pStyle w:val="Heading1"/>
      </w:pPr>
      <w:r>
        <w:t>5. Integration with Other SAP Modules</w:t>
      </w:r>
    </w:p>
    <w:p>
      <w:r>
        <w:t>SAP Finance is integrated with the operational areas that generate financially relevant transactions. SAP documentation identifies integration with areas including Asset Accounting, Accounts Receivable/Payable, Controlling, Materials Management, Human Capital Management and Treasury. [3]</w:t>
      </w:r>
    </w:p>
    <w:tbl>
      <w:tblPr>
        <w:tblStyle w:val="TableGrid"/>
        <w:tblW w:type="auto" w:w="0"/>
        <w:tblLook w:firstColumn="1" w:firstRow="1" w:lastColumn="0" w:lastRow="0" w:noHBand="0" w:noVBand="1" w:val="04A0"/>
      </w:tblPr>
      <w:tblGrid>
        <w:gridCol w:w="4968"/>
        <w:gridCol w:w="4968"/>
      </w:tblGrid>
      <w:tr>
        <w:tc>
          <w:tcPr>
            <w:tcW w:type="dxa" w:w="4968"/>
          </w:tcPr>
          <w:p>
            <w:r>
              <w:t>SAP Area</w:t>
            </w:r>
          </w:p>
        </w:tc>
        <w:tc>
          <w:tcPr>
            <w:tcW w:type="dxa" w:w="4968"/>
          </w:tcPr>
          <w:p>
            <w:r>
              <w:t>Finance Integration</w:t>
            </w:r>
          </w:p>
        </w:tc>
      </w:tr>
      <w:tr>
        <w:tc>
          <w:tcPr>
            <w:tcW w:type="dxa" w:w="4968"/>
          </w:tcPr>
          <w:p>
            <w:r>
              <w:t>SAP MM – Materials Management / Sourcing &amp; Procurement</w:t>
            </w:r>
          </w:p>
        </w:tc>
        <w:tc>
          <w:tcPr>
            <w:tcW w:type="dxa" w:w="4968"/>
          </w:tcPr>
          <w:p>
            <w:r>
              <w:t>Purchasing, goods receipt, inventory and supplier invoice processes can create or influence financial postings. Procurement and inventory transactions therefore connect directly with AP, inventory valuation and the General Ledger. [6]</w:t>
            </w:r>
          </w:p>
        </w:tc>
      </w:tr>
      <w:tr>
        <w:tc>
          <w:tcPr>
            <w:tcW w:type="dxa" w:w="4968"/>
          </w:tcPr>
          <w:p>
            <w:r>
              <w:t>SAP SD – Sales and Distribution</w:t>
            </w:r>
          </w:p>
        </w:tc>
        <w:tc>
          <w:tcPr>
            <w:tcW w:type="dxa" w:w="4968"/>
          </w:tcPr>
          <w:p>
            <w:r>
              <w:t>Sales and billing processes can generate financial information for revenue, customer receivables, taxes and related accounting. Finance completes the accounting side of sales processes.</w:t>
            </w:r>
          </w:p>
        </w:tc>
      </w:tr>
      <w:tr>
        <w:tc>
          <w:tcPr>
            <w:tcW w:type="dxa" w:w="4968"/>
          </w:tcPr>
          <w:p>
            <w:r>
              <w:t>SAP PP – Production</w:t>
            </w:r>
          </w:p>
        </w:tc>
        <w:tc>
          <w:tcPr>
            <w:tcW w:type="dxa" w:w="4968"/>
          </w:tcPr>
          <w:p>
            <w:r>
              <w:t>Production activities provide cost and material information used in product cost planning, production cost analysis and profitability management.</w:t>
            </w:r>
          </w:p>
        </w:tc>
      </w:tr>
      <w:tr>
        <w:tc>
          <w:tcPr>
            <w:tcW w:type="dxa" w:w="4968"/>
          </w:tcPr>
          <w:p>
            <w:r>
              <w:t>SAP HCM / SAP SuccessFactors</w:t>
            </w:r>
          </w:p>
        </w:tc>
        <w:tc>
          <w:tcPr>
            <w:tcW w:type="dxa" w:w="4968"/>
          </w:tcPr>
          <w:p>
            <w:r>
              <w:t>Employee and organizational information can be integrated with SAP S/4HANA Finance so that relevant personnel and organizational cost information can support financial processes. [7]</w:t>
            </w:r>
          </w:p>
        </w:tc>
      </w:tr>
      <w:tr>
        <w:tc>
          <w:tcPr>
            <w:tcW w:type="dxa" w:w="4968"/>
          </w:tcPr>
          <w:p>
            <w:r>
              <w:t>SAP PM / Asset Management</w:t>
            </w:r>
          </w:p>
        </w:tc>
        <w:tc>
          <w:tcPr>
            <w:tcW w:type="dxa" w:w="4968"/>
          </w:tcPr>
          <w:p>
            <w:r>
              <w:t>Maintenance activities can generate costs assigned to cost centers, internal orders or other controlling objects; asset-related accounting can also connect to Asset Accounting.</w:t>
            </w:r>
          </w:p>
        </w:tc>
      </w:tr>
      <w:tr>
        <w:tc>
          <w:tcPr>
            <w:tcW w:type="dxa" w:w="4968"/>
          </w:tcPr>
          <w:p>
            <w:r>
              <w:t>SAP Project System / Project Management</w:t>
            </w:r>
          </w:p>
        </w:tc>
        <w:tc>
          <w:tcPr>
            <w:tcW w:type="dxa" w:w="4968"/>
          </w:tcPr>
          <w:p>
            <w:r>
              <w:t>Project-related costs and revenues can be monitored against project structures and financial assignments.</w:t>
            </w:r>
          </w:p>
        </w:tc>
      </w:tr>
      <w:tr>
        <w:tc>
          <w:tcPr>
            <w:tcW w:type="dxa" w:w="4968"/>
          </w:tcPr>
          <w:p>
            <w:r>
              <w:t>SAP Treasury and Risk Management</w:t>
            </w:r>
          </w:p>
        </w:tc>
        <w:tc>
          <w:tcPr>
            <w:tcW w:type="dxa" w:w="4968"/>
          </w:tcPr>
          <w:p>
            <w:r>
              <w:t>Treasury processes connect cash, liquidity, bank and financial risk activities with accounting and reporting.</w:t>
            </w:r>
          </w:p>
        </w:tc>
      </w:tr>
      <w:tr>
        <w:tc>
          <w:tcPr>
            <w:tcW w:type="dxa" w:w="4968"/>
          </w:tcPr>
          <w:p>
            <w:r>
              <w:t>SAP Group Reporting / Central Finance</w:t>
            </w:r>
          </w:p>
        </w:tc>
        <w:tc>
          <w:tcPr>
            <w:tcW w:type="dxa" w:w="4968"/>
          </w:tcPr>
          <w:p>
            <w:r>
              <w:t>SAP S/4HANA can support group-level reporting and Central Finance scenarios in which financial transactions are replicated from source systems into a central Finance environment. [8]</w:t>
            </w:r>
          </w:p>
        </w:tc>
      </w:tr>
    </w:tbl>
    <w:p>
      <w:pPr>
        <w:pStyle w:val="Heading1"/>
      </w:pPr>
      <w:r>
        <w:t>6. Practical Integration Example – Procure-to-Pay</w:t>
      </w:r>
    </w:p>
    <w:p>
      <w:r>
        <w:t>The Procure-to-Pay process demonstrates how an operational procurement process becomes a financial process.</w:t>
      </w:r>
    </w:p>
    <w:p>
      <w:pPr>
        <w:pStyle w:val="ListNumber"/>
      </w:pPr>
      <w:r>
        <w:t>A department creates a purchase requirement.</w:t>
      </w:r>
    </w:p>
    <w:p>
      <w:pPr>
        <w:pStyle w:val="ListNumber"/>
      </w:pPr>
      <w:r>
        <w:t>A purchase order is created for the supplier.</w:t>
      </w:r>
    </w:p>
    <w:p>
      <w:pPr>
        <w:pStyle w:val="ListNumber"/>
      </w:pPr>
      <w:r>
        <w:t>The goods or services are received.</w:t>
      </w:r>
    </w:p>
    <w:p>
      <w:pPr>
        <w:pStyle w:val="ListNumber"/>
      </w:pPr>
      <w:r>
        <w:t>The supplier invoice is recorded with reference to the purchasing process where applicable.</w:t>
      </w:r>
    </w:p>
    <w:p>
      <w:pPr>
        <w:pStyle w:val="ListNumber"/>
      </w:pPr>
      <w:r>
        <w:t>The accounting document records the financial impact, including the supplier liability and relevant expense, inventory or asset account.</w:t>
      </w:r>
    </w:p>
    <w:p>
      <w:pPr>
        <w:pStyle w:val="ListNumber"/>
      </w:pPr>
      <w:r>
        <w:t>The supplier is paid and the open payable item is cleared.</w:t>
      </w:r>
    </w:p>
    <w:p>
      <w:pPr>
        <w:pStyle w:val="ListNumber"/>
      </w:pPr>
      <w:r>
        <w:t>The resulting costs can be analyzed through controlling objects such as cost centers or internal orders.</w:t>
      </w:r>
    </w:p>
    <w:p>
      <w:r>
        <w:t>This integration is important because Finance does not need to wait until the end of a business process to understand its financial effect. The accounting information is connected to the originating business transaction.</w:t>
      </w:r>
    </w:p>
    <w:p>
      <w:pPr>
        <w:pStyle w:val="Heading1"/>
      </w:pPr>
      <w:r>
        <w:t>7. Common Business Use Cases</w:t>
      </w:r>
    </w:p>
    <w:p>
      <w:r>
        <w:rPr>
          <w:b/>
        </w:rPr>
        <w:t xml:space="preserve">Financial transaction recording: </w:t>
      </w:r>
      <w:r>
        <w:t>Recording and classifying business transactions in a consistent accounting structure.</w:t>
      </w:r>
    </w:p>
    <w:p>
      <w:r>
        <w:rPr>
          <w:b/>
        </w:rPr>
        <w:t xml:space="preserve">Vendor invoice management: </w:t>
      </w:r>
      <w:r>
        <w:t>Processing supplier invoices, monitoring liabilities and managing outgoing payments.</w:t>
      </w:r>
    </w:p>
    <w:p>
      <w:r>
        <w:rPr>
          <w:b/>
        </w:rPr>
        <w:t xml:space="preserve">Customer receivables: </w:t>
      </w:r>
      <w:r>
        <w:t>Tracking customer invoices, incoming payments, clearing and overdue balances.</w:t>
      </w:r>
    </w:p>
    <w:p>
      <w:r>
        <w:rPr>
          <w:b/>
        </w:rPr>
        <w:t xml:space="preserve">Fixed asset accounting: </w:t>
      </w:r>
      <w:r>
        <w:t>Managing the financial lifecycle of assets, including acquisition, depreciation and retirement.</w:t>
      </w:r>
    </w:p>
    <w:p>
      <w:r>
        <w:rPr>
          <w:b/>
        </w:rPr>
        <w:t xml:space="preserve">Cost monitoring: </w:t>
      </w:r>
      <w:r>
        <w:t>Tracking actual costs by department, cost center, project, order or other responsibility object.</w:t>
      </w:r>
    </w:p>
    <w:p>
      <w:r>
        <w:rPr>
          <w:b/>
        </w:rPr>
        <w:t xml:space="preserve">Profitability analysis: </w:t>
      </w:r>
      <w:r>
        <w:t>Understanding margins by products, customers, regions, channels or market segments.</w:t>
      </w:r>
    </w:p>
    <w:p>
      <w:r>
        <w:rPr>
          <w:b/>
        </w:rPr>
        <w:t xml:space="preserve">Financial closing: </w:t>
      </w:r>
      <w:r>
        <w:t>Supporting month-end, quarter-end and year-end accounting and reporting activities.</w:t>
      </w:r>
    </w:p>
    <w:p>
      <w:r>
        <w:rPr>
          <w:b/>
        </w:rPr>
        <w:t xml:space="preserve">Management reporting: </w:t>
      </w:r>
      <w:r>
        <w:t>Providing financial and operational information for management analysis and decision support.</w:t>
      </w:r>
    </w:p>
    <w:p>
      <w:r>
        <w:rPr>
          <w:b/>
        </w:rPr>
        <w:t xml:space="preserve">Compliance and audit support: </w:t>
      </w:r>
      <w:r>
        <w:t>Maintaining structured transaction records, accounting documents and reporting information.</w:t>
      </w:r>
    </w:p>
    <w:p>
      <w:pPr>
        <w:pStyle w:val="Heading1"/>
      </w:pPr>
      <w:r>
        <w:t>8. Benefits of SAP FICO</w:t>
      </w:r>
    </w:p>
    <w:p>
      <w:pPr>
        <w:pStyle w:val="ListBullet"/>
      </w:pPr>
      <w:r>
        <w:t>Integrated financial and operational processes reduce the need for disconnected accounting activities.</w:t>
      </w:r>
    </w:p>
    <w:p>
      <w:pPr>
        <w:pStyle w:val="ListBullet"/>
      </w:pPr>
      <w:r>
        <w:t>Centralized financial information improves visibility into transactions, balances, costs and profitability.</w:t>
      </w:r>
    </w:p>
    <w:p>
      <w:pPr>
        <w:pStyle w:val="ListBullet"/>
      </w:pPr>
      <w:r>
        <w:t>Automation can reduce repetitive manual work in areas such as invoice processing, payment and reporting workflows.</w:t>
      </w:r>
    </w:p>
    <w:p>
      <w:pPr>
        <w:pStyle w:val="ListBullet"/>
      </w:pPr>
      <w:r>
        <w:t>Standardized processes can improve consistency and control across business units.</w:t>
      </w:r>
    </w:p>
    <w:p>
      <w:pPr>
        <w:pStyle w:val="ListBullet"/>
      </w:pPr>
      <w:r>
        <w:t>Real-time or near-real-time financial information can support faster analysis and decision-making.</w:t>
      </w:r>
    </w:p>
    <w:p>
      <w:pPr>
        <w:pStyle w:val="ListBullet"/>
      </w:pPr>
      <w:r>
        <w:t>Integration of FI and CO improves the relationship between external financial reporting and internal management accounting.</w:t>
      </w:r>
    </w:p>
    <w:p>
      <w:pPr>
        <w:pStyle w:val="ListBullet"/>
      </w:pPr>
      <w:r>
        <w:t>SAP S/4HANA's Universal Journal provides a common line-item foundation for several Finance applications, supporting consistent data and reducing reconciliation requirements. [1][2]</w:t>
      </w:r>
    </w:p>
    <w:p>
      <w:pPr>
        <w:pStyle w:val="ListBullet"/>
      </w:pPr>
      <w:r>
        <w:t>Financial reporting can support different organizational dimensions and, depending on configuration, parallel accounting principles such as local GAAP and IFRS. [3]</w:t>
      </w:r>
    </w:p>
    <w:p>
      <w:pPr>
        <w:pStyle w:val="Heading1"/>
      </w:pPr>
      <w:r>
        <w:t>9. Challenges of Using SAP FICO</w:t>
      </w:r>
    </w:p>
    <w:tbl>
      <w:tblPr>
        <w:tblStyle w:val="TableGrid"/>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Impact</w:t>
            </w:r>
          </w:p>
        </w:tc>
      </w:tr>
      <w:tr>
        <w:tc>
          <w:tcPr>
            <w:tcW w:type="dxa" w:w="4968"/>
          </w:tcPr>
          <w:p>
            <w:r>
              <w:t>Implementation complexity</w:t>
            </w:r>
          </w:p>
        </w:tc>
        <w:tc>
          <w:tcPr>
            <w:tcW w:type="dxa" w:w="4968"/>
          </w:tcPr>
          <w:p>
            <w:r>
              <w:t>SAP Finance contains many configuration choices and dependencies. Incorrect design can affect multiple business processes.</w:t>
            </w:r>
          </w:p>
        </w:tc>
      </w:tr>
      <w:tr>
        <w:tc>
          <w:tcPr>
            <w:tcW w:type="dxa" w:w="4968"/>
          </w:tcPr>
          <w:p>
            <w:r>
              <w:t>Master data quality</w:t>
            </w:r>
          </w:p>
        </w:tc>
        <w:tc>
          <w:tcPr>
            <w:tcW w:type="dxa" w:w="4968"/>
          </w:tcPr>
          <w:p>
            <w:r>
              <w:t>Incorrect G/L accounts, cost centers, customers, suppliers or asset master data can cause posting and reporting problems.</w:t>
            </w:r>
          </w:p>
        </w:tc>
      </w:tr>
      <w:tr>
        <w:tc>
          <w:tcPr>
            <w:tcW w:type="dxa" w:w="4968"/>
          </w:tcPr>
          <w:p>
            <w:r>
              <w:t>Integration complexity</w:t>
            </w:r>
          </w:p>
        </w:tc>
        <w:tc>
          <w:tcPr>
            <w:tcW w:type="dxa" w:w="4968"/>
          </w:tcPr>
          <w:p>
            <w:r>
              <w:t>Changes in procurement, sales, inventory, production, HR or asset processes can have financial consequences.</w:t>
            </w:r>
          </w:p>
        </w:tc>
      </w:tr>
      <w:tr>
        <w:tc>
          <w:tcPr>
            <w:tcW w:type="dxa" w:w="4968"/>
          </w:tcPr>
          <w:p>
            <w:r>
              <w:t>Data migration</w:t>
            </w:r>
          </w:p>
        </w:tc>
        <w:tc>
          <w:tcPr>
            <w:tcW w:type="dxa" w:w="4968"/>
          </w:tcPr>
          <w:p>
            <w:r>
              <w:t>Legacy financial data must be mapped, cleansed, loaded and reconciled carefully during migration.</w:t>
            </w:r>
          </w:p>
        </w:tc>
      </w:tr>
      <w:tr>
        <w:tc>
          <w:tcPr>
            <w:tcW w:type="dxa" w:w="4968"/>
          </w:tcPr>
          <w:p>
            <w:r>
              <w:t>User training</w:t>
            </w:r>
          </w:p>
        </w:tc>
        <w:tc>
          <w:tcPr>
            <w:tcW w:type="dxa" w:w="4968"/>
          </w:tcPr>
          <w:p>
            <w:r>
              <w:t>Users need both SAP system knowledge and understanding of the underlying accounting/business process.</w:t>
            </w:r>
          </w:p>
        </w:tc>
      </w:tr>
      <w:tr>
        <w:tc>
          <w:tcPr>
            <w:tcW w:type="dxa" w:w="4968"/>
          </w:tcPr>
          <w:p>
            <w:r>
              <w:t>Security and authorization</w:t>
            </w:r>
          </w:p>
        </w:tc>
        <w:tc>
          <w:tcPr>
            <w:tcW w:type="dxa" w:w="4968"/>
          </w:tcPr>
          <w:p>
            <w:r>
              <w:t>Financial information is sensitive; access should be designed according to job responsibilities and segregation-of-duties requirements.</w:t>
            </w:r>
          </w:p>
        </w:tc>
      </w:tr>
      <w:tr>
        <w:tc>
          <w:tcPr>
            <w:tcW w:type="dxa" w:w="4968"/>
          </w:tcPr>
          <w:p>
            <w:r>
              <w:t>Change management</w:t>
            </w:r>
          </w:p>
        </w:tc>
        <w:tc>
          <w:tcPr>
            <w:tcW w:type="dxa" w:w="4968"/>
          </w:tcPr>
          <w:p>
            <w:r>
              <w:t>Moving from existing processes to standardized SAP processes may require training, communication and organizational change.</w:t>
            </w:r>
          </w:p>
        </w:tc>
      </w:tr>
      <w:tr>
        <w:tc>
          <w:tcPr>
            <w:tcW w:type="dxa" w:w="4968"/>
          </w:tcPr>
          <w:p>
            <w:r>
              <w:t>Customization and maintenance</w:t>
            </w:r>
          </w:p>
        </w:tc>
        <w:tc>
          <w:tcPr>
            <w:tcW w:type="dxa" w:w="4968"/>
          </w:tcPr>
          <w:p>
            <w:r>
              <w:t>Excessive customization can increase complexity and make future upgrades or process changes harder.</w:t>
            </w:r>
          </w:p>
        </w:tc>
      </w:tr>
      <w:tr>
        <w:tc>
          <w:tcPr>
            <w:tcW w:type="dxa" w:w="4968"/>
          </w:tcPr>
          <w:p>
            <w:r>
              <w:t>Reporting requirements</w:t>
            </w:r>
          </w:p>
        </w:tc>
        <w:tc>
          <w:tcPr>
            <w:tcW w:type="dxa" w:w="4968"/>
          </w:tcPr>
          <w:p>
            <w:r>
              <w:t>Different legal entities, currencies, accounting principles and management reporting needs can make design more demanding.</w:t>
            </w:r>
          </w:p>
        </w:tc>
      </w:tr>
    </w:tbl>
    <w:p>
      <w:pPr>
        <w:pStyle w:val="Heading1"/>
      </w:pPr>
      <w:r>
        <w:t>10. SAP FICO in SAP S/4HANA</w:t>
      </w:r>
    </w:p>
    <w:p>
      <w:r>
        <w:t>SAP S/4HANA changes the traditional separation of some Finance data structures by using the Universal Journal as a central line-item table. SAP Learning explains that the Universal Journal provides common line-item persistence for General Ledger, Profit Center Accounting, Fixed Asset Accounting, Controlling, Material Ledger and Margin Analysis. Transaction data is stored once in this central structure, supporting consistent reporting and reducing the need for reconciliation between previously separate data stores. [2]</w:t>
      </w:r>
    </w:p>
    <w:p>
      <w:r>
        <w:t>This architecture supports integrated financial and management reporting and enables users to analyze financial information together with dimensions such as cost center, profit center, product, customer, region and segment. [1][5]</w:t>
      </w:r>
    </w:p>
    <w:p>
      <w:pPr>
        <w:pStyle w:val="Heading1"/>
      </w:pPr>
      <w:r>
        <w:t>11. Important Beginner Concepts</w:t>
      </w:r>
    </w:p>
    <w:p>
      <w:pPr>
        <w:pStyle w:val="ListBullet"/>
      </w:pPr>
      <w:r>
        <w:t>Company Code – an organizational unit used for financial accounting and legal reporting.</w:t>
      </w:r>
    </w:p>
    <w:p>
      <w:pPr>
        <w:pStyle w:val="ListBullet"/>
      </w:pPr>
      <w:r>
        <w:t>Chart of Accounts – a structured collection of G/L accounts used for accounting postings.</w:t>
      </w:r>
    </w:p>
    <w:p>
      <w:pPr>
        <w:pStyle w:val="ListBullet"/>
      </w:pPr>
      <w:r>
        <w:t>Fiscal Year and Posting Period – define the accounting periods in which transactions are recorded.</w:t>
      </w:r>
    </w:p>
    <w:p>
      <w:pPr>
        <w:pStyle w:val="ListBullet"/>
      </w:pPr>
      <w:r>
        <w:t>General Ledger Account – an account used to record financial transactions.</w:t>
      </w:r>
    </w:p>
    <w:p>
      <w:pPr>
        <w:pStyle w:val="ListBullet"/>
      </w:pPr>
      <w:r>
        <w:t>Accounts Payable – accounting for amounts owed to suppliers.</w:t>
      </w:r>
    </w:p>
    <w:p>
      <w:pPr>
        <w:pStyle w:val="ListBullet"/>
      </w:pPr>
      <w:r>
        <w:t>Accounts Receivable – accounting for amounts owed by customers.</w:t>
      </w:r>
    </w:p>
    <w:p>
      <w:pPr>
        <w:pStyle w:val="ListBullet"/>
      </w:pPr>
      <w:r>
        <w:t>Cost Center – a controlling object used to collect and analyze costs for a responsibility area.</w:t>
      </w:r>
    </w:p>
    <w:p>
      <w:pPr>
        <w:pStyle w:val="ListBullet"/>
      </w:pPr>
      <w:r>
        <w:t>Profit Center – an organizational object used to analyze financial performance.</w:t>
      </w:r>
    </w:p>
    <w:p>
      <w:pPr>
        <w:pStyle w:val="ListBullet"/>
      </w:pPr>
      <w:r>
        <w:t>Internal Order – a controlling object used to collect costs/revenues for a specific activity or purpose.</w:t>
      </w:r>
    </w:p>
    <w:p>
      <w:pPr>
        <w:pStyle w:val="ListBullet"/>
      </w:pPr>
      <w:r>
        <w:t>Asset Master Data – information used to manage fixed assets throughout their accounting lifecycle.</w:t>
      </w:r>
    </w:p>
    <w:p>
      <w:pPr>
        <w:pStyle w:val="ListBullet"/>
      </w:pPr>
      <w:r>
        <w:t>Universal Journal (ACDOCA) – the central actual line-item table used in SAP S/4HANA Finance for integrated financial and controlling information.</w:t>
      </w:r>
    </w:p>
    <w:p>
      <w:pPr>
        <w:pStyle w:val="Heading1"/>
      </w:pPr>
      <w:r>
        <w:t>12. Benefits vs. Challenges – Summary</w:t>
      </w:r>
    </w:p>
    <w:tbl>
      <w:tblPr>
        <w:tblStyle w:val="TableGrid"/>
        <w:tblW w:type="auto" w:w="0"/>
        <w:tblLook w:firstColumn="1" w:firstRow="1" w:lastColumn="0" w:lastRow="0" w:noHBand="0" w:noVBand="1" w:val="04A0"/>
      </w:tblPr>
      <w:tblGrid>
        <w:gridCol w:w="4968"/>
        <w:gridCol w:w="4968"/>
      </w:tblGrid>
      <w:tr>
        <w:tc>
          <w:tcPr>
            <w:tcW w:type="dxa" w:w="4968"/>
          </w:tcPr>
          <w:p>
            <w:r>
              <w:t>Benefits</w:t>
            </w:r>
          </w:p>
        </w:tc>
        <w:tc>
          <w:tcPr>
            <w:tcW w:type="dxa" w:w="4968"/>
          </w:tcPr>
          <w:p>
            <w:r>
              <w:t>Challenges</w:t>
            </w:r>
          </w:p>
        </w:tc>
      </w:tr>
      <w:tr>
        <w:tc>
          <w:tcPr>
            <w:tcW w:type="dxa" w:w="4968"/>
          </w:tcPr>
          <w:p>
            <w:r>
              <w:t>Integrated data</w:t>
            </w:r>
          </w:p>
        </w:tc>
        <w:tc>
          <w:tcPr>
            <w:tcW w:type="dxa" w:w="4968"/>
          </w:tcPr>
          <w:p>
            <w:r>
              <w:t>Complex configuration</w:t>
            </w:r>
          </w:p>
        </w:tc>
      </w:tr>
      <w:tr>
        <w:tc>
          <w:tcPr>
            <w:tcW w:type="dxa" w:w="4968"/>
          </w:tcPr>
          <w:p>
            <w:r>
              <w:t>Better financial visibility</w:t>
            </w:r>
          </w:p>
        </w:tc>
        <w:tc>
          <w:tcPr>
            <w:tcW w:type="dxa" w:w="4968"/>
          </w:tcPr>
          <w:p>
            <w:r>
              <w:t>Master-data dependency</w:t>
            </w:r>
          </w:p>
        </w:tc>
      </w:tr>
      <w:tr>
        <w:tc>
          <w:tcPr>
            <w:tcW w:type="dxa" w:w="4968"/>
          </w:tcPr>
          <w:p>
            <w:r>
              <w:t>Automation</w:t>
            </w:r>
          </w:p>
        </w:tc>
        <w:tc>
          <w:tcPr>
            <w:tcW w:type="dxa" w:w="4968"/>
          </w:tcPr>
          <w:p>
            <w:r>
              <w:t>Migration effort</w:t>
            </w:r>
          </w:p>
        </w:tc>
      </w:tr>
      <w:tr>
        <w:tc>
          <w:tcPr>
            <w:tcW w:type="dxa" w:w="4968"/>
          </w:tcPr>
          <w:p>
            <w:r>
              <w:t>Standardized processes</w:t>
            </w:r>
          </w:p>
        </w:tc>
        <w:tc>
          <w:tcPr>
            <w:tcW w:type="dxa" w:w="4968"/>
          </w:tcPr>
          <w:p>
            <w:r>
              <w:t>Training requirements</w:t>
            </w:r>
          </w:p>
        </w:tc>
      </w:tr>
      <w:tr>
        <w:tc>
          <w:tcPr>
            <w:tcW w:type="dxa" w:w="4968"/>
          </w:tcPr>
          <w:p>
            <w:r>
              <w:t>Integrated FI/CO reporting</w:t>
            </w:r>
          </w:p>
        </w:tc>
        <w:tc>
          <w:tcPr>
            <w:tcW w:type="dxa" w:w="4968"/>
          </w:tcPr>
          <w:p>
            <w:r>
              <w:t>Security and authorization design</w:t>
            </w:r>
          </w:p>
        </w:tc>
      </w:tr>
      <w:tr>
        <w:tc>
          <w:tcPr>
            <w:tcW w:type="dxa" w:w="4968"/>
          </w:tcPr>
          <w:p>
            <w:r>
              <w:t>Scalable enterprise processes</w:t>
            </w:r>
          </w:p>
        </w:tc>
        <w:tc>
          <w:tcPr>
            <w:tcW w:type="dxa" w:w="4968"/>
          </w:tcPr>
          <w:p>
            <w:r>
              <w:t>Change management</w:t>
            </w:r>
          </w:p>
        </w:tc>
      </w:tr>
      <w:tr>
        <w:tc>
          <w:tcPr>
            <w:tcW w:type="dxa" w:w="4968"/>
          </w:tcPr>
          <w:p>
            <w:r>
              <w:t>Strong audit trail</w:t>
            </w:r>
          </w:p>
        </w:tc>
        <w:tc>
          <w:tcPr>
            <w:tcW w:type="dxa" w:w="4968"/>
          </w:tcPr>
          <w:p>
            <w:r>
              <w:t>Customization/maintenance complexity</w:t>
            </w:r>
          </w:p>
        </w:tc>
      </w:tr>
    </w:tbl>
    <w:p>
      <w:pPr>
        <w:pStyle w:val="Heading1"/>
      </w:pPr>
      <w:r>
        <w:t>13. Week 1 Learning Outcomes</w:t>
      </w:r>
    </w:p>
    <w:p>
      <w:pPr>
        <w:pStyle w:val="ListBullet"/>
      </w:pPr>
      <w:r>
        <w:t>Defined SAP FICO and understood the difference between Financial Accounting and Controlling.</w:t>
      </w:r>
    </w:p>
    <w:p>
      <w:pPr>
        <w:pStyle w:val="ListBullet"/>
      </w:pPr>
      <w:r>
        <w:t>Identified the major FI and CO components and their business purposes.</w:t>
      </w:r>
    </w:p>
    <w:p>
      <w:pPr>
        <w:pStyle w:val="ListBullet"/>
      </w:pPr>
      <w:r>
        <w:t>Understood how operational transactions can create financial and controlling impacts.</w:t>
      </w:r>
    </w:p>
    <w:p>
      <w:pPr>
        <w:pStyle w:val="ListBullet"/>
      </w:pPr>
      <w:r>
        <w:t>Studied SAP FICO integration with procurement, sales, production, HR, asset management, projects and treasury.</w:t>
      </w:r>
    </w:p>
    <w:p>
      <w:pPr>
        <w:pStyle w:val="ListBullet"/>
      </w:pPr>
      <w:r>
        <w:t>Understood common business use cases for SAP Finance.</w:t>
      </w:r>
    </w:p>
    <w:p>
      <w:pPr>
        <w:pStyle w:val="ListBullet"/>
      </w:pPr>
      <w:r>
        <w:t>Identified key benefits and implementation/operational challenges.</w:t>
      </w:r>
    </w:p>
    <w:p>
      <w:pPr>
        <w:pStyle w:val="ListBullet"/>
      </w:pPr>
      <w:r>
        <w:t>Learned the role of the Universal Journal in SAP S/4HANA Finance.</w:t>
      </w:r>
    </w:p>
    <w:p>
      <w:pPr>
        <w:pStyle w:val="ListBullet"/>
      </w:pPr>
      <w:r>
        <w:t>Established a foundation for future practical SAP FICO learning.</w:t>
      </w:r>
    </w:p>
    <w:p>
      <w:pPr>
        <w:pStyle w:val="Heading1"/>
      </w:pPr>
      <w:r>
        <w:t>14. Conclusion</w:t>
      </w:r>
    </w:p>
    <w:p>
      <w:r>
        <w:t>SAP FICO is a core part of an integrated SAP ERP environment. Financial Accounting provides the structure for recording and reporting financial transactions, while Controlling provides information for internal cost and profitability management. The value of SAP FICO comes not only from individual accounting functions but also from its integration with the operational processes that generate financial information.</w:t>
      </w:r>
    </w:p>
    <w:p>
      <w:r>
        <w:t>For a beginner, understanding the business process behind a transaction is essential. A purchase, sale, production activity, asset acquisition or employee-related cost can have a financial consequence. SAP connects these processes so that accounting and management information can be captured, analyzed and reported in a structured way. In SAP S/4HANA, the Universal Journal further strengthens this integration by providing a common foundation for several Finance applications. [1][2]</w:t>
      </w:r>
    </w:p>
    <w:p>
      <w:pPr>
        <w:pStyle w:val="Heading1"/>
      </w:pPr>
      <w:r>
        <w:t>15. GitHub Repository</w:t>
      </w:r>
    </w:p>
    <w:p>
      <w:r>
        <w:t>Suggested repository name: SAP-FICO-Internship</w:t>
      </w:r>
    </w:p>
    <w:p>
      <w:r>
        <w:t>Suggested structure:</w:t>
      </w:r>
    </w:p>
    <w:p>
      <w:pPr>
        <w:pStyle w:val="ListBullet"/>
      </w:pPr>
      <w:r>
        <w:t>README.md – internship overview, objectives and weekly progress</w:t>
      </w:r>
    </w:p>
    <w:p>
      <w:pPr>
        <w:pStyle w:val="ListBullet"/>
      </w:pPr>
      <w:r>
        <w:t>Week-1/ – this SAP FICO research report and supporting notes</w:t>
      </w:r>
    </w:p>
    <w:p>
      <w:pPr>
        <w:pStyle w:val="ListBullet"/>
      </w:pPr>
      <w:r>
        <w:t>Week-2/ – future internship task</w:t>
      </w:r>
    </w:p>
    <w:p>
      <w:pPr>
        <w:pStyle w:val="ListBullet"/>
      </w:pPr>
      <w:r>
        <w:t>Week-3/ – future internship task</w:t>
      </w:r>
    </w:p>
    <w:p>
      <w:pPr>
        <w:pStyle w:val="ListBullet"/>
      </w:pPr>
      <w:r>
        <w:t>Week-4/ – future internship task</w:t>
      </w:r>
    </w:p>
    <w:p>
      <w:pPr>
        <w:pStyle w:val="ListBullet"/>
      </w:pPr>
      <w:r>
        <w:t>Week-5/ – future internship task</w:t>
      </w:r>
    </w:p>
    <w:p>
      <w:pPr>
        <w:pStyle w:val="ListBullet"/>
      </w:pPr>
      <w:r>
        <w:t>Week-6/ – final internship task</w:t>
      </w:r>
    </w:p>
    <w:p>
      <w:r>
        <w:rPr>
          <w:b/>
        </w:rPr>
        <w:t xml:space="preserve">GitHub URL: </w:t>
      </w:r>
      <w:r>
        <w:t>[Add your actual GitHub repository link here]</w:t>
      </w:r>
    </w:p>
    <w:p>
      <w:pPr>
        <w:pStyle w:val="Heading1"/>
      </w:pPr>
      <w:r>
        <w:t>16. References – Official SAP Sources</w:t>
      </w:r>
    </w:p>
    <w:p>
      <w:pPr>
        <w:pStyle w:val="ListBullet"/>
      </w:pPr>
      <w:r>
        <w:rPr>
          <w:b/>
        </w:rPr>
        <w:t xml:space="preserve">[1] SAP Learning – Discussing the Universal Journal – </w:t>
      </w:r>
      <w:r>
        <w:t>https://learning.sap.com/courses/outlining-cost-management-and-profitability-analysis/discussing-the-concept-of-the-universal-journal_f62cf151-5562-44f5-8ff6-df16fb232e94</w:t>
      </w:r>
    </w:p>
    <w:p>
      <w:pPr>
        <w:pStyle w:val="ListBullet"/>
      </w:pPr>
      <w:r>
        <w:rPr>
          <w:b/>
        </w:rPr>
        <w:t xml:space="preserve">[2] SAP Learning – Getting an Overview of SAP S/4HANA – </w:t>
      </w:r>
      <w:r>
        <w:t>https://learning.sap.com/courses/cost-center-and-internal-order-accounting-in-sap-s-4hana/getting-an-overview-of-sap-s-4hana</w:t>
      </w:r>
    </w:p>
    <w:p>
      <w:pPr>
        <w:pStyle w:val="ListBullet"/>
      </w:pPr>
      <w:r>
        <w:rPr>
          <w:b/>
        </w:rPr>
        <w:t xml:space="preserve">[3] SAP Help Portal – General Ledger Accounting – </w:t>
      </w:r>
      <w:r>
        <w:t>https://help.sap.com/docs/SAP_S4HANA_CLOUD/0fa84c9d9c634132b7c4abb9ffdd8f06/5320c429294d461e946100407ca7d292-164.html</w:t>
      </w:r>
    </w:p>
    <w:p>
      <w:pPr>
        <w:pStyle w:val="ListBullet"/>
      </w:pPr>
      <w:r>
        <w:rPr>
          <w:b/>
        </w:rPr>
        <w:t xml:space="preserve">[4] SAP Help Portal – Asset Accounting – </w:t>
      </w:r>
      <w:r>
        <w:t>https://help.sap.com/doc/e2048712f0ab45e791e6d15ba5e20c68/1709/en-US/FSD_OP1709_latest.pdf</w:t>
      </w:r>
    </w:p>
    <w:p>
      <w:pPr>
        <w:pStyle w:val="ListBullet"/>
      </w:pPr>
      <w:r>
        <w:rPr>
          <w:b/>
        </w:rPr>
        <w:t xml:space="preserve">[5] SAP Learning – Analyzing Profitability Management Objects – </w:t>
      </w:r>
      <w:r>
        <w:t>https://learning.sap.com/courses/profitability-analysis-in-sap-s-4hana/analyzing-profitability-management-objects</w:t>
      </w:r>
    </w:p>
    <w:p>
      <w:pPr>
        <w:pStyle w:val="ListBullet"/>
      </w:pPr>
      <w:r>
        <w:rPr>
          <w:b/>
        </w:rPr>
        <w:t xml:space="preserve">[6] SAP Help Portal – Finance Integration / Procurement – </w:t>
      </w:r>
      <w:r>
        <w:t>https://help.sap.com/docs/SAP_S4HANA_CLOUD/93bd0b1e72ca4cbcbfb942d4497529f7/d2d02167d8154aacb3faabaefd3e7b0a.html</w:t>
      </w:r>
    </w:p>
    <w:p>
      <w:pPr>
        <w:pStyle w:val="ListBullet"/>
      </w:pPr>
      <w:r>
        <w:rPr>
          <w:b/>
        </w:rPr>
        <w:t xml:space="preserve">[7] SAP Learning – SAP S/4HANA Overview and SuccessFactors Integration – </w:t>
      </w:r>
      <w:r>
        <w:t>https://learning.sap.com/courses/cost-center-and-internal-order-accounting-in-sap-s-4hana/getting-an-overview-of-sap-s-4hana</w:t>
      </w:r>
    </w:p>
    <w:p>
      <w:pPr>
        <w:pStyle w:val="ListBullet"/>
      </w:pPr>
      <w:r>
        <w:rPr>
          <w:b/>
        </w:rPr>
        <w:t xml:space="preserve">[8] SAP Help Portal – Central Finance Scenario – </w:t>
      </w:r>
      <w:r>
        <w:t>https://help.sap.com/docs/SAP_S4HANA_ON-PREMISE/f049a59301a94f1c9bb60ca8394db217/1b5d49d0e53f47f48a270c1aa8ad1fa5.html</w:t>
      </w:r>
    </w:p>
    <w:p>
      <w:pPr>
        <w:pStyle w:val="Heading1"/>
      </w:pPr>
      <w:r>
        <w:t>17. Declaration</w:t>
      </w:r>
    </w:p>
    <w:p>
      <w:r>
        <w:t>I hereby submit this report as the Week 1 research deliverable for the SAP FICO Internship. The report has been prepared to demonstrate my understanding of SAP FICO fundamentals, functionalities, integration with other SAP modules, business use cases, benefits and challenges.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SAP FICO Internship | Week 1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