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SWTID1741165341150867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and structured access to categorized workouts.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0Bk721pb2UdnPZF9Xalb9mc0+Q==">CgMxLjA4AHIhMWlmZ3FwMlZ1a2JPcHlGS0VBM1hpLV91dmExNTJZamJE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