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448B5" w14:textId="77777777" w:rsidR="00787D9D" w:rsidRPr="00787D9D" w:rsidRDefault="00787D9D" w:rsidP="007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Review: Hotel Revenue Analytics Dashboard</w:t>
      </w:r>
    </w:p>
    <w:p w14:paraId="3B35EF3E" w14:textId="77777777" w:rsidR="00787D9D" w:rsidRPr="00787D9D" w:rsidRDefault="00787D9D" w:rsidP="0078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70701B4F" w14:textId="0ADCF33C" w:rsidR="00787D9D" w:rsidRPr="00787D9D" w:rsidRDefault="00787D9D" w:rsidP="001B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primary objective of this project was to convert three years of raw hotel revenue and booking data into a strategic tool for decision-making. By following a structured four-step procedure—Data Collection, Modeling, DAX development, and Storytelling—I have created a comprehensive analytics dashboard. The project emphasizes data quality and stakeholder alignment to empower hotel managers with the ability to monitor key performance indicators (KPIs) and drive growth.</w:t>
      </w:r>
    </w:p>
    <w:p w14:paraId="17D48BD4" w14:textId="77777777" w:rsidR="00787D9D" w:rsidRPr="00787D9D" w:rsidRDefault="00787D9D" w:rsidP="0078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Loading &amp; Modeling (Assigned Core Task)</w:t>
      </w:r>
    </w:p>
    <w:p w14:paraId="50050DAB" w14:textId="379D180D" w:rsidR="00787D9D" w:rsidRPr="00787D9D" w:rsidRDefault="00787D9D" w:rsidP="007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My primary responsibility focused on the architectural foundation of the report: the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 and Dimension tables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>. This process ensured that the "messy" raw data was transformed into a clean</w:t>
      </w:r>
      <w:r w:rsidR="00674FC8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72DF5470" w14:textId="17076AE8" w:rsidR="00787D9D" w:rsidRPr="00787D9D" w:rsidRDefault="00787D9D" w:rsidP="001B280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ETL and Data Refinement</w:t>
      </w:r>
    </w:p>
    <w:p w14:paraId="7CB73D27" w14:textId="77777777" w:rsidR="00787D9D" w:rsidRPr="00787D9D" w:rsidRDefault="00787D9D" w:rsidP="0078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Profiling: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Before loading, I conducted data profiling on 10 datasets to check for nulls, errors, or duplicates.</w:t>
      </w:r>
    </w:p>
    <w:p w14:paraId="436F5B3C" w14:textId="578A5923" w:rsidR="00787D9D" w:rsidRPr="00787D9D" w:rsidRDefault="00787D9D" w:rsidP="001B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Cleaning Logic: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 utilized Power Query to remove canceled bookings and handle missing values, ensuring that metrics like RevPAR are not skewed by faulty data.</w:t>
      </w:r>
    </w:p>
    <w:p w14:paraId="3C87D94D" w14:textId="1F6442F8" w:rsidR="00787D9D" w:rsidRDefault="00787D9D" w:rsidP="001B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Columns: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 developed custom fields to simplify DAX calculations, including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Nights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(weekend + week nights),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Guests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(adults + children + babies), and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Revenue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(ADR × Total Nights).</w:t>
      </w:r>
    </w:p>
    <w:p w14:paraId="6469D46C" w14:textId="77777777" w:rsidR="001B280E" w:rsidRPr="00787D9D" w:rsidRDefault="001B280E" w:rsidP="001B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2A8445A" w14:textId="77777777" w:rsidR="00787D9D" w:rsidRPr="00787D9D" w:rsidRDefault="00787D9D" w:rsidP="00787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Model Architecture</w:t>
      </w:r>
      <w:bookmarkStart w:id="0" w:name="_GoBack"/>
      <w:bookmarkEnd w:id="0"/>
    </w:p>
    <w:p w14:paraId="27666B5A" w14:textId="1301172D" w:rsidR="00787D9D" w:rsidRPr="00787D9D" w:rsidRDefault="00787D9D" w:rsidP="001B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 Tables: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="00674FC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we 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established two central transaction tables: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Fact_Bookings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(storing individual booking details like Lead Time and Market Segment) and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Fact_Daily_Revenue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(tracking revenue per room per day).</w:t>
      </w:r>
    </w:p>
    <w:p w14:paraId="3947EF56" w14:textId="2A6B1AA6" w:rsidR="00787D9D" w:rsidRPr="00787D9D" w:rsidRDefault="00787D9D" w:rsidP="001B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 Tables: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To provide context, </w:t>
      </w:r>
      <w:r w:rsidR="00674FC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we 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created lookup tables including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Dim_Date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time intelligence,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Dim_Room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room attributes, and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Dim_Customer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guest loyalty and segment analysis.</w:t>
      </w:r>
    </w:p>
    <w:p w14:paraId="2AF52C59" w14:textId="3DC4F6B9" w:rsidR="00787D9D" w:rsidRPr="001B280E" w:rsidRDefault="00787D9D" w:rsidP="001B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 Schema Relationships: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="00674FC8">
        <w:rPr>
          <w:rFonts w:ascii="Times New Roman" w:eastAsia="Times New Roman" w:hAnsi="Times New Roman" w:cs="Times New Roman"/>
          <w:sz w:val="36"/>
          <w:szCs w:val="36"/>
          <w:lang w:eastAsia="en-IN"/>
        </w:rPr>
        <w:t>we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linked these tables using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one-to-many relationships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>, placing the Fact tables at the center to allow for fast and efficient filtering across the dashboard.</w:t>
      </w:r>
    </w:p>
    <w:p w14:paraId="61F83C1A" w14:textId="77777777" w:rsidR="00787D9D" w:rsidRPr="00787D9D" w:rsidRDefault="00787D9D" w:rsidP="0078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Dashboard Implementation &amp; DAX Metrics</w:t>
      </w:r>
    </w:p>
    <w:p w14:paraId="0B269374" w14:textId="77777777" w:rsidR="00787D9D" w:rsidRPr="00787D9D" w:rsidRDefault="00787D9D" w:rsidP="007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visual layer of the project translates these complex table relationships into readable business insights through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Analysis Expressions (DAX)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61F39318" w14:textId="77777777" w:rsidR="00787D9D" w:rsidRPr="00787D9D" w:rsidRDefault="00787D9D" w:rsidP="0078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KPIs: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dashboard header displays high-level metrics derived from the Fact tables, showing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$26M in Total Revenue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a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 of ADR at $7.51M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585EE445" w14:textId="77777777" w:rsidR="00787D9D" w:rsidRPr="00787D9D" w:rsidRDefault="00787D9D" w:rsidP="0078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Market Analysis:</w:t>
      </w:r>
    </w:p>
    <w:p w14:paraId="4B682221" w14:textId="77777777" w:rsidR="00787D9D" w:rsidRPr="00787D9D" w:rsidRDefault="00787D9D" w:rsidP="00787D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Revenue by Hotel: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bar chart identifies that the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City Hotel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outperforms the Resort Hotel in total revenue.</w:t>
      </w:r>
    </w:p>
    <w:p w14:paraId="74F21783" w14:textId="709E7FE3" w:rsidR="00787D9D" w:rsidRDefault="00787D9D" w:rsidP="00787D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Segmentation: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donut chart visualizes distribution channels, highlighting that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Transient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customers contribute the vast majority of bookings (over 70%).</w:t>
      </w:r>
    </w:p>
    <w:p w14:paraId="393A2B1B" w14:textId="77777777" w:rsidR="001B280E" w:rsidRPr="00787D9D" w:rsidRDefault="001B280E" w:rsidP="001B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67D0064" w14:textId="77777777" w:rsidR="00787D9D" w:rsidRPr="00787D9D" w:rsidRDefault="00787D9D" w:rsidP="0078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Trend &amp; AI Analysis:</w:t>
      </w:r>
    </w:p>
    <w:p w14:paraId="0484C34A" w14:textId="77777777" w:rsidR="00787D9D" w:rsidRPr="00787D9D" w:rsidRDefault="00787D9D" w:rsidP="00787D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Revenue by Guest Count: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line chart indicates that bookings for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two guests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generate the highest revenue peaks.</w:t>
      </w:r>
    </w:p>
    <w:p w14:paraId="08033731" w14:textId="15544656" w:rsidR="00787D9D" w:rsidRPr="00787D9D" w:rsidRDefault="00787D9D" w:rsidP="001B28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Integration: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model is prepared for advanced features such as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Influencers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cancellation drivers and </w:t>
      </w: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Anomaly Detection</w:t>
      </w:r>
      <w:r w:rsidRPr="00787D9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revenue shifts.</w:t>
      </w:r>
    </w:p>
    <w:p w14:paraId="7E690F6A" w14:textId="77777777" w:rsidR="00787D9D" w:rsidRPr="00787D9D" w:rsidRDefault="00787D9D" w:rsidP="0078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Conclusion</w:t>
      </w:r>
    </w:p>
    <w:p w14:paraId="1F8153B0" w14:textId="77777777" w:rsidR="00787D9D" w:rsidRPr="001B280E" w:rsidRDefault="00787D9D" w:rsidP="001B280E">
      <w:pPr>
        <w:pStyle w:val="Heading2"/>
        <w:rPr>
          <w:b w:val="0"/>
          <w:bCs w:val="0"/>
        </w:rPr>
      </w:pPr>
      <w:r w:rsidRPr="001B280E">
        <w:rPr>
          <w:b w:val="0"/>
          <w:bCs w:val="0"/>
        </w:rPr>
        <w:t>By meticulously structuring the Fact and Dimension tables, I have ensured that the dashboard is not just a visual tool, but a reliable data engine. This architecture allows stakeholders to move from high-level summaries to deep-dive analyses effortlessly, turning raw data into a narrative of strategic hotel growth.</w:t>
      </w:r>
    </w:p>
    <w:p w14:paraId="3F745C48" w14:textId="77777777" w:rsidR="00453CCD" w:rsidRPr="001B280E" w:rsidRDefault="00453CCD">
      <w:pPr>
        <w:rPr>
          <w:sz w:val="36"/>
          <w:szCs w:val="36"/>
        </w:rPr>
      </w:pPr>
    </w:p>
    <w:sectPr w:rsidR="00453CCD" w:rsidRPr="001B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A17BF0"/>
    <w:multiLevelType w:val="multilevel"/>
    <w:tmpl w:val="DC1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1415E"/>
    <w:multiLevelType w:val="multilevel"/>
    <w:tmpl w:val="F58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C00E5"/>
    <w:multiLevelType w:val="multilevel"/>
    <w:tmpl w:val="DB3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9D"/>
    <w:rsid w:val="001B280E"/>
    <w:rsid w:val="00453CCD"/>
    <w:rsid w:val="00674FC8"/>
    <w:rsid w:val="0078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FBF5"/>
  <w15:chartTrackingRefBased/>
  <w15:docId w15:val="{A565DF97-27A9-4022-8E17-B1C45E90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7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7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87D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D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7D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87D9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49">
    <w:name w:val="citation-149"/>
    <w:basedOn w:val="DefaultParagraphFont"/>
    <w:rsid w:val="00787D9D"/>
  </w:style>
  <w:style w:type="character" w:customStyle="1" w:styleId="citation-148">
    <w:name w:val="citation-148"/>
    <w:basedOn w:val="DefaultParagraphFont"/>
    <w:rsid w:val="00787D9D"/>
  </w:style>
  <w:style w:type="character" w:customStyle="1" w:styleId="citation-147">
    <w:name w:val="citation-147"/>
    <w:basedOn w:val="DefaultParagraphFont"/>
    <w:rsid w:val="00787D9D"/>
  </w:style>
  <w:style w:type="character" w:customStyle="1" w:styleId="button-label">
    <w:name w:val="button-label"/>
    <w:basedOn w:val="DefaultParagraphFont"/>
    <w:rsid w:val="00787D9D"/>
  </w:style>
  <w:style w:type="character" w:customStyle="1" w:styleId="citation-146">
    <w:name w:val="citation-146"/>
    <w:basedOn w:val="DefaultParagraphFont"/>
    <w:rsid w:val="00787D9D"/>
  </w:style>
  <w:style w:type="character" w:customStyle="1" w:styleId="citation-145">
    <w:name w:val="citation-145"/>
    <w:basedOn w:val="DefaultParagraphFont"/>
    <w:rsid w:val="00787D9D"/>
  </w:style>
  <w:style w:type="character" w:customStyle="1" w:styleId="citation-144">
    <w:name w:val="citation-144"/>
    <w:basedOn w:val="DefaultParagraphFont"/>
    <w:rsid w:val="00787D9D"/>
  </w:style>
  <w:style w:type="character" w:customStyle="1" w:styleId="citation-143">
    <w:name w:val="citation-143"/>
    <w:basedOn w:val="DefaultParagraphFont"/>
    <w:rsid w:val="00787D9D"/>
  </w:style>
  <w:style w:type="character" w:customStyle="1" w:styleId="citation-142">
    <w:name w:val="citation-142"/>
    <w:basedOn w:val="DefaultParagraphFont"/>
    <w:rsid w:val="00787D9D"/>
  </w:style>
  <w:style w:type="character" w:customStyle="1" w:styleId="citation-141">
    <w:name w:val="citation-141"/>
    <w:basedOn w:val="DefaultParagraphFont"/>
    <w:rsid w:val="00787D9D"/>
  </w:style>
  <w:style w:type="character" w:customStyle="1" w:styleId="citation-140">
    <w:name w:val="citation-140"/>
    <w:basedOn w:val="DefaultParagraphFont"/>
    <w:rsid w:val="00787D9D"/>
  </w:style>
  <w:style w:type="character" w:customStyle="1" w:styleId="citation-139">
    <w:name w:val="citation-139"/>
    <w:basedOn w:val="DefaultParagraphFont"/>
    <w:rsid w:val="00787D9D"/>
  </w:style>
  <w:style w:type="character" w:customStyle="1" w:styleId="citation-138">
    <w:name w:val="citation-138"/>
    <w:basedOn w:val="DefaultParagraphFont"/>
    <w:rsid w:val="00787D9D"/>
  </w:style>
  <w:style w:type="character" w:customStyle="1" w:styleId="citation-137">
    <w:name w:val="citation-137"/>
    <w:basedOn w:val="DefaultParagraphFont"/>
    <w:rsid w:val="00787D9D"/>
  </w:style>
  <w:style w:type="character" w:customStyle="1" w:styleId="citation-136">
    <w:name w:val="citation-136"/>
    <w:basedOn w:val="DefaultParagraphFont"/>
    <w:rsid w:val="00787D9D"/>
  </w:style>
  <w:style w:type="character" w:customStyle="1" w:styleId="citation-135">
    <w:name w:val="citation-135"/>
    <w:basedOn w:val="DefaultParagraphFont"/>
    <w:rsid w:val="00787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5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</dc:creator>
  <cp:keywords/>
  <dc:description/>
  <cp:lastModifiedBy>Nandhini P</cp:lastModifiedBy>
  <cp:revision>3</cp:revision>
  <dcterms:created xsi:type="dcterms:W3CDTF">2026-02-20T14:41:00Z</dcterms:created>
  <dcterms:modified xsi:type="dcterms:W3CDTF">2026-02-20T14:51:00Z</dcterms:modified>
</cp:coreProperties>
</file>