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45D3" w14:textId="77777777" w:rsidR="00874F1D" w:rsidRDefault="00874F1D">
      <w:pPr>
        <w:pStyle w:val="BodyText"/>
        <w:rPr>
          <w:sz w:val="48"/>
        </w:rPr>
      </w:pPr>
    </w:p>
    <w:p w14:paraId="3204A0F2" w14:textId="77777777" w:rsidR="00874F1D" w:rsidRDefault="00874F1D">
      <w:pPr>
        <w:pStyle w:val="BodyText"/>
        <w:rPr>
          <w:sz w:val="48"/>
        </w:rPr>
      </w:pPr>
    </w:p>
    <w:p w14:paraId="769F2FF7" w14:textId="77777777" w:rsidR="00874F1D" w:rsidRDefault="00874F1D">
      <w:pPr>
        <w:pStyle w:val="BodyText"/>
        <w:rPr>
          <w:sz w:val="48"/>
        </w:rPr>
      </w:pPr>
    </w:p>
    <w:p w14:paraId="53FFFE95" w14:textId="77777777" w:rsidR="00874F1D" w:rsidRDefault="00874F1D">
      <w:pPr>
        <w:pStyle w:val="BodyText"/>
        <w:spacing w:before="184"/>
        <w:rPr>
          <w:sz w:val="48"/>
        </w:rPr>
      </w:pPr>
    </w:p>
    <w:p w14:paraId="6245847B" w14:textId="77777777" w:rsidR="009E6A7C" w:rsidRDefault="009E6A7C" w:rsidP="009E6A7C">
      <w:pPr>
        <w:jc w:val="center"/>
        <w:rPr>
          <w:b/>
          <w:bCs/>
          <w:color w:val="244061" w:themeColor="accent1" w:themeShade="80"/>
          <w:sz w:val="48"/>
          <w:lang w:val="en-IN"/>
        </w:rPr>
      </w:pPr>
    </w:p>
    <w:p w14:paraId="13BD7542" w14:textId="77777777" w:rsidR="009E6A7C" w:rsidRDefault="009E6A7C" w:rsidP="009E6A7C">
      <w:pPr>
        <w:jc w:val="center"/>
        <w:rPr>
          <w:b/>
          <w:bCs/>
          <w:color w:val="244061" w:themeColor="accent1" w:themeShade="80"/>
          <w:sz w:val="48"/>
          <w:lang w:val="en-IN"/>
        </w:rPr>
      </w:pPr>
    </w:p>
    <w:p w14:paraId="75D397D6" w14:textId="77777777" w:rsidR="009E6A7C" w:rsidRDefault="009E6A7C" w:rsidP="009E6A7C">
      <w:pPr>
        <w:jc w:val="center"/>
        <w:rPr>
          <w:b/>
          <w:bCs/>
          <w:color w:val="244061" w:themeColor="accent1" w:themeShade="80"/>
          <w:sz w:val="48"/>
          <w:lang w:val="en-IN"/>
        </w:rPr>
      </w:pPr>
    </w:p>
    <w:p w14:paraId="0D933303" w14:textId="77777777" w:rsidR="009E6A7C" w:rsidRDefault="009E6A7C" w:rsidP="009E6A7C">
      <w:pPr>
        <w:jc w:val="center"/>
        <w:rPr>
          <w:b/>
          <w:bCs/>
          <w:color w:val="244061" w:themeColor="accent1" w:themeShade="80"/>
          <w:sz w:val="48"/>
          <w:lang w:val="en-IN"/>
        </w:rPr>
      </w:pPr>
    </w:p>
    <w:p w14:paraId="45C17A19" w14:textId="77777777" w:rsidR="009E6A7C" w:rsidRDefault="009E6A7C" w:rsidP="009E6A7C">
      <w:pPr>
        <w:jc w:val="center"/>
        <w:rPr>
          <w:b/>
          <w:bCs/>
          <w:color w:val="244061" w:themeColor="accent1" w:themeShade="80"/>
          <w:sz w:val="48"/>
          <w:lang w:val="en-IN"/>
        </w:rPr>
      </w:pPr>
    </w:p>
    <w:p w14:paraId="0165C93F" w14:textId="6318B415" w:rsidR="009E6A7C" w:rsidRPr="009E6A7C" w:rsidRDefault="009E6A7C" w:rsidP="009E6A7C">
      <w:pPr>
        <w:jc w:val="center"/>
        <w:rPr>
          <w:b/>
          <w:color w:val="244061" w:themeColor="accent1" w:themeShade="80"/>
          <w:sz w:val="48"/>
          <w:lang w:val="en-IN"/>
        </w:rPr>
      </w:pPr>
      <w:r w:rsidRPr="009E6A7C">
        <w:rPr>
          <w:b/>
          <w:bCs/>
          <w:color w:val="244061" w:themeColor="accent1" w:themeShade="80"/>
          <w:sz w:val="48"/>
          <w:lang w:val="en-IN"/>
        </w:rPr>
        <w:t>Implementing Single Sign-On (SSO) Between Zscaler and Microsoft Azure Active Directory</w:t>
      </w:r>
    </w:p>
    <w:p w14:paraId="38E6247E" w14:textId="77777777" w:rsidR="009E6A7C" w:rsidRPr="009E6A7C" w:rsidRDefault="009E6A7C" w:rsidP="009E6A7C">
      <w:pPr>
        <w:ind w:left="720"/>
        <w:rPr>
          <w:b/>
          <w:color w:val="244061" w:themeColor="accent1" w:themeShade="80"/>
          <w:sz w:val="48"/>
          <w:lang w:val="en-IN"/>
        </w:rPr>
      </w:pPr>
    </w:p>
    <w:p w14:paraId="21DEF7E2" w14:textId="77777777" w:rsidR="00874F1D" w:rsidRDefault="00874F1D" w:rsidP="00CD17D2">
      <w:pPr>
        <w:jc w:val="center"/>
        <w:rPr>
          <w:b/>
          <w:sz w:val="48"/>
        </w:rPr>
      </w:pPr>
    </w:p>
    <w:p w14:paraId="1D66BC65" w14:textId="77777777" w:rsidR="00750C94" w:rsidRPr="00750C94" w:rsidRDefault="00750C94" w:rsidP="00750C94">
      <w:pPr>
        <w:rPr>
          <w:sz w:val="48"/>
        </w:rPr>
      </w:pPr>
    </w:p>
    <w:p w14:paraId="4B9158F4" w14:textId="2F1D39D9" w:rsidR="00750C94" w:rsidRDefault="00750C94" w:rsidP="00750C94">
      <w:pPr>
        <w:tabs>
          <w:tab w:val="left" w:pos="7509"/>
        </w:tabs>
        <w:rPr>
          <w:b/>
          <w:sz w:val="48"/>
        </w:rPr>
      </w:pPr>
      <w:r>
        <w:rPr>
          <w:b/>
          <w:sz w:val="48"/>
        </w:rPr>
        <w:tab/>
      </w:r>
    </w:p>
    <w:p w14:paraId="0F410F54" w14:textId="77777777" w:rsidR="00750C94" w:rsidRDefault="00750C94">
      <w:pPr>
        <w:rPr>
          <w:b/>
          <w:sz w:val="48"/>
        </w:rPr>
      </w:pPr>
      <w:r>
        <w:rPr>
          <w:b/>
          <w:sz w:val="48"/>
        </w:rPr>
        <w:br w:type="page"/>
      </w:r>
    </w:p>
    <w:p w14:paraId="5FAA9B85" w14:textId="77777777" w:rsidR="00750C94" w:rsidRDefault="00750C94" w:rsidP="00750C94">
      <w:pPr>
        <w:tabs>
          <w:tab w:val="left" w:pos="7509"/>
        </w:tabs>
        <w:rPr>
          <w:b/>
          <w:sz w:val="48"/>
        </w:rPr>
      </w:pPr>
    </w:p>
    <w:tbl>
      <w:tblPr>
        <w:tblStyle w:val="TableGrid"/>
        <w:tblW w:w="10774" w:type="dxa"/>
        <w:tblInd w:w="-856" w:type="dxa"/>
        <w:tblLayout w:type="fixed"/>
        <w:tblLook w:val="04A0" w:firstRow="1" w:lastRow="0" w:firstColumn="1" w:lastColumn="0" w:noHBand="0" w:noVBand="1"/>
      </w:tblPr>
      <w:tblGrid>
        <w:gridCol w:w="709"/>
        <w:gridCol w:w="2552"/>
        <w:gridCol w:w="2977"/>
        <w:gridCol w:w="4536"/>
      </w:tblGrid>
      <w:tr w:rsidR="00750C94" w:rsidRPr="004A515A" w14:paraId="43A35AFB" w14:textId="77777777" w:rsidTr="009E6A7C">
        <w:tc>
          <w:tcPr>
            <w:tcW w:w="709" w:type="dxa"/>
          </w:tcPr>
          <w:p w14:paraId="19C6B75D" w14:textId="77777777" w:rsidR="00750C94" w:rsidRPr="004A515A" w:rsidRDefault="00750C94" w:rsidP="0094013B">
            <w:pPr>
              <w:jc w:val="center"/>
              <w:rPr>
                <w:b/>
                <w:sz w:val="28"/>
                <w:szCs w:val="28"/>
              </w:rPr>
            </w:pPr>
            <w:proofErr w:type="spellStart"/>
            <w:proofErr w:type="gramStart"/>
            <w:r w:rsidRPr="00A9165B">
              <w:rPr>
                <w:b/>
                <w:szCs w:val="28"/>
              </w:rPr>
              <w:t>S.No</w:t>
            </w:r>
            <w:proofErr w:type="spellEnd"/>
            <w:proofErr w:type="gramEnd"/>
          </w:p>
        </w:tc>
        <w:tc>
          <w:tcPr>
            <w:tcW w:w="2552" w:type="dxa"/>
          </w:tcPr>
          <w:p w14:paraId="77751E55" w14:textId="77777777" w:rsidR="00750C94" w:rsidRPr="004A515A" w:rsidRDefault="00750C94" w:rsidP="0094013B">
            <w:pPr>
              <w:jc w:val="center"/>
              <w:rPr>
                <w:b/>
                <w:sz w:val="28"/>
                <w:szCs w:val="28"/>
              </w:rPr>
            </w:pPr>
            <w:r>
              <w:rPr>
                <w:b/>
                <w:sz w:val="28"/>
                <w:szCs w:val="28"/>
              </w:rPr>
              <w:t>NAME</w:t>
            </w:r>
          </w:p>
        </w:tc>
        <w:tc>
          <w:tcPr>
            <w:tcW w:w="2977" w:type="dxa"/>
          </w:tcPr>
          <w:p w14:paraId="6319A1E1" w14:textId="77777777" w:rsidR="00750C94" w:rsidRPr="004A515A" w:rsidRDefault="00750C94" w:rsidP="0094013B">
            <w:pPr>
              <w:jc w:val="center"/>
              <w:rPr>
                <w:b/>
                <w:sz w:val="28"/>
                <w:szCs w:val="28"/>
              </w:rPr>
            </w:pPr>
            <w:r>
              <w:rPr>
                <w:b/>
                <w:sz w:val="28"/>
                <w:szCs w:val="28"/>
              </w:rPr>
              <w:t>COLLEGE NAME</w:t>
            </w:r>
          </w:p>
        </w:tc>
        <w:tc>
          <w:tcPr>
            <w:tcW w:w="4536" w:type="dxa"/>
          </w:tcPr>
          <w:p w14:paraId="69643071" w14:textId="77777777" w:rsidR="00750C94" w:rsidRPr="004A515A" w:rsidRDefault="00750C94" w:rsidP="0094013B">
            <w:pPr>
              <w:jc w:val="center"/>
              <w:rPr>
                <w:b/>
                <w:sz w:val="28"/>
                <w:szCs w:val="28"/>
              </w:rPr>
            </w:pPr>
            <w:r w:rsidRPr="004A515A">
              <w:rPr>
                <w:b/>
                <w:sz w:val="28"/>
                <w:szCs w:val="28"/>
              </w:rPr>
              <w:t>CONTACT</w:t>
            </w:r>
          </w:p>
        </w:tc>
      </w:tr>
      <w:tr w:rsidR="00750C94" w:rsidRPr="004A515A" w14:paraId="15F7FA84" w14:textId="77777777" w:rsidTr="009E6A7C">
        <w:tc>
          <w:tcPr>
            <w:tcW w:w="709" w:type="dxa"/>
          </w:tcPr>
          <w:p w14:paraId="6CE639A7" w14:textId="77777777" w:rsidR="00750C94" w:rsidRPr="004A515A" w:rsidRDefault="00750C94" w:rsidP="0094013B">
            <w:pPr>
              <w:jc w:val="center"/>
              <w:rPr>
                <w:sz w:val="24"/>
                <w:szCs w:val="24"/>
              </w:rPr>
            </w:pPr>
            <w:r>
              <w:rPr>
                <w:sz w:val="24"/>
                <w:szCs w:val="24"/>
              </w:rPr>
              <w:t>1.</w:t>
            </w:r>
          </w:p>
        </w:tc>
        <w:tc>
          <w:tcPr>
            <w:tcW w:w="2552" w:type="dxa"/>
          </w:tcPr>
          <w:p w14:paraId="573EC024" w14:textId="750829ED" w:rsidR="00750C94" w:rsidRPr="004A515A" w:rsidRDefault="009E6A7C" w:rsidP="0094013B">
            <w:pPr>
              <w:jc w:val="center"/>
              <w:rPr>
                <w:sz w:val="24"/>
                <w:szCs w:val="24"/>
              </w:rPr>
            </w:pPr>
            <w:r>
              <w:rPr>
                <w:sz w:val="24"/>
                <w:szCs w:val="24"/>
              </w:rPr>
              <w:t>NANDHINI S</w:t>
            </w:r>
          </w:p>
        </w:tc>
        <w:tc>
          <w:tcPr>
            <w:tcW w:w="2977" w:type="dxa"/>
          </w:tcPr>
          <w:p w14:paraId="1D5E0450" w14:textId="77777777" w:rsidR="00750C94" w:rsidRPr="004A515A" w:rsidRDefault="00750C94" w:rsidP="0094013B">
            <w:pPr>
              <w:jc w:val="center"/>
              <w:rPr>
                <w:sz w:val="24"/>
                <w:szCs w:val="24"/>
              </w:rPr>
            </w:pPr>
            <w:r>
              <w:rPr>
                <w:sz w:val="24"/>
                <w:szCs w:val="24"/>
              </w:rPr>
              <w:t>SRI KRISHNA ADITHYA COLLEGE OF ARTS AND SCIENCE</w:t>
            </w:r>
          </w:p>
        </w:tc>
        <w:tc>
          <w:tcPr>
            <w:tcW w:w="4536" w:type="dxa"/>
          </w:tcPr>
          <w:p w14:paraId="3AD845BB" w14:textId="6661DDE0" w:rsidR="00750C94" w:rsidRPr="004A515A" w:rsidRDefault="00750C94" w:rsidP="0094013B">
            <w:pPr>
              <w:jc w:val="center"/>
              <w:rPr>
                <w:sz w:val="24"/>
                <w:szCs w:val="24"/>
              </w:rPr>
            </w:pPr>
            <w:r w:rsidRPr="00712C0E">
              <w:rPr>
                <w:sz w:val="24"/>
                <w:szCs w:val="24"/>
              </w:rPr>
              <w:t>23bscs</w:t>
            </w:r>
            <w:r w:rsidR="009E6A7C">
              <w:rPr>
                <w:sz w:val="24"/>
                <w:szCs w:val="24"/>
              </w:rPr>
              <w:t>233nandhinis</w:t>
            </w:r>
            <w:r w:rsidRPr="00712C0E">
              <w:rPr>
                <w:sz w:val="24"/>
                <w:szCs w:val="24"/>
              </w:rPr>
              <w:t>@skacas.ac.in</w:t>
            </w:r>
          </w:p>
        </w:tc>
      </w:tr>
      <w:tr w:rsidR="00750C94" w:rsidRPr="004A515A" w14:paraId="79393E25" w14:textId="77777777" w:rsidTr="009E6A7C">
        <w:tc>
          <w:tcPr>
            <w:tcW w:w="709" w:type="dxa"/>
          </w:tcPr>
          <w:p w14:paraId="65525CCA" w14:textId="77777777" w:rsidR="00750C94" w:rsidRPr="004A515A" w:rsidRDefault="00750C94" w:rsidP="0094013B">
            <w:pPr>
              <w:jc w:val="center"/>
              <w:rPr>
                <w:sz w:val="24"/>
                <w:szCs w:val="24"/>
              </w:rPr>
            </w:pPr>
            <w:r>
              <w:rPr>
                <w:sz w:val="24"/>
                <w:szCs w:val="24"/>
              </w:rPr>
              <w:t>2.</w:t>
            </w:r>
          </w:p>
        </w:tc>
        <w:tc>
          <w:tcPr>
            <w:tcW w:w="2552" w:type="dxa"/>
          </w:tcPr>
          <w:p w14:paraId="23BE8C1F" w14:textId="45F58C9A" w:rsidR="00750C94" w:rsidRPr="004A515A" w:rsidRDefault="009E6A7C" w:rsidP="0094013B">
            <w:pPr>
              <w:jc w:val="center"/>
              <w:rPr>
                <w:sz w:val="24"/>
                <w:szCs w:val="24"/>
              </w:rPr>
            </w:pPr>
            <w:r>
              <w:rPr>
                <w:sz w:val="24"/>
                <w:szCs w:val="24"/>
              </w:rPr>
              <w:t>DHANUSH S</w:t>
            </w:r>
          </w:p>
        </w:tc>
        <w:tc>
          <w:tcPr>
            <w:tcW w:w="2977" w:type="dxa"/>
          </w:tcPr>
          <w:p w14:paraId="601259D3" w14:textId="77777777" w:rsidR="00750C94" w:rsidRPr="004A515A" w:rsidRDefault="00750C94" w:rsidP="0094013B">
            <w:pPr>
              <w:jc w:val="center"/>
              <w:rPr>
                <w:sz w:val="24"/>
                <w:szCs w:val="24"/>
              </w:rPr>
            </w:pPr>
            <w:r>
              <w:rPr>
                <w:sz w:val="24"/>
                <w:szCs w:val="24"/>
              </w:rPr>
              <w:t>SRI KRISHNA ADITHYA COLLEGE OF ARTS AND SCIENCE</w:t>
            </w:r>
          </w:p>
        </w:tc>
        <w:tc>
          <w:tcPr>
            <w:tcW w:w="4536" w:type="dxa"/>
          </w:tcPr>
          <w:p w14:paraId="3B0CE851" w14:textId="192081BA" w:rsidR="00750C94" w:rsidRPr="004A515A" w:rsidRDefault="00F06369" w:rsidP="0094013B">
            <w:pPr>
              <w:jc w:val="center"/>
              <w:rPr>
                <w:sz w:val="24"/>
                <w:szCs w:val="24"/>
              </w:rPr>
            </w:pPr>
            <w:r w:rsidRPr="00F06369">
              <w:rPr>
                <w:sz w:val="24"/>
                <w:szCs w:val="24"/>
              </w:rPr>
              <w:t>23bscs</w:t>
            </w:r>
            <w:r w:rsidR="009E6A7C">
              <w:rPr>
                <w:sz w:val="24"/>
                <w:szCs w:val="24"/>
              </w:rPr>
              <w:t>208dhanushs</w:t>
            </w:r>
            <w:r w:rsidRPr="00F06369">
              <w:rPr>
                <w:sz w:val="24"/>
                <w:szCs w:val="24"/>
              </w:rPr>
              <w:t>@skacas.ac.in</w:t>
            </w:r>
          </w:p>
        </w:tc>
      </w:tr>
      <w:tr w:rsidR="00750C94" w:rsidRPr="004A515A" w14:paraId="23D0810D" w14:textId="77777777" w:rsidTr="009E6A7C">
        <w:tc>
          <w:tcPr>
            <w:tcW w:w="709" w:type="dxa"/>
          </w:tcPr>
          <w:p w14:paraId="2411FFAA" w14:textId="77777777" w:rsidR="00750C94" w:rsidRPr="004A515A" w:rsidRDefault="00750C94" w:rsidP="0094013B">
            <w:pPr>
              <w:jc w:val="center"/>
              <w:rPr>
                <w:sz w:val="24"/>
                <w:szCs w:val="24"/>
              </w:rPr>
            </w:pPr>
            <w:r>
              <w:rPr>
                <w:sz w:val="24"/>
                <w:szCs w:val="24"/>
              </w:rPr>
              <w:t>3.</w:t>
            </w:r>
          </w:p>
        </w:tc>
        <w:tc>
          <w:tcPr>
            <w:tcW w:w="2552" w:type="dxa"/>
          </w:tcPr>
          <w:p w14:paraId="6189D7BA" w14:textId="052558D2" w:rsidR="00750C94" w:rsidRPr="004A515A" w:rsidRDefault="009E6A7C" w:rsidP="009E6A7C">
            <w:pPr>
              <w:jc w:val="center"/>
              <w:rPr>
                <w:sz w:val="24"/>
                <w:szCs w:val="24"/>
              </w:rPr>
            </w:pPr>
            <w:r>
              <w:rPr>
                <w:sz w:val="24"/>
                <w:szCs w:val="24"/>
              </w:rPr>
              <w:t>KRISHNAMOORTHY</w:t>
            </w:r>
            <w:r w:rsidRPr="009E6A7C">
              <w:rPr>
                <w:sz w:val="24"/>
                <w:szCs w:val="24"/>
              </w:rPr>
              <w:t xml:space="preserve"> </w:t>
            </w:r>
            <w:r>
              <w:rPr>
                <w:sz w:val="24"/>
                <w:szCs w:val="24"/>
              </w:rPr>
              <w:t xml:space="preserve">        </w:t>
            </w:r>
            <w:r w:rsidRPr="009E6A7C">
              <w:rPr>
                <w:sz w:val="24"/>
                <w:szCs w:val="24"/>
              </w:rPr>
              <w:t>M</w:t>
            </w:r>
          </w:p>
        </w:tc>
        <w:tc>
          <w:tcPr>
            <w:tcW w:w="2977" w:type="dxa"/>
          </w:tcPr>
          <w:p w14:paraId="0025D28A" w14:textId="77777777" w:rsidR="00750C94" w:rsidRPr="004A515A" w:rsidRDefault="00750C94" w:rsidP="0094013B">
            <w:pPr>
              <w:jc w:val="center"/>
              <w:rPr>
                <w:sz w:val="24"/>
                <w:szCs w:val="24"/>
              </w:rPr>
            </w:pPr>
            <w:r>
              <w:rPr>
                <w:sz w:val="24"/>
                <w:szCs w:val="24"/>
              </w:rPr>
              <w:t>SRI KRISHNA ADITHYA COLLEGE OF ARTS AND SCIENCE</w:t>
            </w:r>
          </w:p>
        </w:tc>
        <w:tc>
          <w:tcPr>
            <w:tcW w:w="4536" w:type="dxa"/>
          </w:tcPr>
          <w:p w14:paraId="460AB50D" w14:textId="76C7E9DC" w:rsidR="00750C94" w:rsidRPr="004A515A" w:rsidRDefault="00750C94" w:rsidP="0094013B">
            <w:pPr>
              <w:jc w:val="center"/>
              <w:rPr>
                <w:sz w:val="24"/>
                <w:szCs w:val="24"/>
              </w:rPr>
            </w:pPr>
            <w:r w:rsidRPr="004A515A">
              <w:rPr>
                <w:sz w:val="24"/>
                <w:szCs w:val="24"/>
              </w:rPr>
              <w:t>23bscs</w:t>
            </w:r>
            <w:r w:rsidR="009E6A7C">
              <w:rPr>
                <w:sz w:val="24"/>
                <w:szCs w:val="24"/>
              </w:rPr>
              <w:t>222krishnamoorthym</w:t>
            </w:r>
            <w:r w:rsidRPr="004A515A">
              <w:rPr>
                <w:sz w:val="24"/>
                <w:szCs w:val="24"/>
              </w:rPr>
              <w:t>@skacas.ac.in</w:t>
            </w:r>
          </w:p>
        </w:tc>
      </w:tr>
      <w:tr w:rsidR="00750C94" w:rsidRPr="004A515A" w14:paraId="333384BC" w14:textId="77777777" w:rsidTr="009E6A7C">
        <w:tc>
          <w:tcPr>
            <w:tcW w:w="709" w:type="dxa"/>
          </w:tcPr>
          <w:p w14:paraId="10F3A2F9" w14:textId="77777777" w:rsidR="00750C94" w:rsidRPr="004A515A" w:rsidRDefault="00750C94" w:rsidP="0094013B">
            <w:pPr>
              <w:jc w:val="center"/>
              <w:rPr>
                <w:sz w:val="24"/>
                <w:szCs w:val="24"/>
              </w:rPr>
            </w:pPr>
            <w:r>
              <w:rPr>
                <w:sz w:val="24"/>
                <w:szCs w:val="24"/>
              </w:rPr>
              <w:t>4.</w:t>
            </w:r>
          </w:p>
        </w:tc>
        <w:tc>
          <w:tcPr>
            <w:tcW w:w="2552" w:type="dxa"/>
          </w:tcPr>
          <w:p w14:paraId="6DBFD65D" w14:textId="33398467" w:rsidR="00750C94" w:rsidRPr="004A515A" w:rsidRDefault="009E6A7C" w:rsidP="0094013B">
            <w:pPr>
              <w:jc w:val="center"/>
              <w:rPr>
                <w:sz w:val="24"/>
                <w:szCs w:val="24"/>
              </w:rPr>
            </w:pPr>
            <w:r w:rsidRPr="009E6A7C">
              <w:rPr>
                <w:sz w:val="24"/>
                <w:szCs w:val="24"/>
              </w:rPr>
              <w:t>SURYA S</w:t>
            </w:r>
          </w:p>
        </w:tc>
        <w:tc>
          <w:tcPr>
            <w:tcW w:w="2977" w:type="dxa"/>
          </w:tcPr>
          <w:p w14:paraId="738F988E" w14:textId="77777777" w:rsidR="00750C94" w:rsidRPr="004A515A" w:rsidRDefault="00750C94" w:rsidP="0094013B">
            <w:pPr>
              <w:jc w:val="center"/>
              <w:rPr>
                <w:sz w:val="24"/>
                <w:szCs w:val="24"/>
              </w:rPr>
            </w:pPr>
            <w:r>
              <w:rPr>
                <w:sz w:val="24"/>
                <w:szCs w:val="24"/>
              </w:rPr>
              <w:t>SRI KRISHNA ADITHYA COLLEGE OF ARTS AND SCIENCE</w:t>
            </w:r>
          </w:p>
        </w:tc>
        <w:tc>
          <w:tcPr>
            <w:tcW w:w="4536" w:type="dxa"/>
          </w:tcPr>
          <w:p w14:paraId="66DC79A4" w14:textId="07FD4D0A" w:rsidR="00750C94" w:rsidRPr="004A515A" w:rsidRDefault="00750C94" w:rsidP="0094013B">
            <w:pPr>
              <w:jc w:val="center"/>
              <w:rPr>
                <w:sz w:val="24"/>
                <w:szCs w:val="24"/>
              </w:rPr>
            </w:pPr>
            <w:r w:rsidRPr="004A515A">
              <w:rPr>
                <w:sz w:val="24"/>
                <w:szCs w:val="24"/>
              </w:rPr>
              <w:t>23bscs</w:t>
            </w:r>
            <w:r w:rsidR="009E6A7C">
              <w:rPr>
                <w:sz w:val="24"/>
                <w:szCs w:val="24"/>
              </w:rPr>
              <w:t>259suryas</w:t>
            </w:r>
            <w:r w:rsidRPr="004A515A">
              <w:rPr>
                <w:sz w:val="24"/>
                <w:szCs w:val="24"/>
              </w:rPr>
              <w:t>@skacas.ac.in</w:t>
            </w:r>
          </w:p>
        </w:tc>
      </w:tr>
      <w:tr w:rsidR="00750C94" w:rsidRPr="004A515A" w14:paraId="16E25937" w14:textId="77777777" w:rsidTr="009E6A7C">
        <w:tc>
          <w:tcPr>
            <w:tcW w:w="709" w:type="dxa"/>
          </w:tcPr>
          <w:p w14:paraId="5A77F94F" w14:textId="77777777" w:rsidR="00750C94" w:rsidRPr="004A515A" w:rsidRDefault="00750C94" w:rsidP="0094013B">
            <w:pPr>
              <w:jc w:val="center"/>
              <w:rPr>
                <w:sz w:val="24"/>
                <w:szCs w:val="24"/>
              </w:rPr>
            </w:pPr>
            <w:r>
              <w:rPr>
                <w:sz w:val="24"/>
                <w:szCs w:val="24"/>
              </w:rPr>
              <w:t>5.</w:t>
            </w:r>
          </w:p>
        </w:tc>
        <w:tc>
          <w:tcPr>
            <w:tcW w:w="2552" w:type="dxa"/>
          </w:tcPr>
          <w:p w14:paraId="47A443CF" w14:textId="4BF44253" w:rsidR="00750C94" w:rsidRPr="004A515A" w:rsidRDefault="009E6A7C" w:rsidP="0094013B">
            <w:pPr>
              <w:jc w:val="center"/>
              <w:rPr>
                <w:sz w:val="24"/>
                <w:szCs w:val="24"/>
              </w:rPr>
            </w:pPr>
            <w:r w:rsidRPr="009E6A7C">
              <w:rPr>
                <w:sz w:val="24"/>
                <w:szCs w:val="24"/>
              </w:rPr>
              <w:t>MADHUMITHA J</w:t>
            </w:r>
          </w:p>
        </w:tc>
        <w:tc>
          <w:tcPr>
            <w:tcW w:w="2977" w:type="dxa"/>
          </w:tcPr>
          <w:p w14:paraId="03CA3C90" w14:textId="77777777" w:rsidR="00750C94" w:rsidRPr="004A515A" w:rsidRDefault="00750C94" w:rsidP="0094013B">
            <w:pPr>
              <w:jc w:val="center"/>
              <w:rPr>
                <w:sz w:val="24"/>
                <w:szCs w:val="24"/>
              </w:rPr>
            </w:pPr>
            <w:r>
              <w:rPr>
                <w:sz w:val="24"/>
                <w:szCs w:val="24"/>
              </w:rPr>
              <w:t>SRI KRISHNA ADITHYA COLLEGE OF ARTS AND SCIENCE</w:t>
            </w:r>
          </w:p>
        </w:tc>
        <w:tc>
          <w:tcPr>
            <w:tcW w:w="4536" w:type="dxa"/>
          </w:tcPr>
          <w:p w14:paraId="0082040F" w14:textId="060B4654" w:rsidR="00750C94" w:rsidRPr="004A515A" w:rsidRDefault="00750C94" w:rsidP="0094013B">
            <w:pPr>
              <w:jc w:val="center"/>
              <w:rPr>
                <w:sz w:val="24"/>
                <w:szCs w:val="24"/>
              </w:rPr>
            </w:pPr>
            <w:r>
              <w:rPr>
                <w:sz w:val="24"/>
                <w:szCs w:val="24"/>
              </w:rPr>
              <w:t>23bscs</w:t>
            </w:r>
            <w:r w:rsidR="009E6A7C">
              <w:rPr>
                <w:sz w:val="24"/>
                <w:szCs w:val="24"/>
              </w:rPr>
              <w:t>226madhumithaj</w:t>
            </w:r>
            <w:r>
              <w:rPr>
                <w:sz w:val="24"/>
                <w:szCs w:val="24"/>
              </w:rPr>
              <w:t>@skacas.ac.in</w:t>
            </w:r>
          </w:p>
        </w:tc>
      </w:tr>
    </w:tbl>
    <w:p w14:paraId="22C752CE" w14:textId="220E5AEA" w:rsidR="00750C94" w:rsidRPr="00750C94" w:rsidRDefault="00750C94" w:rsidP="00750C94">
      <w:pPr>
        <w:tabs>
          <w:tab w:val="left" w:pos="7509"/>
        </w:tabs>
        <w:rPr>
          <w:sz w:val="48"/>
        </w:rPr>
        <w:sectPr w:rsidR="00750C94" w:rsidRPr="00750C94">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z w:val="48"/>
        </w:rPr>
        <w:tab/>
      </w:r>
    </w:p>
    <w:p w14:paraId="53C06826" w14:textId="77777777" w:rsidR="00874F1D" w:rsidRDefault="00935B50">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1768664E" w14:textId="77777777" w:rsidR="00874F1D" w:rsidRDefault="00874F1D">
      <w:pPr>
        <w:pStyle w:val="BodyText"/>
        <w:spacing w:before="382"/>
        <w:rPr>
          <w:b/>
          <w:sz w:val="36"/>
        </w:rPr>
      </w:pPr>
    </w:p>
    <w:p w14:paraId="2D9530CE" w14:textId="77777777" w:rsidR="009E6A7C" w:rsidRPr="009E6A7C" w:rsidRDefault="00935B50" w:rsidP="009E6A7C">
      <w:pPr>
        <w:jc w:val="center"/>
        <w:rPr>
          <w:b/>
          <w:color w:val="244061" w:themeColor="accent1" w:themeShade="80"/>
          <w:sz w:val="28"/>
          <w:szCs w:val="28"/>
          <w:lang w:val="en-IN"/>
        </w:rPr>
      </w:pPr>
      <w:r>
        <w:rPr>
          <w:b/>
          <w:sz w:val="28"/>
        </w:rPr>
        <w:t>Title:</w:t>
      </w:r>
      <w:r>
        <w:rPr>
          <w:b/>
          <w:spacing w:val="-17"/>
          <w:sz w:val="28"/>
        </w:rPr>
        <w:t xml:space="preserve"> </w:t>
      </w:r>
      <w:r w:rsidR="009E6A7C" w:rsidRPr="009E6A7C">
        <w:rPr>
          <w:b/>
          <w:bCs/>
          <w:color w:val="244061" w:themeColor="accent1" w:themeShade="80"/>
          <w:sz w:val="28"/>
          <w:szCs w:val="28"/>
          <w:lang w:val="en-IN"/>
        </w:rPr>
        <w:t>Implementing Single Sign-On (SSO) Between Zscaler and Microsoft Azure Active Directory</w:t>
      </w:r>
    </w:p>
    <w:p w14:paraId="4F7E18F0" w14:textId="77777777" w:rsidR="009E6A7C" w:rsidRPr="009E6A7C" w:rsidRDefault="009E6A7C" w:rsidP="009E6A7C">
      <w:pPr>
        <w:ind w:left="720"/>
        <w:rPr>
          <w:b/>
          <w:color w:val="244061" w:themeColor="accent1" w:themeShade="80"/>
          <w:sz w:val="48"/>
          <w:lang w:val="en-IN"/>
        </w:rPr>
      </w:pPr>
    </w:p>
    <w:p w14:paraId="2B134727" w14:textId="338FA1AE" w:rsidR="00067230" w:rsidRPr="00067230" w:rsidRDefault="00067230" w:rsidP="00067230">
      <w:pPr>
        <w:ind w:left="23"/>
        <w:rPr>
          <w:color w:val="1F477B"/>
          <w:sz w:val="28"/>
          <w:lang w:val="en-IN"/>
        </w:rPr>
      </w:pPr>
    </w:p>
    <w:p w14:paraId="67B97648" w14:textId="1D9D797D" w:rsidR="00874F1D" w:rsidRDefault="00935B50" w:rsidP="00995BFF">
      <w:pPr>
        <w:ind w:left="23"/>
        <w:rPr>
          <w:b/>
          <w:bCs/>
          <w:spacing w:val="-2"/>
          <w:sz w:val="28"/>
          <w:szCs w:val="28"/>
        </w:rPr>
      </w:pPr>
      <w:r w:rsidRPr="0050715A">
        <w:rPr>
          <w:b/>
          <w:bCs/>
          <w:sz w:val="28"/>
          <w:szCs w:val="28"/>
        </w:rPr>
        <w:t>AI-Enhanced</w:t>
      </w:r>
      <w:r w:rsidRPr="0050715A">
        <w:rPr>
          <w:b/>
          <w:bCs/>
          <w:spacing w:val="-9"/>
          <w:sz w:val="28"/>
          <w:szCs w:val="28"/>
        </w:rPr>
        <w:t xml:space="preserve"> </w:t>
      </w:r>
      <w:r w:rsidRPr="0050715A">
        <w:rPr>
          <w:b/>
          <w:bCs/>
          <w:sz w:val="28"/>
          <w:szCs w:val="28"/>
        </w:rPr>
        <w:t>User</w:t>
      </w:r>
      <w:r w:rsidRPr="0050715A">
        <w:rPr>
          <w:b/>
          <w:bCs/>
          <w:spacing w:val="-7"/>
          <w:sz w:val="28"/>
          <w:szCs w:val="28"/>
        </w:rPr>
        <w:t xml:space="preserve"> </w:t>
      </w:r>
      <w:r w:rsidRPr="0050715A">
        <w:rPr>
          <w:b/>
          <w:bCs/>
          <w:sz w:val="28"/>
          <w:szCs w:val="28"/>
        </w:rPr>
        <w:t>Protection</w:t>
      </w:r>
      <w:r w:rsidRPr="0050715A">
        <w:rPr>
          <w:b/>
          <w:bCs/>
          <w:spacing w:val="-5"/>
          <w:sz w:val="28"/>
          <w:szCs w:val="28"/>
        </w:rPr>
        <w:t xml:space="preserve"> </w:t>
      </w:r>
      <w:r w:rsidRPr="0050715A">
        <w:rPr>
          <w:b/>
          <w:bCs/>
          <w:spacing w:val="-2"/>
          <w:sz w:val="28"/>
          <w:szCs w:val="28"/>
        </w:rPr>
        <w:t>(AIUP)</w:t>
      </w:r>
    </w:p>
    <w:p w14:paraId="28AB7CF7" w14:textId="77777777" w:rsidR="00995BFF" w:rsidRPr="00995BFF" w:rsidRDefault="00995BFF" w:rsidP="00995BFF">
      <w:pPr>
        <w:ind w:left="23"/>
        <w:rPr>
          <w:b/>
          <w:bCs/>
          <w:sz w:val="28"/>
          <w:szCs w:val="28"/>
        </w:rPr>
      </w:pPr>
    </w:p>
    <w:p w14:paraId="4392F20E" w14:textId="77777777" w:rsidR="00874F1D" w:rsidRDefault="00AC0289">
      <w:pPr>
        <w:spacing w:line="256" w:lineRule="auto"/>
        <w:jc w:val="both"/>
        <w:rPr>
          <w:sz w:val="24"/>
          <w:szCs w:val="24"/>
        </w:rPr>
      </w:pPr>
      <w:r w:rsidRPr="00AC0289">
        <w:rPr>
          <w:sz w:val="24"/>
          <w:szCs w:val="24"/>
        </w:rPr>
        <w:t>AI-enhanced user protection in the integration of Zscaler with Microsoft Azure Active Directory for Single Sign-On (SSO) introduces a more intelligent and adaptive security layer that goes beyond traditional authentication methods. Instead of relying solely on static credentials, AI continuously analyzes user identity, behavior, and contextual signals to ensure secure access. This approach strengthens the authentication process by identifying potential threats early and reducing the chances of unauthorized access, even when valid login credentials are used.</w:t>
      </w:r>
    </w:p>
    <w:p w14:paraId="41073C99" w14:textId="77777777" w:rsidR="00AC0289" w:rsidRDefault="00AC0289">
      <w:pPr>
        <w:spacing w:line="256" w:lineRule="auto"/>
        <w:jc w:val="both"/>
        <w:rPr>
          <w:sz w:val="24"/>
          <w:szCs w:val="24"/>
        </w:rPr>
      </w:pPr>
    </w:p>
    <w:p w14:paraId="2D895927" w14:textId="77777777" w:rsidR="00AC0289" w:rsidRDefault="00AC0289">
      <w:pPr>
        <w:spacing w:line="256" w:lineRule="auto"/>
        <w:jc w:val="both"/>
        <w:rPr>
          <w:sz w:val="24"/>
          <w:szCs w:val="24"/>
        </w:rPr>
      </w:pPr>
      <w:r w:rsidRPr="00AC0289">
        <w:rPr>
          <w:sz w:val="24"/>
          <w:szCs w:val="24"/>
        </w:rPr>
        <w:t>One of the key components of AI-driven protection is intelligent threat detection. Zscaler leverages machine learning algorithms to monitor network traffic and user activities in real time, identifying anomalies such as unusual login locations, abnormal access times, or suspicious IP addresses. When integrated with Azure Active Directory, these insights are combined with identity-based signals to create a comprehensive security framework. This allows organizations to detect and mitigate threats proactively rather than reacting after a breach occurs.</w:t>
      </w:r>
    </w:p>
    <w:p w14:paraId="432947EB" w14:textId="77777777" w:rsidR="00AC0289" w:rsidRDefault="00AC0289">
      <w:pPr>
        <w:spacing w:line="256" w:lineRule="auto"/>
        <w:jc w:val="both"/>
        <w:rPr>
          <w:sz w:val="24"/>
          <w:szCs w:val="24"/>
        </w:rPr>
      </w:pPr>
    </w:p>
    <w:p w14:paraId="5F32C60F" w14:textId="77777777" w:rsidR="00AC0289" w:rsidRDefault="00AC0289">
      <w:pPr>
        <w:spacing w:line="256" w:lineRule="auto"/>
        <w:jc w:val="both"/>
        <w:rPr>
          <w:sz w:val="24"/>
          <w:szCs w:val="24"/>
        </w:rPr>
      </w:pPr>
      <w:r w:rsidRPr="00AC0289">
        <w:rPr>
          <w:sz w:val="24"/>
          <w:szCs w:val="24"/>
        </w:rPr>
        <w:t>Another important aspect is User Behavior Analytics (UBA), where AI systems establish a baseline of normal user behavior and continuously compare current activities against it. If deviations are detected—such as excessive data downloads or access from unfamiliar devices—the system flags them as potential risks. This capability is especially useful in identifying insider threats or compromised accounts. By combining behavioral insights from both Zscaler and Azure AD, organizations gain deeper visibility into user actions and can enforce stricter controls when needed.</w:t>
      </w:r>
    </w:p>
    <w:p w14:paraId="2318EAC3" w14:textId="77777777" w:rsidR="00AC0289" w:rsidRDefault="00AC0289">
      <w:pPr>
        <w:spacing w:line="256" w:lineRule="auto"/>
        <w:jc w:val="both"/>
        <w:rPr>
          <w:sz w:val="24"/>
          <w:szCs w:val="24"/>
        </w:rPr>
      </w:pPr>
    </w:p>
    <w:p w14:paraId="11E31904" w14:textId="77777777" w:rsidR="00AC0289" w:rsidRDefault="00AC0289">
      <w:pPr>
        <w:spacing w:line="256" w:lineRule="auto"/>
        <w:jc w:val="both"/>
        <w:rPr>
          <w:sz w:val="24"/>
          <w:szCs w:val="24"/>
        </w:rPr>
      </w:pPr>
      <w:r w:rsidRPr="00AC0289">
        <w:rPr>
          <w:sz w:val="24"/>
          <w:szCs w:val="24"/>
        </w:rPr>
        <w:t>AI also enables adaptive authentication, which dynamically adjusts security requirements based on the calculated risk level of each login attempt. For low-risk scenarios, users can seamlessly access resources through SSO, while higher-risk situations may trigger additional verification steps such as Multi-Factor Authentication (MFA) or even block access entirely. This risk-based approach not only enhances security but also improves user experience by avoiding unnecessary authentication steps for trusted users, making the system both secure and efficient.</w:t>
      </w:r>
    </w:p>
    <w:p w14:paraId="45ABC6A4" w14:textId="77777777" w:rsidR="00AC0289" w:rsidRDefault="00AC0289">
      <w:pPr>
        <w:spacing w:line="256" w:lineRule="auto"/>
        <w:jc w:val="both"/>
        <w:rPr>
          <w:sz w:val="24"/>
          <w:szCs w:val="24"/>
        </w:rPr>
      </w:pPr>
    </w:p>
    <w:p w14:paraId="390E26CB" w14:textId="1B217A5E" w:rsidR="00AC0289" w:rsidRPr="00AC0289" w:rsidRDefault="00AC0289">
      <w:pPr>
        <w:spacing w:line="256" w:lineRule="auto"/>
        <w:jc w:val="both"/>
        <w:rPr>
          <w:sz w:val="24"/>
          <w:szCs w:val="24"/>
        </w:rPr>
        <w:sectPr w:rsidR="00AC0289" w:rsidRPr="00AC0289">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AC0289">
        <w:rPr>
          <w:sz w:val="24"/>
          <w:szCs w:val="24"/>
        </w:rPr>
        <w:t>Finally, AI supports continuous monitoring and automated response within a Zero Trust framework. Even after successful authentication via Microsoft Azure Active Directory, user sessions are continuously evaluated for suspicious behavior. If any risk is detected, automated actions such as session termination, access restriction, or alert generation are triggered instantly. This ensures that security is maintained throughout the user session, providing a robust defense against evolving cyber threats and reinforcing a proactive, intelligent security posture.</w:t>
      </w:r>
    </w:p>
    <w:p w14:paraId="6EF31ADA" w14:textId="77777777" w:rsidR="00874F1D" w:rsidRDefault="00935B50" w:rsidP="00CD17D2">
      <w:pPr>
        <w:pStyle w:val="Heading2"/>
        <w:spacing w:before="67"/>
        <w:ind w:left="0"/>
        <w:rPr>
          <w:color w:val="1F1F1F"/>
          <w:spacing w:val="-2"/>
        </w:rPr>
      </w:pPr>
      <w:r>
        <w:rPr>
          <w:color w:val="1F1F1F"/>
          <w:spacing w:val="-2"/>
        </w:rPr>
        <w:lastRenderedPageBreak/>
        <w:t>Abstract:</w:t>
      </w:r>
    </w:p>
    <w:p w14:paraId="702DEBCD" w14:textId="77777777" w:rsidR="001A4BA6" w:rsidRDefault="001A4BA6" w:rsidP="00CD17D2">
      <w:pPr>
        <w:pStyle w:val="Heading2"/>
        <w:spacing w:before="67"/>
        <w:ind w:left="0"/>
      </w:pPr>
    </w:p>
    <w:p w14:paraId="755F1ABD" w14:textId="77777777" w:rsidR="00AC0289" w:rsidRPr="00AC0289" w:rsidRDefault="00AC0289" w:rsidP="00AC0289">
      <w:pPr>
        <w:spacing w:line="259" w:lineRule="auto"/>
        <w:jc w:val="both"/>
        <w:rPr>
          <w:sz w:val="24"/>
          <w:szCs w:val="24"/>
          <w:lang w:val="en-IN"/>
        </w:rPr>
      </w:pPr>
      <w:r w:rsidRPr="00AC0289">
        <w:rPr>
          <w:sz w:val="24"/>
          <w:szCs w:val="24"/>
          <w:lang w:val="en-IN"/>
        </w:rPr>
        <w:t xml:space="preserve">This project focuses on implementing Single Sign-On (SSO) between Zscaler and Microsoft Azure Active Directory to provide a secure, seamless, and intelligent user authentication experience in modern enterprise environments. By integrating Zscaler’s cloud-based security platform with Azure Active Directory, the system enables centralized identity management and simplifies user access to applications while enforcing strong security controls. The solution leverages standard authentication protocols such as SAML and OpenID Connect to validate user identities and grant access based on predefined policies. In addition to basic SSO functionality, the project incorporates AI-enhanced user protection mechanisms, including intelligent threat detection, user </w:t>
      </w:r>
      <w:proofErr w:type="spellStart"/>
      <w:r w:rsidRPr="00AC0289">
        <w:rPr>
          <w:sz w:val="24"/>
          <w:szCs w:val="24"/>
          <w:lang w:val="en-IN"/>
        </w:rPr>
        <w:t>behavior</w:t>
      </w:r>
      <w:proofErr w:type="spellEnd"/>
      <w:r w:rsidRPr="00AC0289">
        <w:rPr>
          <w:sz w:val="24"/>
          <w:szCs w:val="24"/>
          <w:lang w:val="en-IN"/>
        </w:rPr>
        <w:t xml:space="preserve"> analytics, adaptive authentication, and real-time risk assessment, to identify and mitigate potential security threats proactively. This integration supports a Zero Trust security model by continuously verifying user identity, device posture, and contextual factors before and after access is granted. Furthermore, automated responses such as session termination, access restriction, and alert generation help minimize risks associated with compromised accounts or malicious activities. Overall, the project demonstrates how combining Zscaler with Microsoft Azure Active Directory can enhance both security and user experience by delivering scalable, efficient, and intelligent access control for cloud and enterprise resources.</w:t>
      </w:r>
    </w:p>
    <w:p w14:paraId="390EC94B" w14:textId="77777777" w:rsidR="00874F1D" w:rsidRDefault="00874F1D">
      <w:pPr>
        <w:spacing w:line="259" w:lineRule="auto"/>
        <w:jc w:val="both"/>
        <w:rPr>
          <w:sz w:val="28"/>
        </w:rPr>
      </w:pPr>
    </w:p>
    <w:p w14:paraId="3BBCCB1E" w14:textId="38AD4F8D" w:rsidR="00AC0289" w:rsidRPr="00182EB2" w:rsidRDefault="00AC0289">
      <w:pPr>
        <w:spacing w:line="259" w:lineRule="auto"/>
        <w:jc w:val="both"/>
        <w:rPr>
          <w:sz w:val="24"/>
          <w:szCs w:val="24"/>
          <w:lang w:val="en-IN"/>
        </w:rPr>
        <w:sectPr w:rsidR="00AC0289" w:rsidRPr="00182EB2">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AC0289">
        <w:rPr>
          <w:sz w:val="24"/>
          <w:szCs w:val="24"/>
          <w:lang w:val="en-IN"/>
        </w:rPr>
        <w:t>The system leverages standard protocols like SAML and OpenID Connect and incorporates AI-driven security features such as adaptive authentication and real-time risk analysis to enhance protection. This approach supports a Zero Trust model, ensuring continuous verification of users and providing a balance between strong security and improved user experience</w:t>
      </w:r>
    </w:p>
    <w:p w14:paraId="6F58EC60" w14:textId="2719299C" w:rsidR="00B44C99" w:rsidRDefault="00935B50" w:rsidP="00CD17D2">
      <w:pPr>
        <w:pStyle w:val="Heading2"/>
        <w:spacing w:before="62"/>
        <w:ind w:left="0"/>
        <w:rPr>
          <w:spacing w:val="-2"/>
        </w:rPr>
      </w:pPr>
      <w:r>
        <w:lastRenderedPageBreak/>
        <w:t>Use</w:t>
      </w:r>
      <w:r>
        <w:rPr>
          <w:spacing w:val="-3"/>
        </w:rPr>
        <w:t xml:space="preserve"> </w:t>
      </w:r>
      <w:r>
        <w:t>Case</w:t>
      </w:r>
      <w:r>
        <w:rPr>
          <w:spacing w:val="-3"/>
        </w:rPr>
        <w:t xml:space="preserve"> </w:t>
      </w:r>
      <w:r>
        <w:rPr>
          <w:spacing w:val="-2"/>
        </w:rPr>
        <w:t>Scenarios:</w:t>
      </w:r>
    </w:p>
    <w:p w14:paraId="29508555" w14:textId="77777777" w:rsidR="00AC0289" w:rsidRPr="00AC0289" w:rsidRDefault="00AC0289" w:rsidP="00AC0289">
      <w:pPr>
        <w:pStyle w:val="NormalWeb"/>
        <w:rPr>
          <w:b/>
          <w:bCs/>
          <w:sz w:val="28"/>
          <w:szCs w:val="28"/>
        </w:rPr>
      </w:pPr>
      <w:r w:rsidRPr="00AC0289">
        <w:rPr>
          <w:b/>
          <w:bCs/>
          <w:sz w:val="28"/>
          <w:szCs w:val="28"/>
        </w:rPr>
        <w:t>Scenario 1: Secure Remote Access with SSO Integration</w:t>
      </w:r>
    </w:p>
    <w:p w14:paraId="1117D5AA" w14:textId="77777777" w:rsidR="00AC0289" w:rsidRPr="00AC0289" w:rsidRDefault="00AC0289" w:rsidP="00AC0289">
      <w:pPr>
        <w:pStyle w:val="NormalWeb"/>
      </w:pPr>
      <w:r w:rsidRPr="00AC0289">
        <w:t>A remote employee attempts to access an internal enterprise application from a home network. Instead of logging in separately, the user is redirected to Azure Active Directory for authentication. After successful identity verification and device posture validation, Zscaler establishes a secure Zero Trust connection, allowing access only to the requested application without exposing the internal network.</w:t>
      </w:r>
    </w:p>
    <w:p w14:paraId="5A6C8EAF" w14:textId="77777777" w:rsidR="00AC0289" w:rsidRPr="00AC0289" w:rsidRDefault="00AC0289" w:rsidP="00AC0289">
      <w:pPr>
        <w:pStyle w:val="NormalWeb"/>
      </w:pPr>
      <w:r w:rsidRPr="00AC0289">
        <w:rPr>
          <w:b/>
          <w:bCs/>
        </w:rPr>
        <w:t>Output</w:t>
      </w:r>
      <w:r w:rsidRPr="00AC0289">
        <w:rPr>
          <w:b/>
          <w:bCs/>
          <w:sz w:val="28"/>
          <w:szCs w:val="28"/>
        </w:rPr>
        <w:t>:</w:t>
      </w:r>
      <w:r w:rsidRPr="00AC0289">
        <w:rPr>
          <w:b/>
          <w:bCs/>
          <w:sz w:val="28"/>
          <w:szCs w:val="28"/>
        </w:rPr>
        <w:br/>
      </w:r>
      <w:r w:rsidRPr="00AC0289">
        <w:t>• User authenticated via Single Sign-On (SSO) through Azure AD</w:t>
      </w:r>
      <w:r w:rsidRPr="00AC0289">
        <w:br/>
        <w:t>• Secure, application-level access provided by Zscaler</w:t>
      </w:r>
      <w:r w:rsidRPr="00AC0289">
        <w:br/>
        <w:t>• No direct exposure of internal network infrastructure</w:t>
      </w:r>
      <w:r w:rsidRPr="00AC0289">
        <w:br/>
        <w:t>• Unauthorized users automatically denied access</w:t>
      </w:r>
    </w:p>
    <w:p w14:paraId="11AAA4B2" w14:textId="77777777" w:rsidR="00AC0289" w:rsidRPr="00AC0289" w:rsidRDefault="00000000" w:rsidP="00AC0289">
      <w:pPr>
        <w:pStyle w:val="NormalWeb"/>
        <w:rPr>
          <w:b/>
          <w:bCs/>
          <w:sz w:val="28"/>
          <w:szCs w:val="28"/>
        </w:rPr>
      </w:pPr>
      <w:r>
        <w:pict w14:anchorId="5F76EC46">
          <v:rect id="_x0000_i1025" style="width:0;height:1.5pt" o:hralign="center" o:hrstd="t" o:hr="t" fillcolor="#a0a0a0" stroked="f"/>
        </w:pict>
      </w:r>
    </w:p>
    <w:p w14:paraId="5A7D0153" w14:textId="77777777" w:rsidR="00AC0289" w:rsidRPr="00AC0289" w:rsidRDefault="00AC0289" w:rsidP="00AC0289">
      <w:pPr>
        <w:pStyle w:val="NormalWeb"/>
        <w:rPr>
          <w:b/>
          <w:bCs/>
          <w:sz w:val="28"/>
          <w:szCs w:val="28"/>
        </w:rPr>
      </w:pPr>
      <w:r w:rsidRPr="00AC0289">
        <w:rPr>
          <w:rFonts w:ascii="Segoe UI Emoji" w:hAnsi="Segoe UI Emoji" w:cs="Segoe UI Emoji"/>
          <w:b/>
          <w:bCs/>
          <w:sz w:val="28"/>
          <w:szCs w:val="28"/>
        </w:rPr>
        <w:t>☁️</w:t>
      </w:r>
      <w:r w:rsidRPr="00AC0289">
        <w:rPr>
          <w:b/>
          <w:bCs/>
          <w:sz w:val="28"/>
          <w:szCs w:val="28"/>
        </w:rPr>
        <w:t xml:space="preserve"> Scenario 2: Seamless Access to Cloud Applications via SSO</w:t>
      </w:r>
    </w:p>
    <w:p w14:paraId="08A8C3FE" w14:textId="77777777" w:rsidR="00AC0289" w:rsidRPr="00AC0289" w:rsidRDefault="00AC0289" w:rsidP="00AC0289">
      <w:pPr>
        <w:pStyle w:val="NormalWeb"/>
      </w:pPr>
      <w:r w:rsidRPr="00AC0289">
        <w:t>An employee needs to access cloud-based business applications such as dashboards or collaboration tools. With SSO enabled between Zscaler and Microsoft Azure Active Directory, the user logs in once and gains secure access to multiple applications without repeated authentication. Zscaler enforces identity-based policies before allowing access.</w:t>
      </w:r>
    </w:p>
    <w:p w14:paraId="4D739DE5" w14:textId="77777777" w:rsidR="00AC0289" w:rsidRPr="00AC0289" w:rsidRDefault="00AC0289" w:rsidP="00AC0289">
      <w:pPr>
        <w:pStyle w:val="NormalWeb"/>
        <w:rPr>
          <w:b/>
          <w:bCs/>
          <w:sz w:val="28"/>
          <w:szCs w:val="28"/>
        </w:rPr>
      </w:pPr>
      <w:r w:rsidRPr="00AC0289">
        <w:rPr>
          <w:b/>
          <w:bCs/>
        </w:rPr>
        <w:t>Output:</w:t>
      </w:r>
      <w:r w:rsidRPr="00AC0289">
        <w:rPr>
          <w:b/>
          <w:bCs/>
        </w:rPr>
        <w:br/>
      </w:r>
      <w:r w:rsidRPr="00AC0289">
        <w:t>• Single login enables access to multiple authorized applications</w:t>
      </w:r>
      <w:r w:rsidRPr="00AC0289">
        <w:br/>
        <w:t>• Secure authentication handled by Azure AD</w:t>
      </w:r>
      <w:r w:rsidRPr="00AC0289">
        <w:br/>
        <w:t>• Direct and encrypted connection to cloud applications via Zscaler</w:t>
      </w:r>
      <w:r w:rsidRPr="00AC0289">
        <w:br/>
        <w:t>• Access restricted based on user identity and policies</w:t>
      </w:r>
    </w:p>
    <w:p w14:paraId="677D43FD" w14:textId="77777777" w:rsidR="00AC0289" w:rsidRPr="00AC0289" w:rsidRDefault="00000000" w:rsidP="00AC0289">
      <w:pPr>
        <w:pStyle w:val="NormalWeb"/>
        <w:rPr>
          <w:b/>
          <w:bCs/>
          <w:sz w:val="28"/>
          <w:szCs w:val="28"/>
        </w:rPr>
      </w:pPr>
      <w:r>
        <w:rPr>
          <w:b/>
          <w:bCs/>
          <w:sz w:val="28"/>
          <w:szCs w:val="28"/>
        </w:rPr>
        <w:pict w14:anchorId="7053276C">
          <v:rect id="_x0000_i1026" style="width:0;height:1.5pt" o:hralign="center" o:hrstd="t" o:hr="t" fillcolor="#a0a0a0" stroked="f"/>
        </w:pict>
      </w:r>
    </w:p>
    <w:p w14:paraId="4BA62D08" w14:textId="77777777" w:rsidR="00AC0289" w:rsidRPr="00AC0289" w:rsidRDefault="00AC0289" w:rsidP="00AC0289">
      <w:pPr>
        <w:pStyle w:val="NormalWeb"/>
        <w:rPr>
          <w:b/>
          <w:bCs/>
          <w:sz w:val="28"/>
          <w:szCs w:val="28"/>
        </w:rPr>
      </w:pPr>
      <w:r w:rsidRPr="00AC0289">
        <w:rPr>
          <w:rFonts w:ascii="Segoe UI Emoji" w:hAnsi="Segoe UI Emoji" w:cs="Segoe UI Emoji"/>
          <w:b/>
          <w:bCs/>
          <w:sz w:val="28"/>
          <w:szCs w:val="28"/>
        </w:rPr>
        <w:t>🤖</w:t>
      </w:r>
      <w:r w:rsidRPr="00AC0289">
        <w:rPr>
          <w:b/>
          <w:bCs/>
          <w:sz w:val="28"/>
          <w:szCs w:val="28"/>
        </w:rPr>
        <w:t xml:space="preserve"> Scenario 3: AI-Based Detection of Suspicious Login Activity</w:t>
      </w:r>
    </w:p>
    <w:p w14:paraId="411A69DE" w14:textId="77777777" w:rsidR="00AC0289" w:rsidRPr="00AC0289" w:rsidRDefault="00AC0289" w:rsidP="00AC0289">
      <w:pPr>
        <w:pStyle w:val="NormalWeb"/>
      </w:pPr>
      <w:r w:rsidRPr="00AC0289">
        <w:t xml:space="preserve">A login attempt is made from an unusual location or unknown device. The AI-enhanced security system integrated with Zscaler and Azure AD </w:t>
      </w:r>
      <w:proofErr w:type="spellStart"/>
      <w:r w:rsidRPr="00AC0289">
        <w:t>analyzes</w:t>
      </w:r>
      <w:proofErr w:type="spellEnd"/>
      <w:r w:rsidRPr="00AC0289">
        <w:t xml:space="preserve"> user </w:t>
      </w:r>
      <w:proofErr w:type="spellStart"/>
      <w:r w:rsidRPr="00AC0289">
        <w:t>behavior</w:t>
      </w:r>
      <w:proofErr w:type="spellEnd"/>
      <w:r w:rsidRPr="00AC0289">
        <w:t xml:space="preserve"> and identifies it as a potential risk. Based on the risk level, the system enforces adaptive authentication.</w:t>
      </w:r>
    </w:p>
    <w:p w14:paraId="2D5C3AF2" w14:textId="77777777" w:rsidR="00AC0289" w:rsidRPr="00AC0289" w:rsidRDefault="00AC0289" w:rsidP="00AC0289">
      <w:pPr>
        <w:pStyle w:val="NormalWeb"/>
        <w:rPr>
          <w:b/>
          <w:bCs/>
          <w:sz w:val="28"/>
          <w:szCs w:val="28"/>
        </w:rPr>
      </w:pPr>
      <w:r w:rsidRPr="00AC0289">
        <w:rPr>
          <w:b/>
          <w:bCs/>
        </w:rPr>
        <w:t>Output:</w:t>
      </w:r>
      <w:r w:rsidRPr="00AC0289">
        <w:rPr>
          <w:b/>
          <w:bCs/>
        </w:rPr>
        <w:br/>
      </w:r>
      <w:r w:rsidRPr="00AC0289">
        <w:t xml:space="preserve">• AI detects abnormal login </w:t>
      </w:r>
      <w:proofErr w:type="spellStart"/>
      <w:r w:rsidRPr="00AC0289">
        <w:t>behavior</w:t>
      </w:r>
      <w:proofErr w:type="spellEnd"/>
      <w:r w:rsidRPr="00AC0289">
        <w:t xml:space="preserve"> in real time</w:t>
      </w:r>
      <w:r w:rsidRPr="00AC0289">
        <w:br/>
        <w:t>• Multi-Factor Authentication (MFA) triggered automatically</w:t>
      </w:r>
      <w:r w:rsidRPr="00AC0289">
        <w:br/>
        <w:t>• Access temporarily restricted until verification</w:t>
      </w:r>
      <w:r w:rsidRPr="00AC0289">
        <w:br/>
        <w:t>• Alerts generated for administrators</w:t>
      </w:r>
    </w:p>
    <w:p w14:paraId="6ECC5722" w14:textId="77777777" w:rsidR="00640EB4" w:rsidRDefault="00000000" w:rsidP="00AC0289">
      <w:pPr>
        <w:pStyle w:val="NormalWeb"/>
        <w:rPr>
          <w:b/>
          <w:bCs/>
          <w:sz w:val="28"/>
          <w:szCs w:val="28"/>
        </w:rPr>
      </w:pPr>
      <w:r>
        <w:rPr>
          <w:b/>
          <w:bCs/>
          <w:sz w:val="28"/>
          <w:szCs w:val="28"/>
        </w:rPr>
        <w:pict w14:anchorId="411C4CF3">
          <v:rect id="_x0000_i1027" style="width:0;height:1.5pt" o:hralign="center" o:hrstd="t" o:hr="t" fillcolor="#a0a0a0" stroked="f"/>
        </w:pict>
      </w:r>
    </w:p>
    <w:p w14:paraId="4100AB7C" w14:textId="4017DED5" w:rsidR="00AC0289" w:rsidRPr="00AC0289" w:rsidRDefault="00AC0289" w:rsidP="00AC0289">
      <w:pPr>
        <w:pStyle w:val="NormalWeb"/>
        <w:rPr>
          <w:b/>
          <w:bCs/>
          <w:sz w:val="28"/>
          <w:szCs w:val="28"/>
        </w:rPr>
      </w:pPr>
      <w:r w:rsidRPr="00AC0289">
        <w:rPr>
          <w:rFonts w:ascii="Segoe UI Emoji" w:hAnsi="Segoe UI Emoji" w:cs="Segoe UI Emoji"/>
          <w:b/>
          <w:bCs/>
          <w:sz w:val="28"/>
          <w:szCs w:val="28"/>
        </w:rPr>
        <w:lastRenderedPageBreak/>
        <w:t>🔄</w:t>
      </w:r>
      <w:r w:rsidRPr="00AC0289">
        <w:rPr>
          <w:b/>
          <w:bCs/>
          <w:sz w:val="28"/>
          <w:szCs w:val="28"/>
        </w:rPr>
        <w:t xml:space="preserve"> Scenario 4: Continuous Session Monitoring in Zero Trust Model</w:t>
      </w:r>
    </w:p>
    <w:p w14:paraId="51BF7DED" w14:textId="77777777" w:rsidR="00AC0289" w:rsidRPr="00AC0289" w:rsidRDefault="00AC0289" w:rsidP="00AC0289">
      <w:pPr>
        <w:pStyle w:val="NormalWeb"/>
      </w:pPr>
      <w:r w:rsidRPr="00AC0289">
        <w:t xml:space="preserve">After successful SSO login, the user continues to interact with enterprise applications. Zscaler continuously monitors session activity using AI and identity signals from Microsoft Azure Active Directory to detect any suspicious </w:t>
      </w:r>
      <w:proofErr w:type="spellStart"/>
      <w:r w:rsidRPr="00AC0289">
        <w:t>behavior</w:t>
      </w:r>
      <w:proofErr w:type="spellEnd"/>
      <w:r w:rsidRPr="00AC0289">
        <w:t xml:space="preserve"> during the session.</w:t>
      </w:r>
    </w:p>
    <w:p w14:paraId="3A4ECAAF" w14:textId="77777777" w:rsidR="00AC0289" w:rsidRPr="00AC0289" w:rsidRDefault="00AC0289" w:rsidP="00AC0289">
      <w:pPr>
        <w:pStyle w:val="NormalWeb"/>
      </w:pPr>
      <w:r w:rsidRPr="00AC0289">
        <w:rPr>
          <w:b/>
          <w:bCs/>
        </w:rPr>
        <w:t>Output:</w:t>
      </w:r>
      <w:r w:rsidRPr="00AC0289">
        <w:rPr>
          <w:b/>
          <w:bCs/>
          <w:sz w:val="28"/>
          <w:szCs w:val="28"/>
        </w:rPr>
        <w:br/>
      </w:r>
      <w:r w:rsidRPr="00AC0289">
        <w:t>• Continuous verification of user activity</w:t>
      </w:r>
      <w:r w:rsidRPr="00AC0289">
        <w:br/>
        <w:t>• Immediate detection of anomalies during active sessions</w:t>
      </w:r>
      <w:r w:rsidRPr="00AC0289">
        <w:br/>
        <w:t>• Automatic session termination if risk is detected</w:t>
      </w:r>
      <w:r w:rsidRPr="00AC0289">
        <w:br/>
        <w:t>• Ensures compliance with Zero Trust security principles</w:t>
      </w:r>
    </w:p>
    <w:p w14:paraId="7BC27064" w14:textId="77777777" w:rsidR="00AC0289" w:rsidRPr="00AC0289" w:rsidRDefault="00000000" w:rsidP="00AC0289">
      <w:pPr>
        <w:pStyle w:val="NormalWeb"/>
        <w:rPr>
          <w:b/>
          <w:bCs/>
          <w:sz w:val="28"/>
          <w:szCs w:val="28"/>
        </w:rPr>
      </w:pPr>
      <w:r>
        <w:rPr>
          <w:b/>
          <w:bCs/>
          <w:sz w:val="28"/>
          <w:szCs w:val="28"/>
        </w:rPr>
        <w:pict w14:anchorId="75C0E3B6">
          <v:rect id="_x0000_i1028" style="width:0;height:1.5pt" o:hralign="center" o:hrstd="t" o:hr="t" fillcolor="#a0a0a0" stroked="f"/>
        </w:pict>
      </w:r>
    </w:p>
    <w:p w14:paraId="6D5E9DD8" w14:textId="77777777" w:rsidR="00AC0289" w:rsidRPr="00AC0289" w:rsidRDefault="00AC0289" w:rsidP="00AC0289">
      <w:pPr>
        <w:pStyle w:val="NormalWeb"/>
        <w:rPr>
          <w:b/>
          <w:bCs/>
          <w:sz w:val="28"/>
          <w:szCs w:val="28"/>
        </w:rPr>
      </w:pPr>
      <w:r w:rsidRPr="00AC0289">
        <w:rPr>
          <w:rFonts w:ascii="Segoe UI Emoji" w:hAnsi="Segoe UI Emoji" w:cs="Segoe UI Emoji"/>
          <w:b/>
          <w:bCs/>
          <w:sz w:val="28"/>
          <w:szCs w:val="28"/>
        </w:rPr>
        <w:t>🛡️</w:t>
      </w:r>
      <w:r w:rsidRPr="00AC0289">
        <w:rPr>
          <w:b/>
          <w:bCs/>
          <w:sz w:val="28"/>
          <w:szCs w:val="28"/>
        </w:rPr>
        <w:t xml:space="preserve"> Scenario 5: Role-Based Access Control Using Identity</w:t>
      </w:r>
    </w:p>
    <w:p w14:paraId="61DA4880" w14:textId="77777777" w:rsidR="00AC0289" w:rsidRPr="00AC0289" w:rsidRDefault="00AC0289" w:rsidP="00AC0289">
      <w:pPr>
        <w:pStyle w:val="NormalWeb"/>
      </w:pPr>
      <w:r w:rsidRPr="00AC0289">
        <w:t>An organization assigns different access levels based on user roles stored in Azure Active Directory. When users authenticate via SSO, Zscaler enforces role-based access policies to ensure users can only access permitted applications.</w:t>
      </w:r>
    </w:p>
    <w:p w14:paraId="0E1C3909" w14:textId="77777777" w:rsidR="00AC0289" w:rsidRPr="00AC0289" w:rsidRDefault="00AC0289" w:rsidP="00AC0289">
      <w:pPr>
        <w:pStyle w:val="NormalWeb"/>
        <w:rPr>
          <w:b/>
          <w:bCs/>
          <w:sz w:val="28"/>
          <w:szCs w:val="28"/>
        </w:rPr>
      </w:pPr>
      <w:r w:rsidRPr="00AC0289">
        <w:rPr>
          <w:b/>
          <w:bCs/>
        </w:rPr>
        <w:t>Output:</w:t>
      </w:r>
      <w:r w:rsidRPr="00AC0289">
        <w:rPr>
          <w:b/>
          <w:bCs/>
        </w:rPr>
        <w:br/>
      </w:r>
      <w:r w:rsidRPr="00AC0289">
        <w:t>• Access granted based on user roles and identity</w:t>
      </w:r>
      <w:r w:rsidRPr="00AC0289">
        <w:br/>
        <w:t>• Unauthorized application access restricted</w:t>
      </w:r>
      <w:r w:rsidRPr="00AC0289">
        <w:br/>
        <w:t>• Centralized identity and policy management</w:t>
      </w:r>
      <w:r w:rsidRPr="00AC0289">
        <w:br/>
        <w:t>• Improved security and operational efficiency</w:t>
      </w:r>
    </w:p>
    <w:p w14:paraId="6BC4BC46" w14:textId="77777777" w:rsidR="00AC0289" w:rsidRPr="00AC0289" w:rsidRDefault="00000000" w:rsidP="00AC0289">
      <w:pPr>
        <w:pStyle w:val="NormalWeb"/>
        <w:rPr>
          <w:b/>
          <w:bCs/>
          <w:sz w:val="28"/>
          <w:szCs w:val="28"/>
        </w:rPr>
      </w:pPr>
      <w:r>
        <w:rPr>
          <w:b/>
          <w:bCs/>
          <w:sz w:val="28"/>
          <w:szCs w:val="28"/>
        </w:rPr>
        <w:pict w14:anchorId="03ECAA5E">
          <v:rect id="_x0000_i1029" style="width:0;height:1.5pt" o:hralign="center" o:hrstd="t" o:hr="t" fillcolor="#a0a0a0" stroked="f"/>
        </w:pict>
      </w:r>
    </w:p>
    <w:p w14:paraId="7577B77F" w14:textId="4346E926" w:rsidR="00AC0289" w:rsidRPr="00AC0289" w:rsidRDefault="00AC0289" w:rsidP="00AC0289">
      <w:pPr>
        <w:pStyle w:val="NormalWeb"/>
        <w:rPr>
          <w:b/>
          <w:bCs/>
          <w:sz w:val="28"/>
          <w:szCs w:val="28"/>
        </w:rPr>
      </w:pPr>
    </w:p>
    <w:p w14:paraId="0CC77CE6" w14:textId="77777777" w:rsidR="00AC0289" w:rsidRPr="00AC0289" w:rsidRDefault="00AC0289" w:rsidP="00AC0289">
      <w:pPr>
        <w:pStyle w:val="NormalWeb"/>
        <w:rPr>
          <w:b/>
          <w:bCs/>
          <w:vanish/>
          <w:sz w:val="28"/>
          <w:szCs w:val="28"/>
        </w:rPr>
      </w:pPr>
      <w:r w:rsidRPr="00AC0289">
        <w:rPr>
          <w:b/>
          <w:bCs/>
          <w:vanish/>
          <w:sz w:val="28"/>
          <w:szCs w:val="28"/>
        </w:rPr>
        <w:t>Top of Form</w:t>
      </w:r>
    </w:p>
    <w:p w14:paraId="5C0F3D79" w14:textId="77777777" w:rsidR="00AC0289" w:rsidRPr="00AC0289" w:rsidRDefault="00AC0289" w:rsidP="00AC0289">
      <w:pPr>
        <w:pStyle w:val="NormalWeb"/>
        <w:rPr>
          <w:b/>
          <w:bCs/>
          <w:sz w:val="28"/>
          <w:szCs w:val="28"/>
        </w:rPr>
      </w:pPr>
    </w:p>
    <w:p w14:paraId="4FB63475" w14:textId="77777777" w:rsidR="00AC0289" w:rsidRPr="00AC0289" w:rsidRDefault="00AC0289" w:rsidP="00AC0289">
      <w:pPr>
        <w:pStyle w:val="NormalWeb"/>
        <w:rPr>
          <w:b/>
          <w:bCs/>
          <w:vanish/>
          <w:sz w:val="28"/>
          <w:szCs w:val="28"/>
        </w:rPr>
      </w:pPr>
      <w:r w:rsidRPr="00AC0289">
        <w:rPr>
          <w:b/>
          <w:bCs/>
          <w:vanish/>
          <w:sz w:val="28"/>
          <w:szCs w:val="28"/>
        </w:rPr>
        <w:t>Bottom of Form</w:t>
      </w:r>
    </w:p>
    <w:p w14:paraId="0D630393" w14:textId="6AB2B5DF" w:rsidR="00874F1D" w:rsidRPr="00640EB4" w:rsidRDefault="00874F1D" w:rsidP="00640EB4">
      <w:pPr>
        <w:pStyle w:val="Heading2"/>
        <w:ind w:left="0"/>
        <w:sectPr w:rsidR="00874F1D" w:rsidRPr="00640EB4">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A8CDB65" w14:textId="77777777" w:rsidR="00874F1D" w:rsidRDefault="00935B50">
      <w:pPr>
        <w:pStyle w:val="Heading1"/>
        <w:spacing w:before="62"/>
        <w:ind w:right="1199"/>
      </w:pPr>
      <w:r>
        <w:rPr>
          <w:spacing w:val="-4"/>
        </w:rPr>
        <w:lastRenderedPageBreak/>
        <w:t>Stage-</w:t>
      </w:r>
      <w:r>
        <w:rPr>
          <w:spacing w:val="-10"/>
        </w:rPr>
        <w:t>1</w:t>
      </w:r>
    </w:p>
    <w:p w14:paraId="78C985FC" w14:textId="77777777" w:rsidR="00874F1D" w:rsidRDefault="00874F1D">
      <w:pPr>
        <w:pStyle w:val="BodyText"/>
        <w:rPr>
          <w:rFonts w:ascii="Arial MT"/>
        </w:rPr>
      </w:pPr>
    </w:p>
    <w:p w14:paraId="6625FBA5" w14:textId="77777777" w:rsidR="00874F1D" w:rsidRDefault="00874F1D">
      <w:pPr>
        <w:pStyle w:val="BodyText"/>
        <w:spacing w:before="59"/>
        <w:rPr>
          <w:rFonts w:ascii="Arial MT"/>
        </w:rPr>
      </w:pPr>
    </w:p>
    <w:p w14:paraId="395C4716" w14:textId="2BB7526B" w:rsidR="00640EB4" w:rsidRPr="009E6A7C" w:rsidRDefault="00B44C99" w:rsidP="00640EB4">
      <w:pPr>
        <w:pStyle w:val="Heading1"/>
        <w:jc w:val="left"/>
        <w:rPr>
          <w:b/>
          <w:bCs/>
          <w:sz w:val="30"/>
          <w:szCs w:val="30"/>
        </w:rPr>
      </w:pPr>
      <w:r w:rsidRPr="00F037EA">
        <w:rPr>
          <w:b/>
          <w:bCs/>
          <w:sz w:val="28"/>
          <w:szCs w:val="28"/>
        </w:rPr>
        <w:t xml:space="preserve">Title Of the Project: </w:t>
      </w:r>
      <w:r w:rsidR="00640EB4" w:rsidRPr="009E6A7C">
        <w:rPr>
          <w:b/>
          <w:bCs/>
          <w:color w:val="000000" w:themeColor="text1"/>
          <w:sz w:val="24"/>
          <w:szCs w:val="24"/>
          <w:lang w:val="en-IN"/>
        </w:rPr>
        <w:t>Implementing Single Sign-On (SSO) Between Zscaler and Microsoft Azure Active Directory</w:t>
      </w:r>
    </w:p>
    <w:p w14:paraId="241FD6AF" w14:textId="77777777" w:rsidR="00640EB4" w:rsidRPr="009E6A7C" w:rsidRDefault="00640EB4" w:rsidP="00640EB4">
      <w:pPr>
        <w:ind w:left="720"/>
        <w:rPr>
          <w:b/>
          <w:color w:val="000000" w:themeColor="text1"/>
          <w:sz w:val="24"/>
          <w:szCs w:val="24"/>
          <w:lang w:val="en-IN"/>
        </w:rPr>
      </w:pPr>
    </w:p>
    <w:p w14:paraId="7F792940" w14:textId="5E7EA562" w:rsidR="00B44C99" w:rsidRDefault="00B44C99" w:rsidP="00CD17D2">
      <w:pPr>
        <w:pStyle w:val="Heading1"/>
        <w:jc w:val="left"/>
        <w:rPr>
          <w:b/>
          <w:bCs/>
          <w:sz w:val="34"/>
          <w:szCs w:val="34"/>
        </w:rPr>
      </w:pPr>
      <w:r w:rsidRPr="00195BF9">
        <w:rPr>
          <w:b/>
          <w:bCs/>
          <w:sz w:val="30"/>
          <w:szCs w:val="30"/>
        </w:rPr>
        <w:t>Overview:</w:t>
      </w:r>
      <w:r w:rsidRPr="00195BF9">
        <w:rPr>
          <w:b/>
          <w:bCs/>
          <w:sz w:val="34"/>
          <w:szCs w:val="34"/>
        </w:rPr>
        <w:t xml:space="preserve"> </w:t>
      </w:r>
    </w:p>
    <w:p w14:paraId="4E75B62B" w14:textId="77777777" w:rsidR="005E24CB" w:rsidRPr="00195BF9" w:rsidRDefault="005E24CB" w:rsidP="00CD17D2">
      <w:pPr>
        <w:pStyle w:val="Heading1"/>
        <w:jc w:val="left"/>
        <w:rPr>
          <w:b/>
          <w:bCs/>
          <w:sz w:val="34"/>
          <w:szCs w:val="34"/>
        </w:rPr>
      </w:pPr>
    </w:p>
    <w:p w14:paraId="5A66C82C" w14:textId="440A166C" w:rsidR="00CD17D2" w:rsidRDefault="00640EB4" w:rsidP="00130559">
      <w:pPr>
        <w:pStyle w:val="BodyText"/>
        <w:spacing w:line="360" w:lineRule="auto"/>
        <w:ind w:left="298"/>
        <w:jc w:val="both"/>
      </w:pPr>
      <w:r w:rsidRPr="00640EB4">
        <w:t>The project focuses on implementing a modern identity-driven security framework by integrating Zscaler with Microsoft Azure Active Directory to enable secure and seamless Single Sign-On (SSO) for enterprise applications. Traditional authentication mechanisms often require multiple logins and rely on perimeter-based security, which assumes users inside the network are trustworthy. However, with the increasing adoption of remote work, cloud services, and mobile access, this model is no longer sufficient. The integration of Zscaler with Azure AD addresses these challenges by centralizing authentication and adopting a Zero Trust approach, ensuring that every user is continuously verified before accessing any resource.</w:t>
      </w:r>
    </w:p>
    <w:p w14:paraId="33B6812C" w14:textId="51781244" w:rsidR="00640EB4" w:rsidRDefault="00640EB4" w:rsidP="00130559">
      <w:pPr>
        <w:pStyle w:val="BodyText"/>
        <w:spacing w:line="360" w:lineRule="auto"/>
        <w:ind w:left="298"/>
        <w:jc w:val="both"/>
      </w:pPr>
      <w:r w:rsidRPr="00640EB4">
        <w:t>The primary objective of this project is to provide secure and unified user authentication across multiple applications using SSO, without exposing internal systems. Instead of requiring users to log in separately to each application, the system authenticates users once through Azure Active Directory and grants access to authorized applications based on identity and policy enforcement. This approach improves user experience while reducing the risk of credential misuse and unauthorized access.</w:t>
      </w:r>
    </w:p>
    <w:p w14:paraId="5F5BF237" w14:textId="41D8A572" w:rsidR="00640EB4" w:rsidRDefault="00640EB4" w:rsidP="00130559">
      <w:pPr>
        <w:pStyle w:val="BodyText"/>
        <w:spacing w:line="360" w:lineRule="auto"/>
        <w:ind w:left="298"/>
        <w:jc w:val="both"/>
      </w:pPr>
      <w:r w:rsidRPr="00640EB4">
        <w:t>The system validates multiple security parameters during authentication, including user identity, device condition, login location, and organizational policies. Zscaler acts as a secure intermediary that enforces access control after successful authentication from Azure AD. Internal and cloud applications remain protected, as access is granted only to verified users through secure, identity-based connections, preventing direct exposure to the public internet.</w:t>
      </w:r>
    </w:p>
    <w:p w14:paraId="619BDB74" w14:textId="191CBE7E" w:rsidR="00640EB4" w:rsidRDefault="00640EB4" w:rsidP="00130559">
      <w:pPr>
        <w:pStyle w:val="BodyText"/>
        <w:spacing w:line="360" w:lineRule="auto"/>
        <w:ind w:left="298"/>
        <w:jc w:val="both"/>
      </w:pPr>
      <w:r w:rsidRPr="00640EB4">
        <w:t>To enhance security further, AI-Enhanced User Protection (AIUP) is incorporated into the system. AI and machine learning techniques continuously monitor user behavior and detect anomalies such as unusual login attempts, unfamiliar devices, or abnormal access patterns. When integrated with Microsoft Azure Active Directory, the system performs real-time risk assessment and can trigger adaptive authentication measures such as Multi-Factor Authentication (MFA) or temporarily restrict access based on the detected risk level.</w:t>
      </w:r>
    </w:p>
    <w:p w14:paraId="5963A84C" w14:textId="77777777" w:rsidR="00640EB4" w:rsidRDefault="00640EB4" w:rsidP="00130559">
      <w:pPr>
        <w:pStyle w:val="BodyText"/>
        <w:spacing w:line="360" w:lineRule="auto"/>
        <w:ind w:left="298"/>
        <w:jc w:val="both"/>
      </w:pPr>
    </w:p>
    <w:p w14:paraId="6C14FA84" w14:textId="7BDB8459" w:rsidR="00CD17D2" w:rsidRDefault="00CD17D2">
      <w:pPr>
        <w:pStyle w:val="BodyText"/>
      </w:pPr>
    </w:p>
    <w:p w14:paraId="2F7147D7" w14:textId="000440DA" w:rsidR="00CD17D2" w:rsidRDefault="003E55FA">
      <w:pPr>
        <w:pStyle w:val="BodyText"/>
      </w:pPr>
      <w:r w:rsidRPr="003E55FA">
        <w:lastRenderedPageBreak/>
        <w:t>Secure authentication combined with continuous monitoring ensures that only legitimate users can access enterprise resources. In case of suspicious activities, the system generates alerts for administrators and takes automated actions such as session termination or access restriction. This proactive security mechanism helps protect sensitive enterprise data and maintain system integrity.</w:t>
      </w:r>
    </w:p>
    <w:p w14:paraId="00BA4011" w14:textId="77777777" w:rsidR="003E55FA" w:rsidRDefault="003E55FA">
      <w:pPr>
        <w:pStyle w:val="BodyText"/>
      </w:pPr>
    </w:p>
    <w:p w14:paraId="21C65692" w14:textId="1F67D369" w:rsidR="003E55FA" w:rsidRDefault="003E55FA">
      <w:pPr>
        <w:pStyle w:val="BodyText"/>
      </w:pPr>
      <w:r w:rsidRPr="003E55FA">
        <w:t>Additionally, all communication between users and applications is encrypted to ensure data confidentiality and prevent interception. Logging and monitoring features track authentication events, user activities, and access patterns, providing valuable insights for auditing, compliance, and security analysis. These capabilities help organizations maintain transparency and control over their access management systems.</w:t>
      </w:r>
    </w:p>
    <w:p w14:paraId="6D2136AF" w14:textId="77777777" w:rsidR="003E55FA" w:rsidRDefault="003E55FA">
      <w:pPr>
        <w:pStyle w:val="BodyText"/>
      </w:pPr>
    </w:p>
    <w:p w14:paraId="3C0EA17E" w14:textId="77777777" w:rsidR="003E55FA" w:rsidRPr="003E55FA" w:rsidRDefault="003E55FA" w:rsidP="003E55FA">
      <w:pPr>
        <w:pStyle w:val="BodyText"/>
        <w:rPr>
          <w:lang w:val="en-IN"/>
        </w:rPr>
      </w:pPr>
      <w:r w:rsidRPr="003E55FA">
        <w:rPr>
          <w:lang w:val="en-IN"/>
        </w:rPr>
        <w:t xml:space="preserve">The solution supports seamless integration with enterprise applications, cloud platforms, and identity services, enabling a scalable and unified access management framework. Monitoring tools provide visibility into user access </w:t>
      </w:r>
      <w:proofErr w:type="spellStart"/>
      <w:r w:rsidRPr="003E55FA">
        <w:rPr>
          <w:lang w:val="en-IN"/>
        </w:rPr>
        <w:t>behavior</w:t>
      </w:r>
      <w:proofErr w:type="spellEnd"/>
      <w:r w:rsidRPr="003E55FA">
        <w:rPr>
          <w:lang w:val="en-IN"/>
        </w:rPr>
        <w:t>, system performance, and potential security threats, helping administrators make informed decisions.</w:t>
      </w:r>
    </w:p>
    <w:p w14:paraId="0771B0BD" w14:textId="77777777" w:rsidR="003E55FA" w:rsidRDefault="003E55FA">
      <w:pPr>
        <w:pStyle w:val="BodyText"/>
      </w:pPr>
    </w:p>
    <w:p w14:paraId="1FB8B8D0" w14:textId="77777777" w:rsidR="003E55FA" w:rsidRPr="003E55FA" w:rsidRDefault="003E55FA" w:rsidP="003E55FA">
      <w:pPr>
        <w:pStyle w:val="BodyText"/>
        <w:rPr>
          <w:lang w:val="en-IN"/>
        </w:rPr>
      </w:pPr>
      <w:r w:rsidRPr="003E55FA">
        <w:rPr>
          <w:lang w:val="en-IN"/>
        </w:rPr>
        <w:t>Scalability and reliability are achieved through Zscaler’s cloud-native architecture, which can efficiently handle a large number of users and authentication requests. Distributed infrastructure ensures high availability and consistent performance for users accessing applications from different locations.</w:t>
      </w:r>
    </w:p>
    <w:p w14:paraId="47C94AF0" w14:textId="77777777" w:rsidR="003E55FA" w:rsidRDefault="003E55FA">
      <w:pPr>
        <w:pStyle w:val="BodyText"/>
      </w:pPr>
    </w:p>
    <w:p w14:paraId="2BA03230" w14:textId="77777777" w:rsidR="003E55FA" w:rsidRPr="003E55FA" w:rsidRDefault="003E55FA" w:rsidP="003E55FA">
      <w:pPr>
        <w:pStyle w:val="BodyText"/>
        <w:rPr>
          <w:lang w:val="en-IN"/>
        </w:rPr>
      </w:pPr>
      <w:r w:rsidRPr="003E55FA">
        <w:rPr>
          <w:lang w:val="en-IN"/>
        </w:rPr>
        <w:t>Overall, this project demonstrates how integrating Zscaler with Microsoft Azure Active Directory for Single Sign-On (SSO) can provide secure, efficient, and user-friendly access to enterprise applications. By combining centralized identity management, Zero Trust principles, and AI-driven security mechanisms, organizations can significantly enhance both security posture and user experience in modern digital environments.</w:t>
      </w:r>
    </w:p>
    <w:p w14:paraId="7A40727B" w14:textId="77777777" w:rsidR="003E55FA" w:rsidRDefault="003E55FA">
      <w:pPr>
        <w:pStyle w:val="BodyText"/>
      </w:pPr>
    </w:p>
    <w:p w14:paraId="01223340" w14:textId="1814DADF" w:rsidR="00CD17D2" w:rsidRDefault="00CD17D2">
      <w:pPr>
        <w:pStyle w:val="BodyText"/>
      </w:pPr>
    </w:p>
    <w:p w14:paraId="731D4E76" w14:textId="46580C13" w:rsidR="00CD17D2" w:rsidRDefault="00CD17D2">
      <w:pPr>
        <w:pStyle w:val="BodyText"/>
      </w:pPr>
    </w:p>
    <w:p w14:paraId="3AD4193B" w14:textId="75D8CE96" w:rsidR="00CD17D2" w:rsidRDefault="00CD17D2">
      <w:pPr>
        <w:pStyle w:val="BodyText"/>
      </w:pPr>
    </w:p>
    <w:p w14:paraId="197A4EC0" w14:textId="042BD1C7" w:rsidR="00CD17D2" w:rsidRDefault="00CD17D2">
      <w:pPr>
        <w:pStyle w:val="BodyText"/>
      </w:pPr>
    </w:p>
    <w:p w14:paraId="201B7159" w14:textId="57D823B2" w:rsidR="00CD17D2" w:rsidRDefault="00CD17D2">
      <w:pPr>
        <w:pStyle w:val="BodyText"/>
      </w:pPr>
    </w:p>
    <w:p w14:paraId="19DE3EA1" w14:textId="7E156D97" w:rsidR="00CD17D2" w:rsidRDefault="00CD17D2">
      <w:pPr>
        <w:pStyle w:val="BodyText"/>
      </w:pPr>
    </w:p>
    <w:p w14:paraId="171A4886" w14:textId="665CEA29" w:rsidR="00CD17D2" w:rsidRDefault="00CD17D2">
      <w:pPr>
        <w:pStyle w:val="BodyText"/>
      </w:pPr>
    </w:p>
    <w:p w14:paraId="15900A8D" w14:textId="51F18D07" w:rsidR="00CD17D2" w:rsidRDefault="00CD17D2">
      <w:pPr>
        <w:pStyle w:val="BodyText"/>
      </w:pPr>
    </w:p>
    <w:p w14:paraId="3ABC1C29" w14:textId="5D9129D5" w:rsidR="00CD17D2" w:rsidRDefault="00CD17D2">
      <w:pPr>
        <w:pStyle w:val="BodyText"/>
      </w:pPr>
    </w:p>
    <w:p w14:paraId="24FEC186" w14:textId="5C52EFCB" w:rsidR="00CD17D2" w:rsidRDefault="00CD17D2">
      <w:pPr>
        <w:pStyle w:val="BodyText"/>
      </w:pPr>
    </w:p>
    <w:p w14:paraId="7AADD49F" w14:textId="77777777" w:rsidR="00CD17D2" w:rsidRDefault="00CD17D2">
      <w:pPr>
        <w:pStyle w:val="BodyText"/>
      </w:pPr>
    </w:p>
    <w:p w14:paraId="6FBDB989" w14:textId="77777777" w:rsidR="00874F1D" w:rsidRDefault="00874F1D">
      <w:pPr>
        <w:pStyle w:val="BodyText"/>
        <w:spacing w:before="84"/>
      </w:pPr>
    </w:p>
    <w:p w14:paraId="11AF4D36" w14:textId="77777777" w:rsidR="00640EB4" w:rsidRDefault="00640EB4">
      <w:pPr>
        <w:spacing w:before="1"/>
        <w:ind w:left="590"/>
        <w:rPr>
          <w:b/>
          <w:sz w:val="24"/>
          <w:u w:val="single"/>
        </w:rPr>
      </w:pPr>
    </w:p>
    <w:p w14:paraId="4D2AB120" w14:textId="77777777" w:rsidR="00640EB4" w:rsidRDefault="00640EB4">
      <w:pPr>
        <w:spacing w:before="1"/>
        <w:ind w:left="590"/>
        <w:rPr>
          <w:b/>
          <w:sz w:val="24"/>
          <w:u w:val="single"/>
        </w:rPr>
      </w:pPr>
    </w:p>
    <w:p w14:paraId="3B76770A" w14:textId="77777777" w:rsidR="00640EB4" w:rsidRDefault="00640EB4">
      <w:pPr>
        <w:spacing w:before="1"/>
        <w:ind w:left="590"/>
        <w:rPr>
          <w:b/>
          <w:sz w:val="24"/>
          <w:u w:val="single"/>
        </w:rPr>
      </w:pPr>
    </w:p>
    <w:p w14:paraId="1AB6E6D0" w14:textId="77777777" w:rsidR="003E55FA" w:rsidRDefault="003E55FA">
      <w:pPr>
        <w:spacing w:before="1"/>
        <w:ind w:left="590"/>
        <w:rPr>
          <w:b/>
          <w:sz w:val="24"/>
          <w:u w:val="single"/>
        </w:rPr>
      </w:pPr>
    </w:p>
    <w:p w14:paraId="1CE7B79D" w14:textId="77777777" w:rsidR="003E55FA" w:rsidRDefault="003E55FA">
      <w:pPr>
        <w:spacing w:before="1"/>
        <w:ind w:left="590"/>
        <w:rPr>
          <w:b/>
          <w:sz w:val="24"/>
          <w:u w:val="single"/>
        </w:rPr>
      </w:pPr>
    </w:p>
    <w:p w14:paraId="2442BC06" w14:textId="77777777" w:rsidR="003E55FA" w:rsidRDefault="003E55FA">
      <w:pPr>
        <w:spacing w:before="1"/>
        <w:ind w:left="590"/>
        <w:rPr>
          <w:b/>
          <w:sz w:val="24"/>
          <w:u w:val="single"/>
        </w:rPr>
      </w:pPr>
    </w:p>
    <w:p w14:paraId="777C5E7E" w14:textId="77777777" w:rsidR="003E55FA" w:rsidRDefault="003E55FA">
      <w:pPr>
        <w:spacing w:before="1"/>
        <w:ind w:left="590"/>
        <w:rPr>
          <w:b/>
          <w:sz w:val="24"/>
          <w:u w:val="single"/>
        </w:rPr>
      </w:pPr>
    </w:p>
    <w:p w14:paraId="727A0339" w14:textId="77777777" w:rsidR="003E55FA" w:rsidRDefault="003E55FA">
      <w:pPr>
        <w:spacing w:before="1"/>
        <w:ind w:left="590"/>
        <w:rPr>
          <w:b/>
          <w:sz w:val="24"/>
          <w:u w:val="single"/>
        </w:rPr>
      </w:pPr>
    </w:p>
    <w:p w14:paraId="54CA98B0" w14:textId="77777777" w:rsidR="003E55FA" w:rsidRDefault="003E55FA">
      <w:pPr>
        <w:spacing w:before="1"/>
        <w:ind w:left="590"/>
        <w:rPr>
          <w:b/>
          <w:sz w:val="24"/>
          <w:u w:val="single"/>
        </w:rPr>
      </w:pPr>
    </w:p>
    <w:p w14:paraId="591E05F9" w14:textId="77777777" w:rsidR="003E55FA" w:rsidRDefault="003E55FA">
      <w:pPr>
        <w:spacing w:before="1"/>
        <w:ind w:left="590"/>
        <w:rPr>
          <w:b/>
          <w:sz w:val="24"/>
          <w:u w:val="single"/>
        </w:rPr>
      </w:pPr>
    </w:p>
    <w:p w14:paraId="5C83BC5F" w14:textId="7B507824" w:rsidR="00874F1D" w:rsidRDefault="00935B50">
      <w:pPr>
        <w:spacing w:before="1"/>
        <w:ind w:left="590"/>
        <w:rPr>
          <w:b/>
          <w:sz w:val="24"/>
        </w:rPr>
      </w:pPr>
      <w:r>
        <w:rPr>
          <w:b/>
          <w:sz w:val="24"/>
          <w:u w:val="single"/>
        </w:rPr>
        <w:lastRenderedPageBreak/>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44DE6F3D" w14:textId="77777777" w:rsidR="00874F1D" w:rsidRDefault="00874F1D">
      <w:pPr>
        <w:pStyle w:val="BodyText"/>
        <w:spacing w:before="83"/>
        <w:rPr>
          <w:b/>
        </w:rPr>
      </w:pPr>
    </w:p>
    <w:p w14:paraId="245E5220" w14:textId="77777777" w:rsidR="00874F1D" w:rsidRDefault="00935B50">
      <w:pPr>
        <w:pStyle w:val="Heading3"/>
        <w:spacing w:before="1"/>
      </w:pPr>
      <w:r>
        <w:rPr>
          <w:color w:val="095292"/>
        </w:rPr>
        <w:t>Practice</w:t>
      </w:r>
      <w:r>
        <w:rPr>
          <w:color w:val="095292"/>
          <w:spacing w:val="-8"/>
        </w:rPr>
        <w:t xml:space="preserve"> </w:t>
      </w:r>
      <w:r>
        <w:rPr>
          <w:color w:val="095292"/>
          <w:spacing w:val="-2"/>
        </w:rPr>
        <w:t>Website:</w:t>
      </w:r>
    </w:p>
    <w:p w14:paraId="51815CBB" w14:textId="77777777" w:rsidR="00874F1D" w:rsidRDefault="00874F1D">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1"/>
        <w:gridCol w:w="5836"/>
        <w:gridCol w:w="3496"/>
      </w:tblGrid>
      <w:tr w:rsidR="00874F1D" w14:paraId="1829BD7A" w14:textId="77777777" w:rsidTr="00CD17D2">
        <w:trPr>
          <w:trHeight w:val="800"/>
        </w:trPr>
        <w:tc>
          <w:tcPr>
            <w:tcW w:w="1271" w:type="dxa"/>
          </w:tcPr>
          <w:p w14:paraId="6ACF5A3B" w14:textId="77777777" w:rsidR="00874F1D" w:rsidRDefault="00935B50">
            <w:pPr>
              <w:pStyle w:val="TableParagraph"/>
              <w:spacing w:before="99"/>
              <w:ind w:left="0" w:right="208"/>
              <w:jc w:val="right"/>
              <w:rPr>
                <w:b/>
                <w:sz w:val="24"/>
              </w:rPr>
            </w:pPr>
            <w:r>
              <w:rPr>
                <w:b/>
                <w:spacing w:val="-4"/>
                <w:sz w:val="24"/>
              </w:rPr>
              <w:t>S.no</w:t>
            </w:r>
          </w:p>
        </w:tc>
        <w:tc>
          <w:tcPr>
            <w:tcW w:w="5836" w:type="dxa"/>
          </w:tcPr>
          <w:p w14:paraId="2FC583A5" w14:textId="77777777" w:rsidR="00874F1D" w:rsidRDefault="00935B50">
            <w:pPr>
              <w:pStyle w:val="TableParagraph"/>
              <w:spacing w:before="99"/>
              <w:rPr>
                <w:b/>
                <w:sz w:val="24"/>
              </w:rPr>
            </w:pPr>
            <w:r>
              <w:rPr>
                <w:b/>
                <w:sz w:val="24"/>
              </w:rPr>
              <w:t>Vulnerability</w:t>
            </w:r>
            <w:r>
              <w:rPr>
                <w:b/>
                <w:spacing w:val="-9"/>
                <w:sz w:val="24"/>
              </w:rPr>
              <w:t xml:space="preserve"> </w:t>
            </w:r>
            <w:r>
              <w:rPr>
                <w:b/>
                <w:spacing w:val="-4"/>
                <w:sz w:val="24"/>
              </w:rPr>
              <w:t>Name</w:t>
            </w:r>
          </w:p>
        </w:tc>
        <w:tc>
          <w:tcPr>
            <w:tcW w:w="3496" w:type="dxa"/>
          </w:tcPr>
          <w:p w14:paraId="47580E4F" w14:textId="77777777" w:rsidR="00874F1D" w:rsidRDefault="00935B50">
            <w:pPr>
              <w:pStyle w:val="TableParagraph"/>
              <w:spacing w:before="99"/>
              <w:ind w:left="586"/>
              <w:rPr>
                <w:b/>
                <w:sz w:val="24"/>
              </w:rPr>
            </w:pPr>
            <w:r>
              <w:rPr>
                <w:b/>
                <w:sz w:val="24"/>
              </w:rPr>
              <w:t>CWE -</w:t>
            </w:r>
            <w:r>
              <w:rPr>
                <w:b/>
                <w:spacing w:val="-1"/>
                <w:sz w:val="24"/>
              </w:rPr>
              <w:t xml:space="preserve"> </w:t>
            </w:r>
            <w:r>
              <w:rPr>
                <w:b/>
                <w:spacing w:val="-5"/>
                <w:sz w:val="24"/>
              </w:rPr>
              <w:t>No</w:t>
            </w:r>
          </w:p>
        </w:tc>
      </w:tr>
      <w:tr w:rsidR="00874F1D" w14:paraId="2D4C7B3C" w14:textId="77777777" w:rsidTr="00CD17D2">
        <w:trPr>
          <w:trHeight w:val="664"/>
        </w:trPr>
        <w:tc>
          <w:tcPr>
            <w:tcW w:w="1271" w:type="dxa"/>
          </w:tcPr>
          <w:p w14:paraId="14569D75" w14:textId="77777777" w:rsidR="00874F1D" w:rsidRDefault="00935B50">
            <w:pPr>
              <w:pStyle w:val="TableParagraph"/>
              <w:spacing w:line="275" w:lineRule="exact"/>
              <w:ind w:left="194"/>
              <w:jc w:val="center"/>
              <w:rPr>
                <w:sz w:val="24"/>
              </w:rPr>
            </w:pPr>
            <w:r>
              <w:rPr>
                <w:spacing w:val="-10"/>
                <w:sz w:val="24"/>
              </w:rPr>
              <w:t>1</w:t>
            </w:r>
          </w:p>
        </w:tc>
        <w:tc>
          <w:tcPr>
            <w:tcW w:w="5836" w:type="dxa"/>
          </w:tcPr>
          <w:p w14:paraId="59E34474" w14:textId="79678624" w:rsidR="00874F1D" w:rsidRPr="00B44C99" w:rsidRDefault="00B44C99" w:rsidP="00B44C99">
            <w:pPr>
              <w:pStyle w:val="TableParagraph"/>
              <w:spacing w:line="275" w:lineRule="exact"/>
              <w:ind w:left="0"/>
              <w:rPr>
                <w:sz w:val="24"/>
                <w:szCs w:val="24"/>
              </w:rPr>
            </w:pPr>
            <w:r>
              <w:rPr>
                <w:sz w:val="24"/>
                <w:szCs w:val="24"/>
              </w:rPr>
              <w:t xml:space="preserve">    </w:t>
            </w:r>
            <w:r w:rsidR="00C1041E">
              <w:rPr>
                <w:sz w:val="24"/>
                <w:szCs w:val="24"/>
              </w:rPr>
              <w:t xml:space="preserve">  </w:t>
            </w:r>
            <w:r>
              <w:rPr>
                <w:sz w:val="24"/>
                <w:szCs w:val="24"/>
              </w:rPr>
              <w:t xml:space="preserve"> </w:t>
            </w:r>
            <w:r w:rsidR="008B17E4" w:rsidRPr="008B17E4">
              <w:rPr>
                <w:sz w:val="24"/>
                <w:szCs w:val="24"/>
              </w:rPr>
              <w:t>Improper Ownership Management</w:t>
            </w:r>
          </w:p>
        </w:tc>
        <w:tc>
          <w:tcPr>
            <w:tcW w:w="3496" w:type="dxa"/>
          </w:tcPr>
          <w:p w14:paraId="0D8B1FB8" w14:textId="7B040A88" w:rsidR="00874F1D" w:rsidRDefault="00B44C99" w:rsidP="00B44C99">
            <w:pPr>
              <w:pStyle w:val="TableParagraph"/>
              <w:spacing w:line="275" w:lineRule="exact"/>
              <w:ind w:left="586"/>
              <w:rPr>
                <w:sz w:val="24"/>
              </w:rPr>
            </w:pPr>
            <w:r>
              <w:rPr>
                <w:sz w:val="24"/>
              </w:rPr>
              <w:t xml:space="preserve"> </w:t>
            </w:r>
            <w:r w:rsidR="00935B50">
              <w:rPr>
                <w:sz w:val="24"/>
              </w:rPr>
              <w:t>CWE-</w:t>
            </w:r>
            <w:r w:rsidR="00935B50">
              <w:rPr>
                <w:spacing w:val="-10"/>
                <w:sz w:val="24"/>
              </w:rPr>
              <w:t xml:space="preserve"> </w:t>
            </w:r>
            <w:r w:rsidR="00935B50">
              <w:rPr>
                <w:sz w:val="24"/>
              </w:rPr>
              <w:t>2</w:t>
            </w:r>
            <w:r w:rsidR="00392E02">
              <w:rPr>
                <w:sz w:val="24"/>
              </w:rPr>
              <w:t>82</w:t>
            </w:r>
          </w:p>
        </w:tc>
      </w:tr>
      <w:tr w:rsidR="00874F1D" w14:paraId="7EB22B81" w14:textId="77777777" w:rsidTr="00CD17D2">
        <w:trPr>
          <w:trHeight w:val="666"/>
        </w:trPr>
        <w:tc>
          <w:tcPr>
            <w:tcW w:w="1271" w:type="dxa"/>
          </w:tcPr>
          <w:p w14:paraId="6A2078C6" w14:textId="77777777" w:rsidR="00874F1D" w:rsidRDefault="00935B50">
            <w:pPr>
              <w:pStyle w:val="TableParagraph"/>
              <w:spacing w:before="1"/>
              <w:ind w:left="194"/>
              <w:jc w:val="center"/>
              <w:rPr>
                <w:sz w:val="24"/>
              </w:rPr>
            </w:pPr>
            <w:r>
              <w:rPr>
                <w:spacing w:val="-10"/>
                <w:sz w:val="24"/>
              </w:rPr>
              <w:t>2</w:t>
            </w:r>
          </w:p>
        </w:tc>
        <w:tc>
          <w:tcPr>
            <w:tcW w:w="5836" w:type="dxa"/>
          </w:tcPr>
          <w:p w14:paraId="7AC624CF" w14:textId="04628008" w:rsidR="00874F1D" w:rsidRDefault="00C1041E" w:rsidP="00C1041E">
            <w:pPr>
              <w:pStyle w:val="TableParagraph"/>
              <w:spacing w:before="1"/>
              <w:ind w:left="0"/>
              <w:rPr>
                <w:sz w:val="24"/>
              </w:rPr>
            </w:pPr>
            <w:r>
              <w:rPr>
                <w:sz w:val="24"/>
              </w:rPr>
              <w:t xml:space="preserve">       </w:t>
            </w:r>
            <w:r w:rsidR="008B17E4" w:rsidRPr="008B17E4">
              <w:rPr>
                <w:sz w:val="24"/>
              </w:rPr>
              <w:t>Cleartext Storage of Sensitive Information in a Cookie</w:t>
            </w:r>
          </w:p>
        </w:tc>
        <w:tc>
          <w:tcPr>
            <w:tcW w:w="3496" w:type="dxa"/>
          </w:tcPr>
          <w:p w14:paraId="0C323F47" w14:textId="1A9EFA7E" w:rsidR="00874F1D" w:rsidRDefault="00935B50" w:rsidP="00B44C99">
            <w:pPr>
              <w:pStyle w:val="TableParagraph"/>
              <w:spacing w:before="1"/>
              <w:ind w:left="586"/>
              <w:rPr>
                <w:sz w:val="24"/>
              </w:rPr>
            </w:pPr>
            <w:r>
              <w:rPr>
                <w:sz w:val="24"/>
              </w:rPr>
              <w:t>CWE-</w:t>
            </w:r>
            <w:r w:rsidR="00392E02">
              <w:rPr>
                <w:sz w:val="24"/>
              </w:rPr>
              <w:t>315</w:t>
            </w:r>
          </w:p>
        </w:tc>
      </w:tr>
      <w:tr w:rsidR="00874F1D" w14:paraId="7CE8523A" w14:textId="77777777" w:rsidTr="00CD17D2">
        <w:trPr>
          <w:trHeight w:val="1161"/>
        </w:trPr>
        <w:tc>
          <w:tcPr>
            <w:tcW w:w="1271" w:type="dxa"/>
          </w:tcPr>
          <w:p w14:paraId="143BF438" w14:textId="77777777" w:rsidR="00874F1D" w:rsidRDefault="00935B50">
            <w:pPr>
              <w:pStyle w:val="TableParagraph"/>
              <w:spacing w:line="275" w:lineRule="exact"/>
              <w:ind w:left="194"/>
              <w:jc w:val="center"/>
              <w:rPr>
                <w:sz w:val="24"/>
              </w:rPr>
            </w:pPr>
            <w:r>
              <w:rPr>
                <w:spacing w:val="-10"/>
                <w:sz w:val="24"/>
              </w:rPr>
              <w:t>3</w:t>
            </w:r>
          </w:p>
        </w:tc>
        <w:tc>
          <w:tcPr>
            <w:tcW w:w="5836" w:type="dxa"/>
          </w:tcPr>
          <w:p w14:paraId="5B14C1AA" w14:textId="2107B869" w:rsidR="00874F1D" w:rsidRDefault="008B17E4">
            <w:pPr>
              <w:pStyle w:val="TableParagraph"/>
              <w:spacing w:line="275" w:lineRule="exact"/>
              <w:rPr>
                <w:sz w:val="24"/>
              </w:rPr>
            </w:pPr>
            <w:r w:rsidRPr="008B17E4">
              <w:rPr>
                <w:sz w:val="24"/>
              </w:rPr>
              <w:t xml:space="preserve">Use of Unmaintained </w:t>
            </w:r>
            <w:proofErr w:type="gramStart"/>
            <w:r w:rsidRPr="008B17E4">
              <w:rPr>
                <w:sz w:val="24"/>
              </w:rPr>
              <w:t>Third Party</w:t>
            </w:r>
            <w:proofErr w:type="gramEnd"/>
            <w:r w:rsidRPr="008B17E4">
              <w:rPr>
                <w:sz w:val="24"/>
              </w:rPr>
              <w:t xml:space="preserve"> Components</w:t>
            </w:r>
          </w:p>
        </w:tc>
        <w:tc>
          <w:tcPr>
            <w:tcW w:w="3496" w:type="dxa"/>
          </w:tcPr>
          <w:p w14:paraId="46566EE0" w14:textId="27E842D1" w:rsidR="00874F1D" w:rsidRDefault="00935B50">
            <w:pPr>
              <w:pStyle w:val="TableParagraph"/>
              <w:spacing w:before="3" w:line="235" w:lineRule="auto"/>
              <w:ind w:left="586" w:right="74" w:firstLine="60"/>
              <w:rPr>
                <w:sz w:val="24"/>
              </w:rPr>
            </w:pPr>
            <w:r>
              <w:rPr>
                <w:sz w:val="24"/>
              </w:rPr>
              <w:t>CWE-</w:t>
            </w:r>
            <w:r w:rsidR="00392E02">
              <w:rPr>
                <w:sz w:val="24"/>
              </w:rPr>
              <w:t>1104</w:t>
            </w:r>
          </w:p>
        </w:tc>
      </w:tr>
      <w:tr w:rsidR="00874F1D" w14:paraId="1741FDE1" w14:textId="77777777" w:rsidTr="00CD17D2">
        <w:trPr>
          <w:trHeight w:val="666"/>
        </w:trPr>
        <w:tc>
          <w:tcPr>
            <w:tcW w:w="1271" w:type="dxa"/>
          </w:tcPr>
          <w:p w14:paraId="77A76684" w14:textId="77777777" w:rsidR="00874F1D" w:rsidRDefault="00935B50">
            <w:pPr>
              <w:pStyle w:val="TableParagraph"/>
              <w:spacing w:line="272" w:lineRule="exact"/>
              <w:ind w:left="0" w:right="343"/>
              <w:jc w:val="right"/>
              <w:rPr>
                <w:sz w:val="24"/>
              </w:rPr>
            </w:pPr>
            <w:r>
              <w:rPr>
                <w:spacing w:val="-10"/>
                <w:sz w:val="24"/>
              </w:rPr>
              <w:t>4</w:t>
            </w:r>
          </w:p>
        </w:tc>
        <w:tc>
          <w:tcPr>
            <w:tcW w:w="5836" w:type="dxa"/>
          </w:tcPr>
          <w:p w14:paraId="6C14C213" w14:textId="0234AC52" w:rsidR="00874F1D" w:rsidRDefault="008B17E4">
            <w:pPr>
              <w:pStyle w:val="TableParagraph"/>
              <w:spacing w:line="272" w:lineRule="exact"/>
              <w:rPr>
                <w:sz w:val="24"/>
              </w:rPr>
            </w:pPr>
            <w:r w:rsidRPr="008B17E4">
              <w:rPr>
                <w:sz w:val="24"/>
              </w:rPr>
              <w:t>Insufficient Entropy</w:t>
            </w:r>
          </w:p>
        </w:tc>
        <w:tc>
          <w:tcPr>
            <w:tcW w:w="3496" w:type="dxa"/>
          </w:tcPr>
          <w:p w14:paraId="736630EF" w14:textId="2F41B081" w:rsidR="00C1041E" w:rsidRDefault="00935B50" w:rsidP="00C1041E">
            <w:pPr>
              <w:pStyle w:val="TableParagraph"/>
              <w:spacing w:line="272" w:lineRule="exact"/>
              <w:ind w:left="586"/>
              <w:rPr>
                <w:spacing w:val="-2"/>
                <w:sz w:val="24"/>
              </w:rPr>
            </w:pPr>
            <w:r>
              <w:rPr>
                <w:sz w:val="24"/>
              </w:rPr>
              <w:t>CWE</w:t>
            </w:r>
            <w:r>
              <w:rPr>
                <w:spacing w:val="-8"/>
                <w:sz w:val="24"/>
              </w:rPr>
              <w:t xml:space="preserve"> </w:t>
            </w:r>
            <w:r>
              <w:rPr>
                <w:sz w:val="24"/>
              </w:rPr>
              <w:t>-</w:t>
            </w:r>
            <w:r w:rsidR="00392E02">
              <w:rPr>
                <w:sz w:val="24"/>
              </w:rPr>
              <w:t>331</w:t>
            </w:r>
          </w:p>
          <w:p w14:paraId="32703F87" w14:textId="2E718C9B" w:rsidR="00874F1D" w:rsidRDefault="00874F1D">
            <w:pPr>
              <w:pStyle w:val="TableParagraph"/>
              <w:spacing w:before="45"/>
              <w:ind w:left="586"/>
              <w:rPr>
                <w:sz w:val="24"/>
              </w:rPr>
            </w:pPr>
          </w:p>
        </w:tc>
      </w:tr>
      <w:tr w:rsidR="00874F1D" w14:paraId="550951BF" w14:textId="77777777" w:rsidTr="003E55FA">
        <w:trPr>
          <w:trHeight w:val="982"/>
        </w:trPr>
        <w:tc>
          <w:tcPr>
            <w:tcW w:w="1271" w:type="dxa"/>
          </w:tcPr>
          <w:p w14:paraId="59B5606D" w14:textId="77777777" w:rsidR="00874F1D" w:rsidRDefault="00935B50">
            <w:pPr>
              <w:pStyle w:val="TableParagraph"/>
              <w:spacing w:line="272" w:lineRule="exact"/>
              <w:ind w:left="194"/>
              <w:jc w:val="center"/>
              <w:rPr>
                <w:sz w:val="24"/>
              </w:rPr>
            </w:pPr>
            <w:r>
              <w:rPr>
                <w:spacing w:val="-10"/>
                <w:sz w:val="24"/>
              </w:rPr>
              <w:t>5</w:t>
            </w:r>
          </w:p>
        </w:tc>
        <w:tc>
          <w:tcPr>
            <w:tcW w:w="5836" w:type="dxa"/>
          </w:tcPr>
          <w:p w14:paraId="1E411E93" w14:textId="70D99A6A" w:rsidR="00874F1D" w:rsidRDefault="008B17E4">
            <w:pPr>
              <w:pStyle w:val="TableParagraph"/>
              <w:spacing w:line="278" w:lineRule="auto"/>
              <w:ind w:right="92"/>
              <w:rPr>
                <w:sz w:val="24"/>
              </w:rPr>
            </w:pPr>
            <w:r w:rsidRPr="008B17E4">
              <w:rPr>
                <w:sz w:val="24"/>
              </w:rPr>
              <w:t>Unchecked Error Condition</w:t>
            </w:r>
          </w:p>
        </w:tc>
        <w:tc>
          <w:tcPr>
            <w:tcW w:w="3496" w:type="dxa"/>
          </w:tcPr>
          <w:p w14:paraId="433EB33C" w14:textId="6AB22716" w:rsidR="00874F1D" w:rsidRDefault="00935B50">
            <w:pPr>
              <w:pStyle w:val="TableParagraph"/>
              <w:spacing w:line="272" w:lineRule="exact"/>
              <w:ind w:left="586"/>
              <w:jc w:val="both"/>
              <w:rPr>
                <w:sz w:val="24"/>
              </w:rPr>
            </w:pPr>
            <w:r>
              <w:rPr>
                <w:sz w:val="24"/>
              </w:rPr>
              <w:t>CWE-</w:t>
            </w:r>
            <w:r w:rsidR="00392E02">
              <w:rPr>
                <w:sz w:val="24"/>
              </w:rPr>
              <w:t>391</w:t>
            </w:r>
          </w:p>
          <w:p w14:paraId="576EE9B9" w14:textId="3526D115" w:rsidR="00874F1D" w:rsidRDefault="00874F1D">
            <w:pPr>
              <w:pStyle w:val="TableParagraph"/>
              <w:spacing w:before="45" w:line="268" w:lineRule="auto"/>
              <w:ind w:left="586" w:right="46"/>
              <w:jc w:val="both"/>
              <w:rPr>
                <w:sz w:val="24"/>
              </w:rPr>
            </w:pPr>
          </w:p>
        </w:tc>
      </w:tr>
    </w:tbl>
    <w:p w14:paraId="6191E9AC" w14:textId="77777777" w:rsidR="00874F1D" w:rsidRDefault="00874F1D">
      <w:pPr>
        <w:pStyle w:val="TableParagraph"/>
        <w:spacing w:line="268" w:lineRule="auto"/>
        <w:jc w:val="both"/>
        <w:rPr>
          <w:sz w:val="24"/>
        </w:rPr>
        <w:sectPr w:rsidR="00874F1D">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874F1D" w14:paraId="0E4CB666" w14:textId="77777777">
        <w:trPr>
          <w:trHeight w:val="631"/>
        </w:trPr>
        <w:tc>
          <w:tcPr>
            <w:tcW w:w="1275" w:type="dxa"/>
            <w:tcBorders>
              <w:top w:val="nil"/>
            </w:tcBorders>
          </w:tcPr>
          <w:p w14:paraId="35BE4ACB" w14:textId="77777777" w:rsidR="00874F1D" w:rsidRDefault="00935B50">
            <w:pPr>
              <w:pStyle w:val="TableParagraph"/>
              <w:spacing w:line="273" w:lineRule="exact"/>
              <w:ind w:left="0" w:right="458"/>
              <w:jc w:val="right"/>
              <w:rPr>
                <w:sz w:val="24"/>
              </w:rPr>
            </w:pPr>
            <w:r>
              <w:rPr>
                <w:spacing w:val="-10"/>
                <w:sz w:val="24"/>
              </w:rPr>
              <w:t>6</w:t>
            </w:r>
          </w:p>
        </w:tc>
        <w:tc>
          <w:tcPr>
            <w:tcW w:w="5855" w:type="dxa"/>
            <w:tcBorders>
              <w:top w:val="nil"/>
            </w:tcBorders>
          </w:tcPr>
          <w:p w14:paraId="60482962" w14:textId="70472DE6" w:rsidR="00874F1D" w:rsidRDefault="008B17E4">
            <w:pPr>
              <w:pStyle w:val="TableParagraph"/>
              <w:spacing w:line="273" w:lineRule="exact"/>
              <w:rPr>
                <w:sz w:val="24"/>
              </w:rPr>
            </w:pPr>
            <w:r w:rsidRPr="008B17E4">
              <w:rPr>
                <w:sz w:val="24"/>
              </w:rPr>
              <w:t>Embedded Malicious Code</w:t>
            </w:r>
          </w:p>
        </w:tc>
        <w:tc>
          <w:tcPr>
            <w:tcW w:w="3507" w:type="dxa"/>
            <w:tcBorders>
              <w:top w:val="nil"/>
            </w:tcBorders>
          </w:tcPr>
          <w:p w14:paraId="01394D07" w14:textId="2974187F" w:rsidR="00874F1D" w:rsidRDefault="00935B50" w:rsidP="00392E02">
            <w:pPr>
              <w:pStyle w:val="TableParagraph"/>
              <w:spacing w:line="273" w:lineRule="exact"/>
              <w:ind w:left="586"/>
              <w:rPr>
                <w:sz w:val="24"/>
              </w:rPr>
            </w:pPr>
            <w:r>
              <w:rPr>
                <w:sz w:val="24"/>
              </w:rPr>
              <w:t>CWE</w:t>
            </w:r>
            <w:r w:rsidR="00392E02">
              <w:rPr>
                <w:sz w:val="24"/>
              </w:rPr>
              <w:t>-506</w:t>
            </w:r>
          </w:p>
        </w:tc>
      </w:tr>
      <w:tr w:rsidR="00874F1D" w14:paraId="4CF14BF8" w14:textId="77777777">
        <w:trPr>
          <w:trHeight w:val="1270"/>
        </w:trPr>
        <w:tc>
          <w:tcPr>
            <w:tcW w:w="1275" w:type="dxa"/>
          </w:tcPr>
          <w:p w14:paraId="2FFE2B04" w14:textId="77777777" w:rsidR="00874F1D" w:rsidRDefault="00935B50">
            <w:pPr>
              <w:pStyle w:val="TableParagraph"/>
              <w:spacing w:before="1"/>
              <w:ind w:left="0" w:right="458"/>
              <w:jc w:val="right"/>
              <w:rPr>
                <w:sz w:val="24"/>
              </w:rPr>
            </w:pPr>
            <w:r>
              <w:rPr>
                <w:spacing w:val="-10"/>
                <w:sz w:val="24"/>
              </w:rPr>
              <w:t>7</w:t>
            </w:r>
          </w:p>
        </w:tc>
        <w:tc>
          <w:tcPr>
            <w:tcW w:w="5855" w:type="dxa"/>
          </w:tcPr>
          <w:p w14:paraId="44C51421" w14:textId="1AF71837" w:rsidR="00874F1D" w:rsidRDefault="008B17E4">
            <w:pPr>
              <w:pStyle w:val="TableParagraph"/>
              <w:spacing w:before="1"/>
              <w:rPr>
                <w:sz w:val="24"/>
              </w:rPr>
            </w:pPr>
            <w:r w:rsidRPr="008B17E4">
              <w:rPr>
                <w:sz w:val="24"/>
              </w:rPr>
              <w:t>Missing Encryption of Sensitive Data</w:t>
            </w:r>
          </w:p>
        </w:tc>
        <w:tc>
          <w:tcPr>
            <w:tcW w:w="3507" w:type="dxa"/>
          </w:tcPr>
          <w:p w14:paraId="57A205C0" w14:textId="05A3F6D0" w:rsidR="00392E02" w:rsidRDefault="00935B50" w:rsidP="00392E02">
            <w:pPr>
              <w:pStyle w:val="TableParagraph"/>
              <w:spacing w:before="3" w:line="276" w:lineRule="auto"/>
              <w:ind w:left="586" w:right="71"/>
              <w:rPr>
                <w:sz w:val="24"/>
              </w:rPr>
            </w:pPr>
            <w:r>
              <w:rPr>
                <w:sz w:val="24"/>
              </w:rPr>
              <w:t>CWE-</w:t>
            </w:r>
            <w:r w:rsidR="00392E02">
              <w:rPr>
                <w:sz w:val="24"/>
              </w:rPr>
              <w:t>331</w:t>
            </w:r>
          </w:p>
          <w:p w14:paraId="7DC36B1E" w14:textId="65DC927B" w:rsidR="00874F1D" w:rsidRDefault="00874F1D">
            <w:pPr>
              <w:pStyle w:val="TableParagraph"/>
              <w:spacing w:line="274" w:lineRule="exact"/>
              <w:ind w:left="586"/>
              <w:rPr>
                <w:sz w:val="24"/>
              </w:rPr>
            </w:pPr>
          </w:p>
        </w:tc>
      </w:tr>
      <w:tr w:rsidR="00874F1D" w14:paraId="7F8CC33B" w14:textId="77777777">
        <w:trPr>
          <w:trHeight w:val="634"/>
        </w:trPr>
        <w:tc>
          <w:tcPr>
            <w:tcW w:w="1275" w:type="dxa"/>
          </w:tcPr>
          <w:p w14:paraId="5FFC3C7D" w14:textId="77777777" w:rsidR="00874F1D" w:rsidRDefault="00935B50">
            <w:pPr>
              <w:pStyle w:val="TableParagraph"/>
              <w:spacing w:line="272" w:lineRule="exact"/>
              <w:ind w:left="0" w:right="458"/>
              <w:jc w:val="right"/>
              <w:rPr>
                <w:sz w:val="24"/>
              </w:rPr>
            </w:pPr>
            <w:r>
              <w:rPr>
                <w:spacing w:val="-10"/>
                <w:sz w:val="24"/>
              </w:rPr>
              <w:t>8</w:t>
            </w:r>
          </w:p>
        </w:tc>
        <w:tc>
          <w:tcPr>
            <w:tcW w:w="5855" w:type="dxa"/>
          </w:tcPr>
          <w:p w14:paraId="6AA9679E" w14:textId="710D30D9" w:rsidR="00874F1D" w:rsidRDefault="00392E02">
            <w:pPr>
              <w:pStyle w:val="TableParagraph"/>
              <w:spacing w:line="272" w:lineRule="exact"/>
              <w:rPr>
                <w:sz w:val="24"/>
              </w:rPr>
            </w:pPr>
            <w:r w:rsidRPr="00392E02">
              <w:rPr>
                <w:sz w:val="24"/>
              </w:rPr>
              <w:t>Missing XML Validation</w:t>
            </w:r>
          </w:p>
        </w:tc>
        <w:tc>
          <w:tcPr>
            <w:tcW w:w="3507" w:type="dxa"/>
          </w:tcPr>
          <w:p w14:paraId="7FF8FAED" w14:textId="0B1A0764" w:rsidR="00392E02" w:rsidRDefault="00935B50" w:rsidP="00392E02">
            <w:pPr>
              <w:pStyle w:val="TableParagraph"/>
              <w:spacing w:line="272" w:lineRule="exact"/>
              <w:ind w:left="586"/>
              <w:rPr>
                <w:sz w:val="24"/>
              </w:rPr>
            </w:pPr>
            <w:r>
              <w:rPr>
                <w:sz w:val="24"/>
              </w:rPr>
              <w:t>CWE</w:t>
            </w:r>
            <w:r>
              <w:rPr>
                <w:spacing w:val="-1"/>
                <w:sz w:val="24"/>
              </w:rPr>
              <w:t xml:space="preserve"> </w:t>
            </w:r>
            <w:r>
              <w:rPr>
                <w:sz w:val="24"/>
              </w:rPr>
              <w:t>-</w:t>
            </w:r>
            <w:r w:rsidR="00392E02">
              <w:rPr>
                <w:sz w:val="24"/>
              </w:rPr>
              <w:t>112</w:t>
            </w:r>
          </w:p>
          <w:p w14:paraId="0DBF50D5" w14:textId="7E403937" w:rsidR="00874F1D" w:rsidRDefault="00874F1D">
            <w:pPr>
              <w:pStyle w:val="TableParagraph"/>
              <w:spacing w:before="45"/>
              <w:ind w:left="586"/>
              <w:rPr>
                <w:sz w:val="24"/>
              </w:rPr>
            </w:pPr>
          </w:p>
        </w:tc>
      </w:tr>
      <w:tr w:rsidR="00874F1D" w14:paraId="2A1C60B6" w14:textId="77777777">
        <w:trPr>
          <w:trHeight w:val="952"/>
        </w:trPr>
        <w:tc>
          <w:tcPr>
            <w:tcW w:w="1275" w:type="dxa"/>
          </w:tcPr>
          <w:p w14:paraId="562AB60E" w14:textId="77777777" w:rsidR="00874F1D" w:rsidRDefault="00935B50">
            <w:pPr>
              <w:pStyle w:val="TableParagraph"/>
              <w:spacing w:line="272" w:lineRule="exact"/>
              <w:ind w:left="0" w:right="458"/>
              <w:jc w:val="right"/>
              <w:rPr>
                <w:sz w:val="24"/>
              </w:rPr>
            </w:pPr>
            <w:r>
              <w:rPr>
                <w:spacing w:val="-10"/>
                <w:sz w:val="24"/>
              </w:rPr>
              <w:t>9</w:t>
            </w:r>
          </w:p>
        </w:tc>
        <w:tc>
          <w:tcPr>
            <w:tcW w:w="5855" w:type="dxa"/>
          </w:tcPr>
          <w:p w14:paraId="3F97083C" w14:textId="405212DD" w:rsidR="00874F1D" w:rsidRDefault="00392E02">
            <w:pPr>
              <w:pStyle w:val="TableParagraph"/>
              <w:spacing w:line="272" w:lineRule="exact"/>
              <w:rPr>
                <w:sz w:val="24"/>
              </w:rPr>
            </w:pPr>
            <w:r w:rsidRPr="00392E02">
              <w:rPr>
                <w:sz w:val="24"/>
              </w:rPr>
              <w:t>Missing Critical Step in Authentication</w:t>
            </w:r>
          </w:p>
        </w:tc>
        <w:tc>
          <w:tcPr>
            <w:tcW w:w="3507" w:type="dxa"/>
          </w:tcPr>
          <w:p w14:paraId="2023B4C6" w14:textId="292CEAE6" w:rsidR="00392E02" w:rsidRDefault="00935B50" w:rsidP="00392E02">
            <w:pPr>
              <w:pStyle w:val="TableParagraph"/>
              <w:spacing w:line="272" w:lineRule="exact"/>
              <w:ind w:left="646"/>
              <w:rPr>
                <w:sz w:val="24"/>
              </w:rPr>
            </w:pPr>
            <w:r>
              <w:rPr>
                <w:sz w:val="24"/>
              </w:rPr>
              <w:t>CWE-</w:t>
            </w:r>
            <w:r w:rsidR="00392E02">
              <w:rPr>
                <w:sz w:val="24"/>
              </w:rPr>
              <w:t>304</w:t>
            </w:r>
          </w:p>
          <w:p w14:paraId="14DAD4A4" w14:textId="009A2BE6" w:rsidR="00874F1D" w:rsidRDefault="00874F1D">
            <w:pPr>
              <w:pStyle w:val="TableParagraph"/>
              <w:spacing w:before="11" w:line="310" w:lineRule="atLeast"/>
              <w:ind w:left="586"/>
              <w:rPr>
                <w:sz w:val="24"/>
              </w:rPr>
            </w:pPr>
          </w:p>
        </w:tc>
      </w:tr>
      <w:tr w:rsidR="00874F1D" w14:paraId="6DA140ED" w14:textId="77777777">
        <w:trPr>
          <w:trHeight w:val="1270"/>
        </w:trPr>
        <w:tc>
          <w:tcPr>
            <w:tcW w:w="1275" w:type="dxa"/>
          </w:tcPr>
          <w:p w14:paraId="1DB6E463" w14:textId="77777777" w:rsidR="00874F1D" w:rsidRDefault="00935B50">
            <w:pPr>
              <w:pStyle w:val="TableParagraph"/>
              <w:spacing w:line="275" w:lineRule="exact"/>
              <w:ind w:left="0" w:right="407"/>
              <w:jc w:val="right"/>
              <w:rPr>
                <w:sz w:val="24"/>
              </w:rPr>
            </w:pPr>
            <w:r>
              <w:rPr>
                <w:spacing w:val="-5"/>
                <w:sz w:val="24"/>
              </w:rPr>
              <w:t>10</w:t>
            </w:r>
          </w:p>
        </w:tc>
        <w:tc>
          <w:tcPr>
            <w:tcW w:w="5855" w:type="dxa"/>
          </w:tcPr>
          <w:p w14:paraId="0C645B45" w14:textId="2F0BCC89" w:rsidR="00874F1D" w:rsidRDefault="00392E02">
            <w:pPr>
              <w:pStyle w:val="TableParagraph"/>
              <w:spacing w:line="275" w:lineRule="exact"/>
              <w:rPr>
                <w:sz w:val="24"/>
              </w:rPr>
            </w:pPr>
            <w:r w:rsidRPr="00392E02">
              <w:rPr>
                <w:sz w:val="24"/>
              </w:rPr>
              <w:t>Insufficient Logging</w:t>
            </w:r>
          </w:p>
        </w:tc>
        <w:tc>
          <w:tcPr>
            <w:tcW w:w="3507" w:type="dxa"/>
          </w:tcPr>
          <w:p w14:paraId="010E2D7A" w14:textId="7253FB9B" w:rsidR="00392E02" w:rsidRDefault="00935B50" w:rsidP="00392E02">
            <w:pPr>
              <w:pStyle w:val="TableParagraph"/>
              <w:spacing w:before="1" w:line="276" w:lineRule="auto"/>
              <w:ind w:left="586"/>
              <w:rPr>
                <w:sz w:val="24"/>
              </w:rPr>
            </w:pPr>
            <w:r>
              <w:rPr>
                <w:sz w:val="24"/>
              </w:rPr>
              <w:t>CWE-</w:t>
            </w:r>
            <w:r w:rsidR="00392E02">
              <w:rPr>
                <w:sz w:val="24"/>
              </w:rPr>
              <w:t>778</w:t>
            </w:r>
          </w:p>
          <w:p w14:paraId="17F358C5" w14:textId="3B3C404A" w:rsidR="00874F1D" w:rsidRDefault="00874F1D">
            <w:pPr>
              <w:pStyle w:val="TableParagraph"/>
              <w:spacing w:line="272" w:lineRule="exact"/>
              <w:ind w:left="586"/>
              <w:rPr>
                <w:sz w:val="24"/>
              </w:rPr>
            </w:pPr>
          </w:p>
        </w:tc>
      </w:tr>
    </w:tbl>
    <w:p w14:paraId="5E44B4C0" w14:textId="77777777" w:rsidR="00874F1D" w:rsidRDefault="00874F1D">
      <w:pPr>
        <w:pStyle w:val="BodyText"/>
        <w:spacing w:before="84"/>
        <w:rPr>
          <w:b/>
        </w:rPr>
      </w:pPr>
    </w:p>
    <w:p w14:paraId="28550A50" w14:textId="77777777" w:rsidR="00874F1D" w:rsidRDefault="00874F1D">
      <w:pPr>
        <w:pStyle w:val="BodyText"/>
        <w:spacing w:before="148"/>
        <w:rPr>
          <w:b/>
        </w:rPr>
      </w:pPr>
    </w:p>
    <w:p w14:paraId="0D32F9C0" w14:textId="77777777" w:rsidR="00A178A5" w:rsidRDefault="00A178A5">
      <w:pPr>
        <w:ind w:left="590"/>
        <w:rPr>
          <w:b/>
          <w:spacing w:val="-2"/>
          <w:sz w:val="26"/>
        </w:rPr>
      </w:pPr>
    </w:p>
    <w:p w14:paraId="61796618" w14:textId="08505754" w:rsidR="00874F1D" w:rsidRDefault="00935B50">
      <w:pPr>
        <w:ind w:left="590"/>
        <w:rPr>
          <w:b/>
          <w:sz w:val="26"/>
        </w:rPr>
      </w:pPr>
      <w:r>
        <w:rPr>
          <w:b/>
          <w:spacing w:val="-2"/>
          <w:sz w:val="26"/>
        </w:rPr>
        <w:lastRenderedPageBreak/>
        <w:t>REPORT:</w:t>
      </w:r>
      <w:r>
        <w:rPr>
          <w:b/>
          <w:spacing w:val="-6"/>
          <w:sz w:val="26"/>
        </w:rPr>
        <w:t xml:space="preserve"> </w:t>
      </w:r>
      <w:r>
        <w:rPr>
          <w:b/>
          <w:spacing w:val="-12"/>
          <w:sz w:val="26"/>
        </w:rPr>
        <w:t>-</w:t>
      </w:r>
    </w:p>
    <w:p w14:paraId="5AF3F290" w14:textId="77777777" w:rsidR="00392E02" w:rsidRDefault="00392E02" w:rsidP="00392E02">
      <w:pPr>
        <w:pStyle w:val="Heading3"/>
        <w:tabs>
          <w:tab w:val="left" w:pos="788"/>
        </w:tabs>
        <w:ind w:left="0"/>
        <w:rPr>
          <w:spacing w:val="-3"/>
        </w:rPr>
      </w:pPr>
      <w:r>
        <w:rPr>
          <w:spacing w:val="-3"/>
        </w:rPr>
        <w:t xml:space="preserve">          </w:t>
      </w:r>
    </w:p>
    <w:p w14:paraId="40FE541E" w14:textId="67542387" w:rsidR="00392E02" w:rsidRPr="00392E02" w:rsidRDefault="00392E02" w:rsidP="00392E02">
      <w:pPr>
        <w:pStyle w:val="Heading3"/>
        <w:tabs>
          <w:tab w:val="left" w:pos="788"/>
        </w:tabs>
        <w:ind w:left="0"/>
        <w:rPr>
          <w:spacing w:val="-3"/>
        </w:rPr>
      </w:pPr>
      <w:r>
        <w:rPr>
          <w:spacing w:val="-3"/>
        </w:rPr>
        <w:t xml:space="preserve">     </w:t>
      </w:r>
      <w:r w:rsidR="00CD17D2">
        <w:rPr>
          <w:spacing w:val="-3"/>
        </w:rPr>
        <w:tab/>
      </w:r>
      <w:r w:rsidR="00C13CA3">
        <w:rPr>
          <w:spacing w:val="-3"/>
        </w:rPr>
        <w:t xml:space="preserve">1) </w:t>
      </w:r>
      <w:r w:rsidRPr="00392E02">
        <w:rPr>
          <w:spacing w:val="-3"/>
        </w:rPr>
        <w:t>Vulnerability Name:</w:t>
      </w:r>
      <w:r w:rsidR="00C3109B" w:rsidRPr="00C3109B">
        <w:rPr>
          <w:spacing w:val="-3"/>
        </w:rPr>
        <w:t xml:space="preserve"> Insecure Storage of Sensitive Information</w:t>
      </w:r>
    </w:p>
    <w:p w14:paraId="77EDCF52" w14:textId="77777777" w:rsidR="00392E02" w:rsidRPr="00392E02" w:rsidRDefault="00392E02" w:rsidP="00392E02">
      <w:pPr>
        <w:pStyle w:val="Heading3"/>
        <w:tabs>
          <w:tab w:val="left" w:pos="788"/>
        </w:tabs>
        <w:ind w:left="789"/>
        <w:rPr>
          <w:spacing w:val="-3"/>
        </w:rPr>
      </w:pPr>
    </w:p>
    <w:p w14:paraId="7937877A" w14:textId="246CEC35" w:rsidR="00392E02" w:rsidRPr="00392E02" w:rsidRDefault="00392E02" w:rsidP="00392E02">
      <w:pPr>
        <w:pStyle w:val="Heading3"/>
        <w:tabs>
          <w:tab w:val="left" w:pos="788"/>
        </w:tabs>
        <w:ind w:left="789"/>
        <w:rPr>
          <w:spacing w:val="-3"/>
        </w:rPr>
      </w:pPr>
      <w:r w:rsidRPr="00392E02">
        <w:rPr>
          <w:spacing w:val="-3"/>
        </w:rPr>
        <w:t>CWE</w:t>
      </w:r>
      <w:r w:rsidR="00C13CA3">
        <w:rPr>
          <w:spacing w:val="-3"/>
        </w:rPr>
        <w:t>/</w:t>
      </w:r>
      <w:r w:rsidRPr="00392E02">
        <w:rPr>
          <w:spacing w:val="-3"/>
        </w:rPr>
        <w:t>CVE: CWE-</w:t>
      </w:r>
      <w:r w:rsidR="00C3109B">
        <w:rPr>
          <w:spacing w:val="-3"/>
        </w:rPr>
        <w:t>922</w:t>
      </w:r>
    </w:p>
    <w:p w14:paraId="62555BEA" w14:textId="77777777" w:rsidR="00392E02" w:rsidRPr="00392E02" w:rsidRDefault="00392E02" w:rsidP="00392E02">
      <w:pPr>
        <w:pStyle w:val="Heading3"/>
        <w:tabs>
          <w:tab w:val="left" w:pos="788"/>
        </w:tabs>
        <w:ind w:left="789"/>
        <w:rPr>
          <w:spacing w:val="-3"/>
        </w:rPr>
      </w:pPr>
    </w:p>
    <w:p w14:paraId="7FB3FEF0" w14:textId="77777777" w:rsidR="00392E02" w:rsidRPr="00392E02" w:rsidRDefault="00392E02" w:rsidP="00392E02">
      <w:pPr>
        <w:pStyle w:val="Heading3"/>
        <w:tabs>
          <w:tab w:val="left" w:pos="788"/>
        </w:tabs>
        <w:ind w:left="789"/>
        <w:rPr>
          <w:spacing w:val="-3"/>
        </w:rPr>
      </w:pPr>
      <w:r w:rsidRPr="00392E02">
        <w:rPr>
          <w:spacing w:val="-3"/>
        </w:rPr>
        <w:t>OWASP/SANS Category: A01:2025 – Broken Access Control</w:t>
      </w:r>
    </w:p>
    <w:p w14:paraId="374842B6" w14:textId="77777777" w:rsidR="00392E02" w:rsidRPr="00392E02" w:rsidRDefault="00392E02" w:rsidP="00F57F7C">
      <w:pPr>
        <w:pStyle w:val="Heading3"/>
        <w:tabs>
          <w:tab w:val="left" w:pos="788"/>
        </w:tabs>
        <w:ind w:left="589"/>
        <w:rPr>
          <w:spacing w:val="-3"/>
        </w:rPr>
      </w:pPr>
    </w:p>
    <w:p w14:paraId="6A340DF7" w14:textId="77777777" w:rsidR="00392E02" w:rsidRPr="00392E02" w:rsidRDefault="00392E02" w:rsidP="00F57F7C">
      <w:pPr>
        <w:pStyle w:val="Heading3"/>
        <w:tabs>
          <w:tab w:val="left" w:pos="788"/>
        </w:tabs>
        <w:ind w:left="789"/>
        <w:rPr>
          <w:spacing w:val="-3"/>
        </w:rPr>
      </w:pPr>
      <w:r w:rsidRPr="00392E02">
        <w:rPr>
          <w:spacing w:val="-3"/>
        </w:rPr>
        <w:t>Description:</w:t>
      </w:r>
    </w:p>
    <w:p w14:paraId="6AAFA0BB" w14:textId="7ABB143F" w:rsidR="00392E02" w:rsidRDefault="00C3109B" w:rsidP="00F57F7C">
      <w:pPr>
        <w:pStyle w:val="Heading3"/>
        <w:tabs>
          <w:tab w:val="left" w:pos="788"/>
        </w:tabs>
        <w:ind w:left="789"/>
        <w:rPr>
          <w:b w:val="0"/>
          <w:bCs w:val="0"/>
          <w:spacing w:val="-3"/>
        </w:rPr>
      </w:pPr>
      <w:r w:rsidRPr="00C3109B">
        <w:rPr>
          <w:b w:val="0"/>
          <w:bCs w:val="0"/>
          <w:spacing w:val="-3"/>
        </w:rPr>
        <w:t>Insecure storage of sensitive information refers to the practice of storing critical data such as passwords, personal details, financial records, and authentication tokens without adequate protection mechanisms like strong encryption or proper access controls. This vulnerability arises when data is kept in plain text, weakly encrypted formats, or exposed databases, making it easily accessible to unauthorized users or attackers. In systems integrated with identity platforms like Microsoft Azure Active Directory, insecure storage can lead to exposure of user credentials and session data, increasing the risk of account compromise and unauthorized access to enterprise applications.</w:t>
      </w:r>
    </w:p>
    <w:p w14:paraId="384497C3" w14:textId="77777777" w:rsidR="00C3109B" w:rsidRPr="00392E02" w:rsidRDefault="00C3109B" w:rsidP="00F57F7C">
      <w:pPr>
        <w:pStyle w:val="Heading3"/>
        <w:tabs>
          <w:tab w:val="left" w:pos="788"/>
        </w:tabs>
        <w:ind w:left="789"/>
        <w:rPr>
          <w:spacing w:val="-3"/>
        </w:rPr>
      </w:pPr>
    </w:p>
    <w:p w14:paraId="6EB604F1" w14:textId="77777777" w:rsidR="00392E02" w:rsidRPr="00392E02" w:rsidRDefault="00392E02" w:rsidP="00F57F7C">
      <w:pPr>
        <w:pStyle w:val="Heading3"/>
        <w:tabs>
          <w:tab w:val="left" w:pos="788"/>
        </w:tabs>
        <w:ind w:left="789"/>
        <w:rPr>
          <w:spacing w:val="-3"/>
        </w:rPr>
      </w:pPr>
      <w:r w:rsidRPr="00392E02">
        <w:rPr>
          <w:spacing w:val="-3"/>
        </w:rPr>
        <w:t>Business Impact:</w:t>
      </w:r>
    </w:p>
    <w:p w14:paraId="3A8A23BB" w14:textId="77777777" w:rsidR="00C3109B" w:rsidRDefault="00C3109B" w:rsidP="00F57F7C">
      <w:pPr>
        <w:pStyle w:val="Heading3"/>
        <w:tabs>
          <w:tab w:val="left" w:pos="788"/>
        </w:tabs>
        <w:ind w:left="789"/>
        <w:rPr>
          <w:b w:val="0"/>
          <w:bCs w:val="0"/>
          <w:spacing w:val="-3"/>
        </w:rPr>
      </w:pPr>
      <w:r w:rsidRPr="00C3109B">
        <w:rPr>
          <w:b w:val="0"/>
          <w:bCs w:val="0"/>
          <w:spacing w:val="-3"/>
        </w:rPr>
        <w:t>The insecure storage of sensitive information can lead to serious business consequences, including data breaches that result in financial losses due to regulatory fines, legal actions, and recovery costs. It can significantly damage an organization’s reputation and erode customer trust, especially if personal or confidential data is exposed. Additionally, attackers may gain unauthorized access to systems, leading to data theft, service disruption, or misuse of enterprise resources. Non-compliance with data protection regulations can further increase legal risks, while operational downtime during incident response can negatively impact productivity and business continuity.</w:t>
      </w:r>
    </w:p>
    <w:p w14:paraId="1B2A676E" w14:textId="77777777" w:rsidR="00C3109B" w:rsidRDefault="00C3109B" w:rsidP="00F57F7C">
      <w:pPr>
        <w:pStyle w:val="Heading3"/>
        <w:tabs>
          <w:tab w:val="left" w:pos="788"/>
        </w:tabs>
        <w:ind w:left="789"/>
        <w:rPr>
          <w:b w:val="0"/>
          <w:bCs w:val="0"/>
          <w:spacing w:val="-3"/>
        </w:rPr>
      </w:pPr>
    </w:p>
    <w:p w14:paraId="4CD1CAAB" w14:textId="0D895FAE" w:rsidR="00F57F7C" w:rsidRDefault="00C3109B" w:rsidP="00F57F7C">
      <w:pPr>
        <w:pStyle w:val="Heading3"/>
        <w:tabs>
          <w:tab w:val="left" w:pos="788"/>
        </w:tabs>
        <w:ind w:left="789"/>
        <w:sectPr w:rsidR="00F57F7C">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C3109B">
        <w:rPr>
          <w:noProof/>
        </w:rPr>
        <w:drawing>
          <wp:inline distT="0" distB="0" distL="0" distR="0" wp14:anchorId="000C6B9F" wp14:editId="6B3E5F37">
            <wp:extent cx="5546725" cy="2842155"/>
            <wp:effectExtent l="0" t="0" r="0" b="0"/>
            <wp:docPr id="192401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10324" name=""/>
                    <pic:cNvPicPr/>
                  </pic:nvPicPr>
                  <pic:blipFill>
                    <a:blip r:embed="rId5"/>
                    <a:stretch>
                      <a:fillRect/>
                    </a:stretch>
                  </pic:blipFill>
                  <pic:spPr>
                    <a:xfrm>
                      <a:off x="0" y="0"/>
                      <a:ext cx="5589561" cy="2864104"/>
                    </a:xfrm>
                    <a:prstGeom prst="rect">
                      <a:avLst/>
                    </a:prstGeom>
                  </pic:spPr>
                </pic:pic>
              </a:graphicData>
            </a:graphic>
          </wp:inline>
        </w:drawing>
      </w:r>
    </w:p>
    <w:p w14:paraId="49574F73" w14:textId="53005056" w:rsidR="00883FA2" w:rsidRDefault="00C13CA3" w:rsidP="00883FA2">
      <w:pPr>
        <w:pStyle w:val="Heading3"/>
        <w:tabs>
          <w:tab w:val="left" w:pos="788"/>
        </w:tabs>
        <w:ind w:left="789"/>
        <w:rPr>
          <w:bCs w:val="0"/>
          <w:szCs w:val="22"/>
        </w:rPr>
      </w:pPr>
      <w:r>
        <w:rPr>
          <w:bCs w:val="0"/>
          <w:szCs w:val="22"/>
        </w:rPr>
        <w:lastRenderedPageBreak/>
        <w:t xml:space="preserve">2) </w:t>
      </w:r>
      <w:r w:rsidR="00883FA2" w:rsidRPr="00883FA2">
        <w:rPr>
          <w:bCs w:val="0"/>
          <w:szCs w:val="22"/>
        </w:rPr>
        <w:t xml:space="preserve">Vulnerability Name: </w:t>
      </w:r>
      <w:r w:rsidR="00C3109B" w:rsidRPr="00C3109B">
        <w:rPr>
          <w:bCs w:val="0"/>
          <w:szCs w:val="22"/>
        </w:rPr>
        <w:t>Use of Hard-coded, Security-relevant Constants</w:t>
      </w:r>
    </w:p>
    <w:p w14:paraId="2CAAFA0C" w14:textId="77777777" w:rsidR="00C3109B" w:rsidRPr="00883FA2" w:rsidRDefault="00C3109B" w:rsidP="00883FA2">
      <w:pPr>
        <w:pStyle w:val="Heading3"/>
        <w:tabs>
          <w:tab w:val="left" w:pos="788"/>
        </w:tabs>
        <w:ind w:left="789"/>
        <w:rPr>
          <w:bCs w:val="0"/>
          <w:szCs w:val="22"/>
        </w:rPr>
      </w:pPr>
    </w:p>
    <w:p w14:paraId="358FD056" w14:textId="454DE2E7" w:rsidR="00883FA2" w:rsidRPr="00883FA2" w:rsidRDefault="00883FA2" w:rsidP="00883FA2">
      <w:pPr>
        <w:pStyle w:val="Heading3"/>
        <w:tabs>
          <w:tab w:val="left" w:pos="788"/>
        </w:tabs>
        <w:ind w:left="789"/>
        <w:rPr>
          <w:bCs w:val="0"/>
          <w:szCs w:val="22"/>
        </w:rPr>
      </w:pPr>
      <w:r w:rsidRPr="00883FA2">
        <w:rPr>
          <w:bCs w:val="0"/>
          <w:szCs w:val="22"/>
        </w:rPr>
        <w:t>CWE/CVE: CWE-</w:t>
      </w:r>
      <w:r w:rsidR="00C3109B">
        <w:rPr>
          <w:bCs w:val="0"/>
          <w:szCs w:val="22"/>
        </w:rPr>
        <w:t>547</w:t>
      </w:r>
    </w:p>
    <w:p w14:paraId="693839BF" w14:textId="77777777" w:rsidR="00883FA2" w:rsidRPr="00883FA2" w:rsidRDefault="00883FA2" w:rsidP="00883FA2">
      <w:pPr>
        <w:pStyle w:val="Heading3"/>
        <w:tabs>
          <w:tab w:val="left" w:pos="788"/>
        </w:tabs>
        <w:ind w:left="789"/>
        <w:rPr>
          <w:bCs w:val="0"/>
          <w:szCs w:val="22"/>
        </w:rPr>
      </w:pPr>
    </w:p>
    <w:p w14:paraId="2D0C51AB" w14:textId="5A495689" w:rsidR="00883FA2" w:rsidRPr="00883FA2" w:rsidRDefault="00883FA2" w:rsidP="00883FA2">
      <w:pPr>
        <w:pStyle w:val="Heading3"/>
        <w:tabs>
          <w:tab w:val="left" w:pos="788"/>
        </w:tabs>
        <w:ind w:left="789"/>
        <w:rPr>
          <w:bCs w:val="0"/>
          <w:szCs w:val="22"/>
        </w:rPr>
      </w:pPr>
      <w:r w:rsidRPr="00883FA2">
        <w:rPr>
          <w:bCs w:val="0"/>
          <w:szCs w:val="22"/>
        </w:rPr>
        <w:t>OWASP/SANS Category: A02:2025</w:t>
      </w:r>
      <w:r w:rsidR="00C13CA3" w:rsidRPr="00C13CA3">
        <w:rPr>
          <w:bCs w:val="0"/>
          <w:szCs w:val="22"/>
        </w:rPr>
        <w:t>-Security Misconfiguration</w:t>
      </w:r>
    </w:p>
    <w:p w14:paraId="4CA5DB92" w14:textId="77777777" w:rsidR="00883FA2" w:rsidRPr="00883FA2" w:rsidRDefault="00883FA2" w:rsidP="00883FA2">
      <w:pPr>
        <w:pStyle w:val="Heading3"/>
        <w:tabs>
          <w:tab w:val="left" w:pos="788"/>
        </w:tabs>
        <w:ind w:left="789"/>
        <w:rPr>
          <w:bCs w:val="0"/>
          <w:szCs w:val="22"/>
        </w:rPr>
      </w:pPr>
    </w:p>
    <w:p w14:paraId="11E550B3" w14:textId="77777777" w:rsidR="00883FA2" w:rsidRPr="00883FA2" w:rsidRDefault="00883FA2" w:rsidP="00883FA2">
      <w:pPr>
        <w:pStyle w:val="Heading3"/>
        <w:tabs>
          <w:tab w:val="left" w:pos="788"/>
        </w:tabs>
        <w:ind w:left="789"/>
        <w:rPr>
          <w:bCs w:val="0"/>
          <w:szCs w:val="22"/>
        </w:rPr>
      </w:pPr>
      <w:r w:rsidRPr="00883FA2">
        <w:rPr>
          <w:bCs w:val="0"/>
          <w:szCs w:val="22"/>
        </w:rPr>
        <w:t>Description:</w:t>
      </w:r>
    </w:p>
    <w:p w14:paraId="243BC6CD" w14:textId="77777777" w:rsidR="00D04B9F" w:rsidRDefault="00D04B9F" w:rsidP="00883FA2">
      <w:pPr>
        <w:pStyle w:val="Heading3"/>
        <w:tabs>
          <w:tab w:val="left" w:pos="788"/>
        </w:tabs>
        <w:ind w:left="789"/>
        <w:rPr>
          <w:b w:val="0"/>
          <w:szCs w:val="22"/>
        </w:rPr>
      </w:pPr>
      <w:r w:rsidRPr="00D04B9F">
        <w:rPr>
          <w:b w:val="0"/>
          <w:szCs w:val="22"/>
        </w:rPr>
        <w:t>The use of hard-coded, security-relevant constants refers to embedding sensitive information such as passwords, API keys, encryption keys, or secret tokens directly within the source code of an application. This practice makes the information easily accessible to anyone who has access to the codebase, including developers, attackers, or anyone who can reverse-engineer the application. Hard-coded credentials are difficult to update or rotate, increasing the risk of long-term exposure. In environments integrated with identity systems like Microsoft Azure Active Directory, hard-coded secrets can compromise authentication mechanisms and allow unauthorized access to enterprise applications.</w:t>
      </w:r>
    </w:p>
    <w:p w14:paraId="3A4ED3B1" w14:textId="77777777" w:rsidR="00D04B9F" w:rsidRDefault="00D04B9F" w:rsidP="00883FA2">
      <w:pPr>
        <w:pStyle w:val="Heading3"/>
        <w:tabs>
          <w:tab w:val="left" w:pos="788"/>
        </w:tabs>
        <w:ind w:left="789"/>
        <w:rPr>
          <w:bCs w:val="0"/>
          <w:szCs w:val="22"/>
        </w:rPr>
      </w:pPr>
    </w:p>
    <w:p w14:paraId="6DF2F772" w14:textId="00BBA8FE" w:rsidR="00883FA2" w:rsidRPr="00883FA2" w:rsidRDefault="00883FA2" w:rsidP="00883FA2">
      <w:pPr>
        <w:pStyle w:val="Heading3"/>
        <w:tabs>
          <w:tab w:val="left" w:pos="788"/>
        </w:tabs>
        <w:ind w:left="789"/>
        <w:rPr>
          <w:bCs w:val="0"/>
          <w:szCs w:val="22"/>
        </w:rPr>
      </w:pPr>
      <w:r w:rsidRPr="00883FA2">
        <w:rPr>
          <w:bCs w:val="0"/>
          <w:szCs w:val="22"/>
        </w:rPr>
        <w:t>Business Impact:</w:t>
      </w:r>
    </w:p>
    <w:p w14:paraId="6226A567" w14:textId="77777777" w:rsidR="00D04B9F" w:rsidRDefault="00D04B9F" w:rsidP="00D04B9F">
      <w:pPr>
        <w:pStyle w:val="BodyText"/>
        <w:spacing w:before="249"/>
        <w:rPr>
          <w:lang w:val="en-IN"/>
        </w:rPr>
      </w:pPr>
      <w:r>
        <w:t xml:space="preserve">              </w:t>
      </w:r>
      <w:r w:rsidRPr="00D04B9F">
        <w:rPr>
          <w:lang w:val="en-IN"/>
        </w:rPr>
        <w:t>Using hard-coded security constants can lead to severe security breaches if the embedded information is exposed, resulting in unauthorized system access, data theft, or service misuse. It increases the risk of credential leakage through code repositories, application logs, or reverse engineering. This can cause financial losses, reputational damage, and legal consequences due to non-compliance with security standards and regulations. Additionally, the lack of flexibility in updating hard-coded values can delay incident response and increase operational risks, ultimately affecting business continuity and trust.</w:t>
      </w:r>
    </w:p>
    <w:p w14:paraId="72F939BA" w14:textId="77777777" w:rsidR="00D04B9F" w:rsidRPr="00D04B9F" w:rsidRDefault="00D04B9F" w:rsidP="00D04B9F">
      <w:pPr>
        <w:pStyle w:val="BodyText"/>
        <w:spacing w:before="249"/>
        <w:rPr>
          <w:lang w:val="en-IN"/>
        </w:rPr>
      </w:pPr>
    </w:p>
    <w:p w14:paraId="6793C18C" w14:textId="7FA45A9F" w:rsidR="00874F1D" w:rsidRDefault="00874F1D">
      <w:pPr>
        <w:pStyle w:val="BodyText"/>
        <w:spacing w:before="249"/>
      </w:pPr>
    </w:p>
    <w:p w14:paraId="693A2EB5" w14:textId="42DA4C0D" w:rsidR="00874F1D" w:rsidRDefault="00883FA2">
      <w:pPr>
        <w:pStyle w:val="Heading3"/>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4BA4663D" wp14:editId="01033239">
            <wp:extent cx="5768340" cy="2518267"/>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8673" cy="2527144"/>
                    </a:xfrm>
                    <a:prstGeom prst="rect">
                      <a:avLst/>
                    </a:prstGeom>
                  </pic:spPr>
                </pic:pic>
              </a:graphicData>
            </a:graphic>
          </wp:inline>
        </w:drawing>
      </w:r>
    </w:p>
    <w:p w14:paraId="38B17FE0" w14:textId="77777777" w:rsidR="00D04B9F" w:rsidRDefault="00C13CA3" w:rsidP="00883FA2">
      <w:pPr>
        <w:pStyle w:val="Heading3"/>
        <w:rPr>
          <w:szCs w:val="32"/>
        </w:rPr>
      </w:pPr>
      <w:r>
        <w:rPr>
          <w:szCs w:val="32"/>
        </w:rPr>
        <w:lastRenderedPageBreak/>
        <w:t xml:space="preserve">3) </w:t>
      </w:r>
      <w:r w:rsidR="00883FA2" w:rsidRPr="00CD17D2">
        <w:rPr>
          <w:szCs w:val="32"/>
        </w:rPr>
        <w:t xml:space="preserve">Vulnerability Name: </w:t>
      </w:r>
      <w:r w:rsidR="00D04B9F" w:rsidRPr="00D04B9F">
        <w:rPr>
          <w:szCs w:val="32"/>
        </w:rPr>
        <w:t>Dependency on Vulnerable Third-Party Component</w:t>
      </w:r>
    </w:p>
    <w:p w14:paraId="2EB43CFD" w14:textId="77777777" w:rsidR="00D04B9F" w:rsidRDefault="00D04B9F" w:rsidP="00883FA2">
      <w:pPr>
        <w:pStyle w:val="Heading3"/>
        <w:rPr>
          <w:szCs w:val="32"/>
        </w:rPr>
      </w:pPr>
    </w:p>
    <w:p w14:paraId="7A8EC5E9" w14:textId="0C83933D" w:rsidR="00883FA2" w:rsidRPr="00CD17D2" w:rsidRDefault="00883FA2" w:rsidP="00883FA2">
      <w:pPr>
        <w:pStyle w:val="Heading3"/>
        <w:rPr>
          <w:szCs w:val="32"/>
        </w:rPr>
      </w:pPr>
      <w:r w:rsidRPr="00CD17D2">
        <w:rPr>
          <w:szCs w:val="32"/>
        </w:rPr>
        <w:t>CWE/CVE: CWE-1</w:t>
      </w:r>
      <w:r w:rsidR="00D04B9F">
        <w:rPr>
          <w:szCs w:val="32"/>
        </w:rPr>
        <w:t>395</w:t>
      </w:r>
    </w:p>
    <w:p w14:paraId="524B8031" w14:textId="77777777" w:rsidR="00883FA2" w:rsidRPr="00CD17D2" w:rsidRDefault="00883FA2" w:rsidP="00883FA2">
      <w:pPr>
        <w:pStyle w:val="Heading3"/>
        <w:rPr>
          <w:szCs w:val="32"/>
        </w:rPr>
      </w:pPr>
    </w:p>
    <w:p w14:paraId="3581BE14" w14:textId="30F5BC4C" w:rsidR="00883FA2" w:rsidRPr="00CD17D2" w:rsidRDefault="00883FA2" w:rsidP="00883FA2">
      <w:pPr>
        <w:pStyle w:val="Heading3"/>
        <w:rPr>
          <w:szCs w:val="32"/>
        </w:rPr>
      </w:pPr>
      <w:r w:rsidRPr="00CD17D2">
        <w:rPr>
          <w:szCs w:val="32"/>
        </w:rPr>
        <w:t>OWASP/SANS Category: A03:2025</w:t>
      </w:r>
      <w:r w:rsidR="00C13CA3" w:rsidRPr="00C13CA3">
        <w:rPr>
          <w:szCs w:val="32"/>
        </w:rPr>
        <w:t>-Software Supply Chain Failures</w:t>
      </w:r>
    </w:p>
    <w:p w14:paraId="4D65DCC8" w14:textId="77777777" w:rsidR="00883FA2" w:rsidRPr="00883FA2" w:rsidRDefault="00883FA2" w:rsidP="00883FA2">
      <w:pPr>
        <w:pStyle w:val="Heading3"/>
        <w:rPr>
          <w:b w:val="0"/>
          <w:bCs w:val="0"/>
          <w:sz w:val="20"/>
        </w:rPr>
      </w:pPr>
    </w:p>
    <w:p w14:paraId="57D3C47D" w14:textId="77777777" w:rsidR="00883FA2" w:rsidRPr="00CD17D2" w:rsidRDefault="00883FA2" w:rsidP="00883FA2">
      <w:pPr>
        <w:pStyle w:val="Heading3"/>
        <w:rPr>
          <w:sz w:val="20"/>
        </w:rPr>
      </w:pPr>
      <w:r w:rsidRPr="00CD17D2">
        <w:rPr>
          <w:sz w:val="20"/>
        </w:rPr>
        <w:t>Description:</w:t>
      </w:r>
    </w:p>
    <w:p w14:paraId="307AF8D8" w14:textId="5D9F9023" w:rsidR="00883FA2" w:rsidRDefault="00D04B9F" w:rsidP="00883FA2">
      <w:pPr>
        <w:pStyle w:val="Heading3"/>
        <w:rPr>
          <w:b w:val="0"/>
          <w:bCs w:val="0"/>
          <w:szCs w:val="32"/>
        </w:rPr>
      </w:pPr>
      <w:r w:rsidRPr="00D04B9F">
        <w:rPr>
          <w:b w:val="0"/>
          <w:bCs w:val="0"/>
          <w:szCs w:val="32"/>
        </w:rPr>
        <w:t>Dependency on vulnerable third-party components refers to the use of external libraries, frameworks, or software modules that contain known security vulnerabilities within an application or system. Modern applications often rely on third-party components to accelerate development, but if these components are outdated, unpatched, or insecure, they can introduce significant risks. Attackers can exploit these known vulnerabilities to gain unauthorized access, execute malicious code, or compromise system integrity. In environments integrated with identity platforms like Microsoft Azure Active Directory, a vulnerable component can weaken authentication flows or expose sensitive identity data, impacting the overall security of the system.</w:t>
      </w:r>
    </w:p>
    <w:p w14:paraId="1D0AC525" w14:textId="77777777" w:rsidR="00D04B9F" w:rsidRPr="00CD17D2" w:rsidRDefault="00D04B9F" w:rsidP="00883FA2">
      <w:pPr>
        <w:pStyle w:val="Heading3"/>
        <w:rPr>
          <w:sz w:val="20"/>
        </w:rPr>
      </w:pPr>
    </w:p>
    <w:p w14:paraId="78A93C60" w14:textId="77777777" w:rsidR="00883FA2" w:rsidRPr="00CD17D2" w:rsidRDefault="00883FA2" w:rsidP="00883FA2">
      <w:pPr>
        <w:pStyle w:val="Heading3"/>
        <w:rPr>
          <w:sz w:val="20"/>
        </w:rPr>
      </w:pPr>
      <w:r w:rsidRPr="00CD17D2">
        <w:rPr>
          <w:sz w:val="20"/>
        </w:rPr>
        <w:t>Business Impact:</w:t>
      </w:r>
    </w:p>
    <w:p w14:paraId="41FE8FF6" w14:textId="0DCD006F" w:rsidR="00883FA2" w:rsidRDefault="00D04B9F" w:rsidP="00CD17D2">
      <w:pPr>
        <w:pStyle w:val="BodyText"/>
        <w:spacing w:before="26"/>
        <w:ind w:left="590"/>
        <w:jc w:val="both"/>
        <w:rPr>
          <w:szCs w:val="32"/>
        </w:rPr>
      </w:pPr>
      <w:r w:rsidRPr="00D04B9F">
        <w:rPr>
          <w:szCs w:val="32"/>
        </w:rPr>
        <w:t>Relying on vulnerable third-party components can lead to serious consequences such as data breaches, system compromise, and service disruptions. Exploitation of these vulnerabilities may result in unauthorized access to applications, loss of sensitive data, and financial damages due to recovery costs and regulatory penalties. It can also harm the organization’s reputation and customer trust, especially if the vulnerability leads to widespread security incidents. Additionally, identifying and fixing such issues may require urgent updates or system downtime, affecting business operations and productivity.</w:t>
      </w:r>
    </w:p>
    <w:p w14:paraId="1FCE4968" w14:textId="77777777" w:rsidR="00D04B9F" w:rsidRDefault="00D04B9F" w:rsidP="00CD17D2">
      <w:pPr>
        <w:pStyle w:val="BodyText"/>
        <w:spacing w:before="26"/>
        <w:ind w:left="590"/>
        <w:jc w:val="both"/>
        <w:rPr>
          <w:szCs w:val="32"/>
        </w:rPr>
      </w:pPr>
    </w:p>
    <w:p w14:paraId="637FA69A" w14:textId="77777777" w:rsidR="00D04B9F" w:rsidRPr="00CD17D2" w:rsidRDefault="00D04B9F" w:rsidP="00CD17D2">
      <w:pPr>
        <w:pStyle w:val="BodyText"/>
        <w:spacing w:before="26"/>
        <w:ind w:left="590"/>
        <w:jc w:val="both"/>
        <w:rPr>
          <w:szCs w:val="32"/>
        </w:rPr>
      </w:pPr>
    </w:p>
    <w:p w14:paraId="7C37E526" w14:textId="7435760C" w:rsidR="00874F1D" w:rsidRDefault="00883FA2" w:rsidP="00883FA2">
      <w:pPr>
        <w:pStyle w:val="BodyText"/>
        <w:spacing w:before="26"/>
        <w:rPr>
          <w:sz w:val="20"/>
        </w:rPr>
      </w:pPr>
      <w:r>
        <w:rPr>
          <w:noProof/>
          <w:sz w:val="20"/>
        </w:rPr>
        <w:drawing>
          <wp:inline distT="0" distB="0" distL="0" distR="0" wp14:anchorId="3E75AA2D" wp14:editId="6D3ABA1F">
            <wp:extent cx="6674741" cy="28023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74741" cy="2802399"/>
                    </a:xfrm>
                    <a:prstGeom prst="rect">
                      <a:avLst/>
                    </a:prstGeom>
                  </pic:spPr>
                </pic:pic>
              </a:graphicData>
            </a:graphic>
          </wp:inline>
        </w:drawing>
      </w:r>
    </w:p>
    <w:p w14:paraId="075EEFC0" w14:textId="77777777" w:rsidR="00874F1D" w:rsidRDefault="00874F1D">
      <w:pPr>
        <w:pStyle w:val="BodyText"/>
        <w:rPr>
          <w:sz w:val="20"/>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E65A912" w14:textId="77777777" w:rsidR="00D04B9F" w:rsidRDefault="00C13CA3" w:rsidP="00883FA2">
      <w:pPr>
        <w:pStyle w:val="BodyText"/>
        <w:spacing w:before="238"/>
        <w:rPr>
          <w:b/>
          <w:bCs/>
        </w:rPr>
      </w:pPr>
      <w:r>
        <w:rPr>
          <w:b/>
          <w:bCs/>
        </w:rPr>
        <w:lastRenderedPageBreak/>
        <w:t xml:space="preserve">4) </w:t>
      </w:r>
      <w:r w:rsidR="00883FA2" w:rsidRPr="00CD17D2">
        <w:rPr>
          <w:b/>
          <w:bCs/>
        </w:rPr>
        <w:t xml:space="preserve">Vulnerability Name: </w:t>
      </w:r>
      <w:r w:rsidR="00D04B9F" w:rsidRPr="00D04B9F">
        <w:rPr>
          <w:b/>
          <w:bCs/>
        </w:rPr>
        <w:t>Improper Verification of Cryptographic Signature</w:t>
      </w:r>
    </w:p>
    <w:p w14:paraId="45882E11" w14:textId="4206EAAC" w:rsidR="00883FA2" w:rsidRPr="00CD17D2" w:rsidRDefault="00883FA2" w:rsidP="00883FA2">
      <w:pPr>
        <w:pStyle w:val="BodyText"/>
        <w:spacing w:before="238"/>
        <w:rPr>
          <w:b/>
          <w:bCs/>
        </w:rPr>
      </w:pPr>
      <w:r w:rsidRPr="00CD17D2">
        <w:rPr>
          <w:b/>
          <w:bCs/>
        </w:rPr>
        <w:t>CWE/CVE: CWE-3</w:t>
      </w:r>
      <w:r w:rsidR="00D04B9F">
        <w:rPr>
          <w:b/>
          <w:bCs/>
        </w:rPr>
        <w:t>47</w:t>
      </w:r>
    </w:p>
    <w:p w14:paraId="2D638ED9" w14:textId="00FE9BBA" w:rsidR="00883FA2" w:rsidRPr="00CD17D2" w:rsidRDefault="00883FA2" w:rsidP="00883FA2">
      <w:pPr>
        <w:pStyle w:val="BodyText"/>
        <w:spacing w:before="238"/>
        <w:rPr>
          <w:b/>
          <w:bCs/>
        </w:rPr>
      </w:pPr>
      <w:r w:rsidRPr="00CD17D2">
        <w:rPr>
          <w:b/>
          <w:bCs/>
        </w:rPr>
        <w:t>OWASP/SANS Category: A04:2025</w:t>
      </w:r>
      <w:r w:rsidR="00C13CA3" w:rsidRPr="00C13CA3">
        <w:rPr>
          <w:b/>
          <w:bCs/>
        </w:rPr>
        <w:t>-Cryptographic Failures</w:t>
      </w:r>
    </w:p>
    <w:p w14:paraId="5F6BF904" w14:textId="77777777" w:rsidR="00883FA2" w:rsidRDefault="00883FA2" w:rsidP="00883FA2">
      <w:pPr>
        <w:pStyle w:val="BodyText"/>
        <w:spacing w:before="238"/>
      </w:pPr>
      <w:r w:rsidRPr="00CD17D2">
        <w:rPr>
          <w:b/>
          <w:bCs/>
        </w:rPr>
        <w:t>Description</w:t>
      </w:r>
      <w:r>
        <w:t>:</w:t>
      </w:r>
    </w:p>
    <w:p w14:paraId="53560DCD" w14:textId="77777777" w:rsidR="00144359" w:rsidRDefault="00144359" w:rsidP="00883FA2">
      <w:pPr>
        <w:pStyle w:val="BodyText"/>
        <w:spacing w:before="238"/>
      </w:pPr>
      <w:r w:rsidRPr="00144359">
        <w:t>Improper verification of cryptographic signatures occurs when an application fails to correctly validate the authenticity and integrity of digitally signed data, such as tokens, certificates, or messages. This vulnerability arises when signature checks are incomplete, incorrectly implemented, or bypassed, allowing attackers to forge or tamper with data without detection. In authentication systems that rely on signed tokens—such as integrations with Microsoft Azure Active Directory—improper verification can enable attackers to create fake authentication tokens, impersonate legitimate users, or gain unauthorized access to protected resources.</w:t>
      </w:r>
    </w:p>
    <w:p w14:paraId="037D8EB9" w14:textId="64CE245E" w:rsidR="00883FA2" w:rsidRPr="00CD17D2" w:rsidRDefault="00883FA2" w:rsidP="00883FA2">
      <w:pPr>
        <w:pStyle w:val="BodyText"/>
        <w:spacing w:before="238"/>
        <w:rPr>
          <w:b/>
          <w:bCs/>
        </w:rPr>
      </w:pPr>
      <w:r w:rsidRPr="00CD17D2">
        <w:rPr>
          <w:b/>
          <w:bCs/>
        </w:rPr>
        <w:t>Business Impact:</w:t>
      </w:r>
    </w:p>
    <w:p w14:paraId="21201D3C" w14:textId="1FA99D6E" w:rsidR="00CD17D2" w:rsidRDefault="00144359" w:rsidP="00CD17D2">
      <w:pPr>
        <w:pStyle w:val="BodyText"/>
        <w:spacing w:before="238"/>
        <w:jc w:val="both"/>
      </w:pPr>
      <w:r w:rsidRPr="00144359">
        <w:t>This vulnerability can have serious consequences, including unauthorized access to enterprise systems, data breaches, and compromise of sensitive information. Attackers may exploit weak signature verification to bypass authentication and authorization controls, leading to system misuse or data manipulation. The resulting security incidents can cause financial losses, regulatory penalties, and reputational damage. Additionally, compromised trust in authentication mechanisms can disrupt business operations and require significant effort to remediate and restore system integrity.</w:t>
      </w:r>
    </w:p>
    <w:p w14:paraId="01B05454" w14:textId="77777777" w:rsidR="00144359" w:rsidRDefault="00144359" w:rsidP="00CD17D2">
      <w:pPr>
        <w:pStyle w:val="BodyText"/>
        <w:spacing w:before="238"/>
        <w:jc w:val="both"/>
      </w:pPr>
    </w:p>
    <w:p w14:paraId="44393601" w14:textId="48FC1927" w:rsidR="00883FA2" w:rsidRDefault="00883FA2" w:rsidP="00883FA2">
      <w:pPr>
        <w:pStyle w:val="BodyText"/>
        <w:spacing w:before="238"/>
      </w:pPr>
      <w:r>
        <w:t xml:space="preserve">      </w:t>
      </w:r>
      <w:r>
        <w:rPr>
          <w:noProof/>
        </w:rPr>
        <w:drawing>
          <wp:inline distT="0" distB="0" distL="0" distR="0" wp14:anchorId="0A5DD34D" wp14:editId="62F6268E">
            <wp:extent cx="5611540" cy="2212413"/>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1540" cy="2212413"/>
                    </a:xfrm>
                    <a:prstGeom prst="rect">
                      <a:avLst/>
                    </a:prstGeom>
                  </pic:spPr>
                </pic:pic>
              </a:graphicData>
            </a:graphic>
          </wp:inline>
        </w:drawing>
      </w:r>
    </w:p>
    <w:p w14:paraId="73AB4D2A" w14:textId="0DBC3CAC" w:rsidR="00883FA2" w:rsidRDefault="00883FA2" w:rsidP="00883FA2">
      <w:pPr>
        <w:pStyle w:val="BodyText"/>
        <w:spacing w:before="238"/>
      </w:pPr>
    </w:p>
    <w:p w14:paraId="09704211" w14:textId="32A346C4" w:rsidR="00883FA2" w:rsidRDefault="00883FA2" w:rsidP="00883FA2">
      <w:pPr>
        <w:pStyle w:val="BodyText"/>
        <w:spacing w:before="238"/>
      </w:pPr>
    </w:p>
    <w:p w14:paraId="3CDE96B5" w14:textId="54D3FE33" w:rsidR="00883FA2" w:rsidRDefault="00883FA2" w:rsidP="00883FA2">
      <w:pPr>
        <w:pStyle w:val="BodyText"/>
        <w:spacing w:before="238"/>
      </w:pPr>
    </w:p>
    <w:p w14:paraId="63CBD0CD" w14:textId="1D16465B" w:rsidR="00CD17D2" w:rsidRDefault="00CD17D2" w:rsidP="00883FA2">
      <w:pPr>
        <w:pStyle w:val="BodyText"/>
        <w:spacing w:before="238"/>
      </w:pPr>
    </w:p>
    <w:p w14:paraId="7A95CA86" w14:textId="5F878318" w:rsidR="00CD17D2" w:rsidRDefault="00CD17D2" w:rsidP="00883FA2">
      <w:pPr>
        <w:pStyle w:val="BodyText"/>
        <w:spacing w:before="238"/>
      </w:pPr>
    </w:p>
    <w:p w14:paraId="6CBD18D7" w14:textId="2D6EEA3D" w:rsidR="00CD17D2" w:rsidRDefault="00CD17D2" w:rsidP="00883FA2">
      <w:pPr>
        <w:pStyle w:val="BodyText"/>
        <w:spacing w:before="238"/>
      </w:pPr>
    </w:p>
    <w:p w14:paraId="131D0300" w14:textId="77777777" w:rsidR="00CD17D2" w:rsidRDefault="00CD17D2" w:rsidP="00883FA2">
      <w:pPr>
        <w:pStyle w:val="BodyText"/>
        <w:spacing w:before="238"/>
      </w:pPr>
    </w:p>
    <w:p w14:paraId="128181DB" w14:textId="72F7D3F7" w:rsidR="00883FA2" w:rsidRDefault="00C13CA3" w:rsidP="00883FA2">
      <w:pPr>
        <w:pStyle w:val="ListParagraph"/>
        <w:rPr>
          <w:b/>
          <w:bCs/>
          <w:sz w:val="24"/>
          <w:szCs w:val="24"/>
        </w:rPr>
      </w:pPr>
      <w:r>
        <w:rPr>
          <w:b/>
          <w:bCs/>
          <w:sz w:val="24"/>
          <w:szCs w:val="24"/>
        </w:rPr>
        <w:lastRenderedPageBreak/>
        <w:t xml:space="preserve">5) </w:t>
      </w:r>
      <w:r w:rsidR="00883FA2" w:rsidRPr="00883FA2">
        <w:rPr>
          <w:b/>
          <w:bCs/>
          <w:sz w:val="24"/>
          <w:szCs w:val="24"/>
        </w:rPr>
        <w:t xml:space="preserve">Vulnerability Name: </w:t>
      </w:r>
      <w:r w:rsidR="00144359" w:rsidRPr="00144359">
        <w:rPr>
          <w:b/>
          <w:bCs/>
          <w:sz w:val="24"/>
          <w:szCs w:val="24"/>
        </w:rPr>
        <w:t>Improper Neutralization of Directives in Statically Saved Code ('Static Code Injection')</w:t>
      </w:r>
    </w:p>
    <w:p w14:paraId="5C1B6E3B" w14:textId="77777777" w:rsidR="00144359" w:rsidRPr="00883FA2" w:rsidRDefault="00144359" w:rsidP="00883FA2">
      <w:pPr>
        <w:pStyle w:val="ListParagraph"/>
        <w:rPr>
          <w:b/>
          <w:bCs/>
          <w:sz w:val="24"/>
          <w:szCs w:val="24"/>
        </w:rPr>
      </w:pPr>
    </w:p>
    <w:p w14:paraId="0D5F79B7" w14:textId="1D9093EF" w:rsidR="00883FA2" w:rsidRPr="00883FA2" w:rsidRDefault="00883FA2" w:rsidP="00883FA2">
      <w:pPr>
        <w:pStyle w:val="ListParagraph"/>
        <w:rPr>
          <w:b/>
          <w:bCs/>
          <w:sz w:val="24"/>
          <w:szCs w:val="24"/>
        </w:rPr>
      </w:pPr>
      <w:r w:rsidRPr="00883FA2">
        <w:rPr>
          <w:b/>
          <w:bCs/>
          <w:sz w:val="24"/>
          <w:szCs w:val="24"/>
        </w:rPr>
        <w:t>CWE/CVE: CWE-</w:t>
      </w:r>
      <w:r w:rsidR="00144359">
        <w:rPr>
          <w:b/>
          <w:bCs/>
          <w:sz w:val="24"/>
          <w:szCs w:val="24"/>
        </w:rPr>
        <w:t>96</w:t>
      </w:r>
    </w:p>
    <w:p w14:paraId="22CD1C14" w14:textId="77777777" w:rsidR="00883FA2" w:rsidRPr="00883FA2" w:rsidRDefault="00883FA2" w:rsidP="00883FA2">
      <w:pPr>
        <w:pStyle w:val="ListParagraph"/>
        <w:rPr>
          <w:b/>
          <w:bCs/>
          <w:sz w:val="24"/>
          <w:szCs w:val="24"/>
        </w:rPr>
      </w:pPr>
    </w:p>
    <w:p w14:paraId="50F37B2D" w14:textId="77777777" w:rsidR="00144359" w:rsidRPr="00144359" w:rsidRDefault="00883FA2" w:rsidP="00144359">
      <w:pPr>
        <w:pStyle w:val="ListParagraph"/>
        <w:rPr>
          <w:b/>
          <w:bCs/>
          <w:sz w:val="24"/>
          <w:szCs w:val="24"/>
          <w:lang w:val="en-IN"/>
        </w:rPr>
      </w:pPr>
      <w:r w:rsidRPr="00883FA2">
        <w:rPr>
          <w:b/>
          <w:bCs/>
          <w:sz w:val="24"/>
          <w:szCs w:val="24"/>
        </w:rPr>
        <w:t xml:space="preserve">OWASP/SANS Category: </w:t>
      </w:r>
      <w:r w:rsidR="00144359" w:rsidRPr="00144359">
        <w:rPr>
          <w:b/>
          <w:bCs/>
          <w:sz w:val="24"/>
          <w:szCs w:val="24"/>
          <w:lang w:val="en-IN"/>
        </w:rPr>
        <w:t>A05:2025 Injection</w:t>
      </w:r>
    </w:p>
    <w:p w14:paraId="693F2DD9" w14:textId="27C958DF" w:rsidR="00883FA2" w:rsidRPr="00883FA2" w:rsidRDefault="00883FA2" w:rsidP="00883FA2">
      <w:pPr>
        <w:pStyle w:val="ListParagraph"/>
        <w:rPr>
          <w:b/>
          <w:bCs/>
          <w:sz w:val="24"/>
          <w:szCs w:val="24"/>
        </w:rPr>
      </w:pPr>
    </w:p>
    <w:p w14:paraId="37CECFA6" w14:textId="77777777" w:rsidR="00883FA2" w:rsidRPr="00883FA2" w:rsidRDefault="00883FA2" w:rsidP="00883FA2">
      <w:pPr>
        <w:pStyle w:val="ListParagraph"/>
        <w:rPr>
          <w:b/>
          <w:bCs/>
          <w:sz w:val="24"/>
          <w:szCs w:val="24"/>
        </w:rPr>
      </w:pPr>
      <w:r w:rsidRPr="00883FA2">
        <w:rPr>
          <w:b/>
          <w:bCs/>
          <w:sz w:val="24"/>
          <w:szCs w:val="24"/>
        </w:rPr>
        <w:t>Description:</w:t>
      </w:r>
    </w:p>
    <w:p w14:paraId="02151BF0" w14:textId="36284C72" w:rsidR="00883FA2" w:rsidRDefault="00144359" w:rsidP="00CD17D2">
      <w:pPr>
        <w:pStyle w:val="ListParagraph"/>
        <w:jc w:val="both"/>
        <w:rPr>
          <w:sz w:val="24"/>
          <w:szCs w:val="24"/>
        </w:rPr>
      </w:pPr>
      <w:r w:rsidRPr="00144359">
        <w:rPr>
          <w:sz w:val="24"/>
          <w:szCs w:val="24"/>
        </w:rPr>
        <w:t>Improper Neutralization of Directives in Statically Saved Code, also known as Static Code Injection, occurs when an application stores user-supplied input that contains executable directives or code without properly sanitizing or neutralizing it. This stored content may later be executed in a different context, leading to unintended behavior or security compromise. Unlike dynamic injection, the malicious code is saved and triggered when the application processes or renders the stored data. This vulnerability often arises due to insufficient input validation and output encoding. In systems integrated with identity platforms like Microsoft Azure Active Directory, such weaknesses can allow attackers to inject malicious directives that may interfere with authentication flows, manipulate application behavior, or expose sensitive data.</w:t>
      </w:r>
    </w:p>
    <w:p w14:paraId="717C4266" w14:textId="77777777" w:rsidR="00144359" w:rsidRPr="00CD17D2" w:rsidRDefault="00144359" w:rsidP="00CD17D2">
      <w:pPr>
        <w:pStyle w:val="ListParagraph"/>
        <w:jc w:val="both"/>
        <w:rPr>
          <w:sz w:val="24"/>
          <w:szCs w:val="24"/>
        </w:rPr>
      </w:pPr>
    </w:p>
    <w:p w14:paraId="7EDD72D7" w14:textId="77777777" w:rsidR="00883FA2" w:rsidRPr="00883FA2" w:rsidRDefault="00883FA2" w:rsidP="00883FA2">
      <w:pPr>
        <w:pStyle w:val="ListParagraph"/>
        <w:rPr>
          <w:b/>
          <w:bCs/>
          <w:sz w:val="24"/>
          <w:szCs w:val="24"/>
        </w:rPr>
      </w:pPr>
      <w:r w:rsidRPr="00883FA2">
        <w:rPr>
          <w:b/>
          <w:bCs/>
          <w:sz w:val="24"/>
          <w:szCs w:val="24"/>
        </w:rPr>
        <w:t>Business Impact:</w:t>
      </w:r>
    </w:p>
    <w:p w14:paraId="3BFCCC84" w14:textId="201C163C" w:rsidR="00883FA2" w:rsidRDefault="00144359" w:rsidP="00883FA2">
      <w:pPr>
        <w:pStyle w:val="ListParagraph"/>
        <w:rPr>
          <w:sz w:val="24"/>
          <w:szCs w:val="24"/>
        </w:rPr>
      </w:pPr>
      <w:r w:rsidRPr="00144359">
        <w:rPr>
          <w:sz w:val="24"/>
          <w:szCs w:val="24"/>
        </w:rPr>
        <w:t xml:space="preserve">Static code injection can lead to serious security risks, including unauthorized access, data manipulation, and execution of malicious code within the application. Attackers may exploit this vulnerability to compromise user accounts, alter stored data, or disrupt system functionality. The impact can include financial losses due to data breaches, reputational damage from loss of customer trust, and potential legal consequences for failing to protect sensitive information. Additionally, remediation efforts may require significant time and resources, </w:t>
      </w:r>
      <w:proofErr w:type="gramStart"/>
      <w:r w:rsidRPr="00144359">
        <w:rPr>
          <w:sz w:val="24"/>
          <w:szCs w:val="24"/>
        </w:rPr>
        <w:t>causing</w:t>
      </w:r>
      <w:proofErr w:type="gramEnd"/>
      <w:r w:rsidRPr="00144359">
        <w:rPr>
          <w:sz w:val="24"/>
          <w:szCs w:val="24"/>
        </w:rPr>
        <w:t xml:space="preserve"> operational disruptions and affecting overall business continuity.</w:t>
      </w:r>
    </w:p>
    <w:p w14:paraId="73A0C976" w14:textId="77777777" w:rsidR="00144359" w:rsidRDefault="00144359" w:rsidP="00883FA2">
      <w:pPr>
        <w:pStyle w:val="ListParagraph"/>
        <w:rPr>
          <w:sz w:val="24"/>
          <w:szCs w:val="24"/>
        </w:rPr>
      </w:pPr>
    </w:p>
    <w:p w14:paraId="77678D25" w14:textId="77777777" w:rsidR="00144359" w:rsidRDefault="00144359" w:rsidP="00883FA2">
      <w:pPr>
        <w:pStyle w:val="ListParagraph"/>
        <w:rPr>
          <w:b/>
          <w:bCs/>
          <w:sz w:val="24"/>
          <w:szCs w:val="24"/>
        </w:rPr>
      </w:pPr>
    </w:p>
    <w:p w14:paraId="3F99342F" w14:textId="77777777" w:rsidR="00883FA2" w:rsidRDefault="00883FA2" w:rsidP="00883FA2">
      <w:pPr>
        <w:pStyle w:val="ListParagraph"/>
        <w:rPr>
          <w:b/>
          <w:bCs/>
          <w:sz w:val="24"/>
          <w:szCs w:val="24"/>
        </w:rPr>
      </w:pPr>
    </w:p>
    <w:p w14:paraId="5A5C9EA6" w14:textId="3B099507" w:rsidR="00883FA2" w:rsidRDefault="00883FA2" w:rsidP="00883FA2">
      <w:pPr>
        <w:pStyle w:val="ListParagraph"/>
        <w:rPr>
          <w:sz w:val="24"/>
        </w:rPr>
        <w:sectPr w:rsidR="00883FA2">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sz w:val="24"/>
        </w:rPr>
        <w:drawing>
          <wp:inline distT="0" distB="0" distL="0" distR="0" wp14:anchorId="79A6F77E" wp14:editId="67135F45">
            <wp:extent cx="5313860" cy="2190381"/>
            <wp:effectExtent l="0" t="0" r="127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3860" cy="2190381"/>
                    </a:xfrm>
                    <a:prstGeom prst="rect">
                      <a:avLst/>
                    </a:prstGeom>
                  </pic:spPr>
                </pic:pic>
              </a:graphicData>
            </a:graphic>
          </wp:inline>
        </w:drawing>
      </w:r>
    </w:p>
    <w:p w14:paraId="2E3F26F7" w14:textId="238C91CA" w:rsidR="00874F1D" w:rsidRDefault="00874F1D">
      <w:pPr>
        <w:pStyle w:val="BodyText"/>
        <w:ind w:left="590"/>
        <w:rPr>
          <w:sz w:val="20"/>
        </w:rPr>
      </w:pPr>
    </w:p>
    <w:p w14:paraId="47C69158" w14:textId="77777777" w:rsidR="00874F1D" w:rsidRPr="00CD17D2" w:rsidRDefault="00874F1D">
      <w:pPr>
        <w:pStyle w:val="BodyText"/>
        <w:spacing w:before="3"/>
        <w:rPr>
          <w:b/>
          <w:bCs/>
        </w:rPr>
      </w:pPr>
    </w:p>
    <w:p w14:paraId="04DC16CF" w14:textId="5F72E532" w:rsidR="00883FA2" w:rsidRPr="00144359" w:rsidRDefault="00C13CA3" w:rsidP="00883FA2">
      <w:pPr>
        <w:pStyle w:val="BodyText"/>
        <w:rPr>
          <w:b/>
          <w:bCs/>
          <w:szCs w:val="22"/>
          <w:lang w:val="en-IN"/>
        </w:rPr>
      </w:pPr>
      <w:r>
        <w:rPr>
          <w:b/>
          <w:bCs/>
          <w:szCs w:val="22"/>
        </w:rPr>
        <w:t xml:space="preserve">6) </w:t>
      </w:r>
      <w:r w:rsidR="00883FA2" w:rsidRPr="00CD17D2">
        <w:rPr>
          <w:b/>
          <w:bCs/>
          <w:szCs w:val="22"/>
        </w:rPr>
        <w:t xml:space="preserve">Vulnerability Name: </w:t>
      </w:r>
      <w:r w:rsidR="00144359" w:rsidRPr="00144359">
        <w:rPr>
          <w:b/>
          <w:bCs/>
          <w:szCs w:val="22"/>
          <w:lang w:val="en-IN"/>
        </w:rPr>
        <w:t>Trust Boundary Violation</w:t>
      </w:r>
    </w:p>
    <w:p w14:paraId="0A63A645" w14:textId="77777777" w:rsidR="00883FA2" w:rsidRPr="00CD17D2" w:rsidRDefault="00883FA2" w:rsidP="00883FA2">
      <w:pPr>
        <w:pStyle w:val="BodyText"/>
        <w:rPr>
          <w:b/>
          <w:bCs/>
          <w:szCs w:val="22"/>
        </w:rPr>
      </w:pPr>
    </w:p>
    <w:p w14:paraId="2BEE58D8" w14:textId="312A379F" w:rsidR="00883FA2" w:rsidRPr="00CD17D2" w:rsidRDefault="00883FA2" w:rsidP="00883FA2">
      <w:pPr>
        <w:pStyle w:val="BodyText"/>
        <w:rPr>
          <w:b/>
          <w:bCs/>
          <w:szCs w:val="22"/>
        </w:rPr>
      </w:pPr>
      <w:r w:rsidRPr="00CD17D2">
        <w:rPr>
          <w:b/>
          <w:bCs/>
          <w:szCs w:val="22"/>
        </w:rPr>
        <w:t>CWE/CVE: CWE-50</w:t>
      </w:r>
      <w:r w:rsidR="00144359">
        <w:rPr>
          <w:b/>
          <w:bCs/>
          <w:szCs w:val="22"/>
        </w:rPr>
        <w:t>1</w:t>
      </w:r>
    </w:p>
    <w:p w14:paraId="71D31DA6" w14:textId="77777777" w:rsidR="00883FA2" w:rsidRPr="00CD17D2" w:rsidRDefault="00883FA2" w:rsidP="00883FA2">
      <w:pPr>
        <w:pStyle w:val="BodyText"/>
        <w:rPr>
          <w:b/>
          <w:bCs/>
          <w:szCs w:val="22"/>
        </w:rPr>
      </w:pPr>
    </w:p>
    <w:p w14:paraId="64233D07" w14:textId="77777777" w:rsidR="00144359" w:rsidRPr="00144359" w:rsidRDefault="00883FA2" w:rsidP="00144359">
      <w:pPr>
        <w:pStyle w:val="BodyText"/>
        <w:rPr>
          <w:b/>
          <w:bCs/>
          <w:szCs w:val="22"/>
          <w:lang w:val="en-IN"/>
        </w:rPr>
      </w:pPr>
      <w:r w:rsidRPr="00CD17D2">
        <w:rPr>
          <w:b/>
          <w:bCs/>
          <w:szCs w:val="22"/>
        </w:rPr>
        <w:t xml:space="preserve">OWASP/SANS Category: </w:t>
      </w:r>
      <w:r w:rsidR="00144359" w:rsidRPr="00144359">
        <w:rPr>
          <w:b/>
          <w:bCs/>
          <w:szCs w:val="22"/>
          <w:lang w:val="en-IN"/>
        </w:rPr>
        <w:t>A06:2025 Insecure Design</w:t>
      </w:r>
    </w:p>
    <w:p w14:paraId="4B255893" w14:textId="36E92543" w:rsidR="00883FA2" w:rsidRPr="00CD17D2" w:rsidRDefault="00883FA2" w:rsidP="00883FA2">
      <w:pPr>
        <w:pStyle w:val="BodyText"/>
        <w:rPr>
          <w:b/>
          <w:bCs/>
          <w:szCs w:val="22"/>
        </w:rPr>
      </w:pPr>
    </w:p>
    <w:p w14:paraId="72C3CF33" w14:textId="77777777" w:rsidR="00883FA2" w:rsidRPr="00CD17D2" w:rsidRDefault="00883FA2" w:rsidP="00883FA2">
      <w:pPr>
        <w:pStyle w:val="BodyText"/>
        <w:rPr>
          <w:b/>
          <w:bCs/>
          <w:szCs w:val="22"/>
        </w:rPr>
      </w:pPr>
    </w:p>
    <w:p w14:paraId="5CF0C286" w14:textId="77777777" w:rsidR="00883FA2" w:rsidRPr="00CD17D2" w:rsidRDefault="00883FA2" w:rsidP="00883FA2">
      <w:pPr>
        <w:pStyle w:val="BodyText"/>
        <w:rPr>
          <w:b/>
          <w:bCs/>
          <w:szCs w:val="22"/>
        </w:rPr>
      </w:pPr>
      <w:r w:rsidRPr="00CD17D2">
        <w:rPr>
          <w:b/>
          <w:bCs/>
          <w:szCs w:val="22"/>
        </w:rPr>
        <w:t>Description:</w:t>
      </w:r>
    </w:p>
    <w:p w14:paraId="51E0EEA4" w14:textId="6968D8B5" w:rsidR="00883FA2" w:rsidRDefault="00144359" w:rsidP="00883FA2">
      <w:pPr>
        <w:pStyle w:val="BodyText"/>
        <w:rPr>
          <w:szCs w:val="22"/>
        </w:rPr>
      </w:pPr>
      <w:r w:rsidRPr="00144359">
        <w:rPr>
          <w:szCs w:val="22"/>
        </w:rPr>
        <w:t>Trust Boundary Violation occurs when an application fails to properly validate or enforce security controls when data crosses different trust levels or system boundaries, such as between user input and backend systems, or between external services and internal applications. This vulnerability arises when untrusted data is treated as trusted without sufficient validation, allowing attackers to manipulate or inject malicious input. In systems integrated with identity platforms like Microsoft Azure Active Directory, a trust boundary violation can compromise authentication flows, enabling unauthorized access or privilege escalation if identity data is not properly verified across system boundaries.</w:t>
      </w:r>
    </w:p>
    <w:p w14:paraId="2E947CC9" w14:textId="77777777" w:rsidR="00144359" w:rsidRPr="00883FA2" w:rsidRDefault="00144359" w:rsidP="00883FA2">
      <w:pPr>
        <w:pStyle w:val="BodyText"/>
        <w:rPr>
          <w:szCs w:val="22"/>
        </w:rPr>
      </w:pPr>
    </w:p>
    <w:p w14:paraId="3D2FE0DF" w14:textId="77777777" w:rsidR="00883FA2" w:rsidRPr="00CD17D2" w:rsidRDefault="00883FA2" w:rsidP="00883FA2">
      <w:pPr>
        <w:pStyle w:val="BodyText"/>
        <w:rPr>
          <w:b/>
          <w:bCs/>
          <w:szCs w:val="22"/>
        </w:rPr>
      </w:pPr>
      <w:r w:rsidRPr="00CD17D2">
        <w:rPr>
          <w:b/>
          <w:bCs/>
          <w:szCs w:val="22"/>
        </w:rPr>
        <w:t>Business Impact:</w:t>
      </w:r>
    </w:p>
    <w:p w14:paraId="62900C49" w14:textId="2DFB5A95" w:rsidR="00883FA2" w:rsidRDefault="00144359" w:rsidP="00883FA2">
      <w:pPr>
        <w:pStyle w:val="BodyText"/>
        <w:rPr>
          <w:szCs w:val="22"/>
        </w:rPr>
      </w:pPr>
      <w:r w:rsidRPr="00144359">
        <w:rPr>
          <w:szCs w:val="22"/>
        </w:rPr>
        <w:t>Trust boundary violations can lead to serious security risks, including unauthorized access to sensitive systems, data breaches, and privilege escalation attacks. Attackers may exploit weak validation between system components to bypass security controls and gain deeper access into enterprise environments. This can result in financial losses, reputational damage, and legal consequences due to compromised data. Additionally, such vulnerabilities can disrupt normal business operations and require extensive remediation efforts, impacting productivity and overall system reliability.</w:t>
      </w:r>
    </w:p>
    <w:p w14:paraId="5AA77419" w14:textId="77777777" w:rsidR="00144359" w:rsidRDefault="00144359" w:rsidP="00883FA2">
      <w:pPr>
        <w:pStyle w:val="BodyText"/>
        <w:rPr>
          <w:szCs w:val="22"/>
        </w:rPr>
      </w:pPr>
    </w:p>
    <w:p w14:paraId="425B2A98" w14:textId="77777777" w:rsidR="00144359" w:rsidRDefault="00144359" w:rsidP="00883FA2">
      <w:pPr>
        <w:pStyle w:val="BodyText"/>
        <w:rPr>
          <w:szCs w:val="22"/>
        </w:rPr>
      </w:pPr>
    </w:p>
    <w:p w14:paraId="1E5883B4" w14:textId="2A740BD0" w:rsidR="00883FA2" w:rsidRDefault="00883FA2" w:rsidP="00883FA2">
      <w:pPr>
        <w:pStyle w:val="BodyText"/>
        <w:rPr>
          <w:sz w:val="18"/>
        </w:rPr>
        <w:sectPr w:rsidR="00883FA2">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sz w:val="18"/>
        </w:rPr>
        <w:drawing>
          <wp:inline distT="0" distB="0" distL="0" distR="0" wp14:anchorId="40F5E768" wp14:editId="32905B82">
            <wp:extent cx="6256864" cy="25186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56864" cy="2518610"/>
                    </a:xfrm>
                    <a:prstGeom prst="rect">
                      <a:avLst/>
                    </a:prstGeom>
                  </pic:spPr>
                </pic:pic>
              </a:graphicData>
            </a:graphic>
          </wp:inline>
        </w:drawing>
      </w:r>
    </w:p>
    <w:p w14:paraId="30CDA4DB" w14:textId="77777777" w:rsidR="00144359" w:rsidRPr="00144359" w:rsidRDefault="00C13CA3" w:rsidP="00144359">
      <w:pPr>
        <w:pStyle w:val="BodyText"/>
        <w:spacing w:before="245"/>
        <w:rPr>
          <w:b/>
          <w:bCs/>
          <w:spacing w:val="-2"/>
          <w:lang w:val="en-IN"/>
        </w:rPr>
      </w:pPr>
      <w:r>
        <w:rPr>
          <w:b/>
          <w:bCs/>
          <w:spacing w:val="-2"/>
        </w:rPr>
        <w:lastRenderedPageBreak/>
        <w:t xml:space="preserve">7) </w:t>
      </w:r>
      <w:r w:rsidR="00883FA2" w:rsidRPr="00883FA2">
        <w:rPr>
          <w:b/>
          <w:bCs/>
          <w:spacing w:val="-2"/>
        </w:rPr>
        <w:t xml:space="preserve">Vulnerability Name: </w:t>
      </w:r>
      <w:r w:rsidR="00144359" w:rsidRPr="00144359">
        <w:rPr>
          <w:b/>
          <w:bCs/>
          <w:spacing w:val="-2"/>
          <w:lang w:val="en-IN"/>
        </w:rPr>
        <w:t>Use of Single-factor Authentication</w:t>
      </w:r>
    </w:p>
    <w:p w14:paraId="692F83E2" w14:textId="5C3A38BA" w:rsidR="00883FA2" w:rsidRPr="00883FA2" w:rsidRDefault="00883FA2" w:rsidP="00883FA2">
      <w:pPr>
        <w:pStyle w:val="BodyText"/>
        <w:spacing w:before="245"/>
        <w:rPr>
          <w:b/>
          <w:bCs/>
          <w:spacing w:val="-2"/>
        </w:rPr>
      </w:pPr>
      <w:r w:rsidRPr="00883FA2">
        <w:rPr>
          <w:b/>
          <w:bCs/>
          <w:spacing w:val="-2"/>
        </w:rPr>
        <w:t>CWE/CVE: CWE-3</w:t>
      </w:r>
      <w:r w:rsidR="00144359">
        <w:rPr>
          <w:b/>
          <w:bCs/>
          <w:spacing w:val="-2"/>
        </w:rPr>
        <w:t>08</w:t>
      </w:r>
    </w:p>
    <w:p w14:paraId="20F6CC4F" w14:textId="77777777" w:rsidR="00144359" w:rsidRPr="00144359" w:rsidRDefault="00883FA2" w:rsidP="00144359">
      <w:pPr>
        <w:pStyle w:val="BodyText"/>
        <w:spacing w:before="245"/>
        <w:rPr>
          <w:b/>
          <w:bCs/>
          <w:spacing w:val="-2"/>
          <w:lang w:val="en-IN"/>
        </w:rPr>
      </w:pPr>
      <w:r w:rsidRPr="00883FA2">
        <w:rPr>
          <w:b/>
          <w:bCs/>
          <w:spacing w:val="-2"/>
        </w:rPr>
        <w:t xml:space="preserve">OWASP/SANS Category: </w:t>
      </w:r>
      <w:r w:rsidR="00144359" w:rsidRPr="00144359">
        <w:rPr>
          <w:b/>
          <w:bCs/>
          <w:spacing w:val="-2"/>
          <w:lang w:val="en-IN"/>
        </w:rPr>
        <w:t>A07:2025 Authentication Failures</w:t>
      </w:r>
    </w:p>
    <w:p w14:paraId="092BB06E" w14:textId="3708B6A9" w:rsidR="00883FA2" w:rsidRPr="00883FA2" w:rsidRDefault="00883FA2" w:rsidP="00883FA2">
      <w:pPr>
        <w:pStyle w:val="BodyText"/>
        <w:spacing w:before="245"/>
        <w:rPr>
          <w:b/>
          <w:bCs/>
          <w:spacing w:val="-2"/>
        </w:rPr>
      </w:pPr>
      <w:r w:rsidRPr="00883FA2">
        <w:rPr>
          <w:b/>
          <w:bCs/>
          <w:spacing w:val="-2"/>
        </w:rPr>
        <w:t>Description:</w:t>
      </w:r>
    </w:p>
    <w:p w14:paraId="0333E39C" w14:textId="77777777" w:rsidR="00F233F1" w:rsidRDefault="00F233F1" w:rsidP="00883FA2">
      <w:pPr>
        <w:pStyle w:val="BodyText"/>
        <w:spacing w:before="245"/>
        <w:rPr>
          <w:b/>
          <w:bCs/>
          <w:spacing w:val="-2"/>
        </w:rPr>
      </w:pPr>
      <w:r w:rsidRPr="00F233F1">
        <w:rPr>
          <w:spacing w:val="-2"/>
        </w:rPr>
        <w:t>Use of single-factor authentication refers to relying on only one method of user verification—typically a password—to grant access to systems or applications. While passwords are widely used, they are vulnerable to attacks such as phishing, credential stuffing, brute force attacks, and password reuse. When single-factor authentication is used without additional security layers, attackers who obtain valid credentials can easily gain unauthorized access. In environments integrated with identity platforms like Microsoft Azure Active Directory, relying solely on single-factor authentication weakens identity security and undermines modern Zero Trust principles.</w:t>
      </w:r>
      <w:r w:rsidRPr="00F233F1">
        <w:rPr>
          <w:b/>
          <w:bCs/>
          <w:spacing w:val="-2"/>
        </w:rPr>
        <w:t xml:space="preserve"> </w:t>
      </w:r>
    </w:p>
    <w:p w14:paraId="3CF0F769" w14:textId="7C4521F0" w:rsidR="00883FA2" w:rsidRPr="00883FA2" w:rsidRDefault="00883FA2" w:rsidP="00883FA2">
      <w:pPr>
        <w:pStyle w:val="BodyText"/>
        <w:spacing w:before="245"/>
        <w:rPr>
          <w:b/>
          <w:bCs/>
          <w:spacing w:val="-2"/>
        </w:rPr>
      </w:pPr>
      <w:r w:rsidRPr="00883FA2">
        <w:rPr>
          <w:b/>
          <w:bCs/>
          <w:spacing w:val="-2"/>
        </w:rPr>
        <w:t>Business Impact:</w:t>
      </w:r>
    </w:p>
    <w:p w14:paraId="2E740DFE" w14:textId="00CC7621" w:rsidR="00750C94" w:rsidRDefault="00F233F1" w:rsidP="00C13CA3">
      <w:pPr>
        <w:pStyle w:val="BodyText"/>
        <w:spacing w:before="245"/>
        <w:jc w:val="both"/>
        <w:rPr>
          <w:spacing w:val="-2"/>
        </w:rPr>
      </w:pPr>
      <w:r w:rsidRPr="00F233F1">
        <w:rPr>
          <w:spacing w:val="-2"/>
        </w:rPr>
        <w:t>The use of single-factor authentication significantly increases the risk of account compromise and unauthorized access to enterprise applications and sensitive data. Successful attacks can lead to data breaches, financial losses, and operational disruptions. Organizations may also face compliance violations, reputational damage, and loss of customer trust due to inadequate authentication controls. Additionally, recovering from compromised accounts requires time and resources, affecting productivity and increasing security management costs.</w:t>
      </w:r>
    </w:p>
    <w:p w14:paraId="1F140B2E" w14:textId="77777777" w:rsidR="00F233F1" w:rsidRDefault="00F233F1" w:rsidP="00C13CA3">
      <w:pPr>
        <w:pStyle w:val="BodyText"/>
        <w:spacing w:before="245"/>
        <w:jc w:val="both"/>
        <w:rPr>
          <w:spacing w:val="-2"/>
        </w:rPr>
      </w:pPr>
    </w:p>
    <w:p w14:paraId="4244969C" w14:textId="77777777" w:rsidR="00F233F1" w:rsidRPr="00C13CA3" w:rsidRDefault="00F233F1" w:rsidP="00C13CA3">
      <w:pPr>
        <w:pStyle w:val="BodyText"/>
        <w:spacing w:before="245"/>
        <w:jc w:val="both"/>
      </w:pPr>
    </w:p>
    <w:p w14:paraId="05EC1CD8" w14:textId="7FA22BEC" w:rsidR="00874F1D" w:rsidRDefault="00750C94">
      <w:pPr>
        <w:pStyle w:val="Heading3"/>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0B7BECFB" wp14:editId="60740016">
            <wp:extent cx="5483297" cy="2519116"/>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3297" cy="2519116"/>
                    </a:xfrm>
                    <a:prstGeom prst="rect">
                      <a:avLst/>
                    </a:prstGeom>
                  </pic:spPr>
                </pic:pic>
              </a:graphicData>
            </a:graphic>
          </wp:inline>
        </w:drawing>
      </w:r>
    </w:p>
    <w:p w14:paraId="4E1B2E95" w14:textId="4B7FBAEE" w:rsidR="00874F1D" w:rsidRDefault="00874F1D">
      <w:pPr>
        <w:pStyle w:val="BodyText"/>
        <w:ind w:left="590"/>
        <w:rPr>
          <w:sz w:val="20"/>
        </w:rPr>
      </w:pPr>
    </w:p>
    <w:p w14:paraId="34C52F38" w14:textId="176CC1F7" w:rsidR="00750C94" w:rsidRDefault="00C13CA3" w:rsidP="00750C94">
      <w:pPr>
        <w:pStyle w:val="BodyText"/>
        <w:spacing w:before="36"/>
        <w:rPr>
          <w:b/>
          <w:bCs/>
          <w:szCs w:val="32"/>
        </w:rPr>
      </w:pPr>
      <w:r>
        <w:rPr>
          <w:b/>
          <w:szCs w:val="32"/>
        </w:rPr>
        <w:t xml:space="preserve">8) </w:t>
      </w:r>
      <w:r w:rsidR="00750C94" w:rsidRPr="00C13CA3">
        <w:rPr>
          <w:b/>
          <w:szCs w:val="32"/>
        </w:rPr>
        <w:t xml:space="preserve">Vulnerability Name: </w:t>
      </w:r>
      <w:r w:rsidR="008D40AD" w:rsidRPr="008D40AD">
        <w:rPr>
          <w:b/>
          <w:bCs/>
          <w:szCs w:val="32"/>
        </w:rPr>
        <w:t>Embedded Malicious Code</w:t>
      </w:r>
    </w:p>
    <w:p w14:paraId="658C46A3" w14:textId="77777777" w:rsidR="008D40AD" w:rsidRPr="00C13CA3" w:rsidRDefault="008D40AD" w:rsidP="00750C94">
      <w:pPr>
        <w:pStyle w:val="BodyText"/>
        <w:spacing w:before="36"/>
        <w:rPr>
          <w:b/>
          <w:szCs w:val="32"/>
        </w:rPr>
      </w:pPr>
    </w:p>
    <w:p w14:paraId="0BB13889" w14:textId="3E4764E7" w:rsidR="00750C94" w:rsidRPr="00C13CA3" w:rsidRDefault="00750C94" w:rsidP="00750C94">
      <w:pPr>
        <w:pStyle w:val="BodyText"/>
        <w:spacing w:before="36"/>
        <w:rPr>
          <w:b/>
          <w:szCs w:val="32"/>
        </w:rPr>
      </w:pPr>
      <w:r w:rsidRPr="00C13CA3">
        <w:rPr>
          <w:b/>
          <w:szCs w:val="32"/>
        </w:rPr>
        <w:t>CWE/CVE: CWE-</w:t>
      </w:r>
      <w:r w:rsidR="008D40AD">
        <w:rPr>
          <w:b/>
          <w:szCs w:val="32"/>
        </w:rPr>
        <w:t>506</w:t>
      </w:r>
    </w:p>
    <w:p w14:paraId="28D2944C" w14:textId="77777777" w:rsidR="00750C94" w:rsidRPr="00C13CA3" w:rsidRDefault="00750C94" w:rsidP="00750C94">
      <w:pPr>
        <w:pStyle w:val="BodyText"/>
        <w:spacing w:before="36"/>
        <w:rPr>
          <w:b/>
          <w:szCs w:val="32"/>
        </w:rPr>
      </w:pPr>
    </w:p>
    <w:p w14:paraId="467BD16C" w14:textId="77777777" w:rsidR="008D40AD" w:rsidRPr="008D40AD" w:rsidRDefault="00750C94" w:rsidP="008D40AD">
      <w:pPr>
        <w:pStyle w:val="BodyText"/>
        <w:spacing w:before="36"/>
        <w:rPr>
          <w:b/>
          <w:szCs w:val="32"/>
          <w:lang w:val="en-IN"/>
        </w:rPr>
      </w:pPr>
      <w:r w:rsidRPr="00C13CA3">
        <w:rPr>
          <w:b/>
          <w:szCs w:val="32"/>
        </w:rPr>
        <w:t xml:space="preserve">OWASP/SANS Category: </w:t>
      </w:r>
      <w:r w:rsidR="008D40AD" w:rsidRPr="008D40AD">
        <w:rPr>
          <w:b/>
          <w:szCs w:val="32"/>
          <w:lang w:val="en-IN"/>
        </w:rPr>
        <w:t>A08:2025 Software or Data Integrity Failures</w:t>
      </w:r>
    </w:p>
    <w:p w14:paraId="0087C9D9" w14:textId="77777777" w:rsidR="008D40AD" w:rsidRDefault="008D40AD" w:rsidP="00750C94">
      <w:pPr>
        <w:pStyle w:val="BodyText"/>
        <w:spacing w:before="36"/>
        <w:rPr>
          <w:b/>
          <w:szCs w:val="32"/>
        </w:rPr>
      </w:pPr>
    </w:p>
    <w:p w14:paraId="246CB6AC" w14:textId="283E7E80" w:rsidR="00750C94" w:rsidRPr="00C13CA3" w:rsidRDefault="00750C94" w:rsidP="00750C94">
      <w:pPr>
        <w:pStyle w:val="BodyText"/>
        <w:spacing w:before="36"/>
        <w:rPr>
          <w:b/>
          <w:szCs w:val="32"/>
        </w:rPr>
      </w:pPr>
      <w:r w:rsidRPr="00C13CA3">
        <w:rPr>
          <w:b/>
          <w:szCs w:val="32"/>
        </w:rPr>
        <w:t>Description:</w:t>
      </w:r>
    </w:p>
    <w:p w14:paraId="318ABF21" w14:textId="77777777" w:rsidR="008D40AD" w:rsidRDefault="008D40AD" w:rsidP="00750C94">
      <w:pPr>
        <w:pStyle w:val="BodyText"/>
        <w:spacing w:before="36"/>
        <w:rPr>
          <w:b/>
          <w:bCs/>
          <w:szCs w:val="32"/>
        </w:rPr>
      </w:pPr>
      <w:r w:rsidRPr="008D40AD">
        <w:rPr>
          <w:bCs/>
          <w:szCs w:val="32"/>
        </w:rPr>
        <w:t>Embedded malicious code refers to hidden or intentionally inserted harmful code within legitimate applications, scripts, or software components. This malicious code may be introduced through compromised third-party libraries, insider threats, or unauthorized modifications to source code. Once embedded, the code can execute harmful actions such as stealing sensitive data, creating backdoors, or manipulating system behavior. In environments that integrate identity and access management systems like Microsoft Azure Active Directory, embedded malicious code can target authentication processes, capture credentials, or bypass security controls, leading to severe system compromise.</w:t>
      </w:r>
      <w:r w:rsidRPr="008D40AD">
        <w:rPr>
          <w:b/>
          <w:bCs/>
          <w:szCs w:val="32"/>
        </w:rPr>
        <w:t xml:space="preserve"> </w:t>
      </w:r>
    </w:p>
    <w:p w14:paraId="189E3EBA" w14:textId="77777777" w:rsidR="008D40AD" w:rsidRDefault="008D40AD" w:rsidP="00750C94">
      <w:pPr>
        <w:pStyle w:val="BodyText"/>
        <w:spacing w:before="36"/>
        <w:rPr>
          <w:b/>
          <w:bCs/>
          <w:szCs w:val="32"/>
        </w:rPr>
      </w:pPr>
    </w:p>
    <w:p w14:paraId="68B5C3D6" w14:textId="2026CAE7" w:rsidR="008D40AD" w:rsidRPr="00C13CA3" w:rsidRDefault="00750C94" w:rsidP="00750C94">
      <w:pPr>
        <w:pStyle w:val="BodyText"/>
        <w:spacing w:before="36"/>
        <w:rPr>
          <w:b/>
          <w:szCs w:val="32"/>
        </w:rPr>
      </w:pPr>
      <w:r w:rsidRPr="00C13CA3">
        <w:rPr>
          <w:b/>
          <w:szCs w:val="32"/>
        </w:rPr>
        <w:t>Business Impact:</w:t>
      </w:r>
    </w:p>
    <w:p w14:paraId="2338D1A4" w14:textId="65F300BE" w:rsidR="00750C94" w:rsidRDefault="008D40AD">
      <w:pPr>
        <w:pStyle w:val="ListParagraph"/>
        <w:spacing w:line="276" w:lineRule="auto"/>
        <w:rPr>
          <w:bCs/>
          <w:sz w:val="24"/>
          <w:szCs w:val="32"/>
        </w:rPr>
      </w:pPr>
      <w:r w:rsidRPr="008D40AD">
        <w:rPr>
          <w:bCs/>
          <w:sz w:val="24"/>
          <w:szCs w:val="32"/>
        </w:rPr>
        <w:t>The presence of embedded malicious code can result in significant security incidents, including data breaches, unauthorized access, and loss of intellectual property. It can disrupt normal business operations by degrading system performance or causing service outages. Financial losses may occur due to incident response, remediation efforts, regulatory fines, and potential legal actions. Additionally, such incidents can severely damage an organization’s reputation and erode customer and stakeholder trust, impacting long-term business viability.</w:t>
      </w:r>
    </w:p>
    <w:p w14:paraId="08A486E7" w14:textId="77777777" w:rsidR="008D40AD" w:rsidRDefault="008D40AD">
      <w:pPr>
        <w:pStyle w:val="ListParagraph"/>
        <w:spacing w:line="276" w:lineRule="auto"/>
        <w:rPr>
          <w:sz w:val="24"/>
        </w:rPr>
      </w:pPr>
    </w:p>
    <w:p w14:paraId="0C3D2A08" w14:textId="77777777" w:rsidR="00750C94" w:rsidRDefault="00750C94">
      <w:pPr>
        <w:pStyle w:val="ListParagraph"/>
        <w:spacing w:line="276" w:lineRule="auto"/>
        <w:rPr>
          <w:sz w:val="24"/>
        </w:rPr>
      </w:pPr>
    </w:p>
    <w:p w14:paraId="40AA7239" w14:textId="1C172976" w:rsidR="00750C94" w:rsidRDefault="00750C94">
      <w:pPr>
        <w:pStyle w:val="ListParagraph"/>
        <w:spacing w:line="276" w:lineRule="auto"/>
        <w:rPr>
          <w:sz w:val="24"/>
        </w:rPr>
        <w:sectPr w:rsidR="00750C9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sz w:val="24"/>
        </w:rPr>
        <w:drawing>
          <wp:inline distT="0" distB="0" distL="0" distR="0" wp14:anchorId="3F9E5CEC" wp14:editId="7B4C20B9">
            <wp:extent cx="5708085" cy="2304841"/>
            <wp:effectExtent l="0" t="0" r="698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8085" cy="2304841"/>
                    </a:xfrm>
                    <a:prstGeom prst="rect">
                      <a:avLst/>
                    </a:prstGeom>
                  </pic:spPr>
                </pic:pic>
              </a:graphicData>
            </a:graphic>
          </wp:inline>
        </w:drawing>
      </w:r>
    </w:p>
    <w:p w14:paraId="33F5DE64" w14:textId="41F1B69F" w:rsidR="00750C94" w:rsidRDefault="00C13CA3" w:rsidP="00750C94">
      <w:pPr>
        <w:pStyle w:val="BodyText"/>
        <w:spacing w:before="5"/>
        <w:rPr>
          <w:b/>
          <w:bCs/>
        </w:rPr>
      </w:pPr>
      <w:r>
        <w:rPr>
          <w:b/>
          <w:bCs/>
        </w:rPr>
        <w:lastRenderedPageBreak/>
        <w:t xml:space="preserve">9) </w:t>
      </w:r>
      <w:r w:rsidR="00750C94" w:rsidRPr="00C13CA3">
        <w:rPr>
          <w:b/>
          <w:bCs/>
        </w:rPr>
        <w:t xml:space="preserve">Vulnerability Name: </w:t>
      </w:r>
      <w:r w:rsidR="008D40AD" w:rsidRPr="008D40AD">
        <w:rPr>
          <w:b/>
          <w:bCs/>
        </w:rPr>
        <w:t>Insufficient Logging</w:t>
      </w:r>
    </w:p>
    <w:p w14:paraId="54548CF3" w14:textId="77777777" w:rsidR="008D40AD" w:rsidRPr="00C13CA3" w:rsidRDefault="008D40AD" w:rsidP="00750C94">
      <w:pPr>
        <w:pStyle w:val="BodyText"/>
        <w:spacing w:before="5"/>
        <w:rPr>
          <w:b/>
          <w:bCs/>
        </w:rPr>
      </w:pPr>
    </w:p>
    <w:p w14:paraId="7A616E27" w14:textId="24F28629" w:rsidR="00750C94" w:rsidRPr="00C13CA3" w:rsidRDefault="00750C94" w:rsidP="00750C94">
      <w:pPr>
        <w:pStyle w:val="BodyText"/>
        <w:spacing w:before="5"/>
        <w:rPr>
          <w:b/>
          <w:bCs/>
        </w:rPr>
      </w:pPr>
      <w:r w:rsidRPr="00C13CA3">
        <w:rPr>
          <w:b/>
          <w:bCs/>
        </w:rPr>
        <w:t>CWE/CVE: CWE-</w:t>
      </w:r>
      <w:r w:rsidR="008D40AD">
        <w:rPr>
          <w:b/>
          <w:bCs/>
        </w:rPr>
        <w:t>778</w:t>
      </w:r>
    </w:p>
    <w:p w14:paraId="06CBD51E" w14:textId="77777777" w:rsidR="00750C94" w:rsidRPr="00C13CA3" w:rsidRDefault="00750C94" w:rsidP="00750C94">
      <w:pPr>
        <w:pStyle w:val="BodyText"/>
        <w:spacing w:before="5"/>
        <w:rPr>
          <w:b/>
          <w:bCs/>
        </w:rPr>
      </w:pPr>
    </w:p>
    <w:p w14:paraId="3EF33426" w14:textId="77777777" w:rsidR="008D40AD" w:rsidRPr="008D40AD" w:rsidRDefault="00750C94" w:rsidP="008D40AD">
      <w:pPr>
        <w:pStyle w:val="BodyText"/>
        <w:spacing w:before="5"/>
        <w:rPr>
          <w:b/>
          <w:bCs/>
          <w:lang w:val="en-IN"/>
        </w:rPr>
      </w:pPr>
      <w:r w:rsidRPr="00C13CA3">
        <w:rPr>
          <w:b/>
          <w:bCs/>
        </w:rPr>
        <w:t xml:space="preserve">OWASP/SANS Category: </w:t>
      </w:r>
      <w:r w:rsidR="008D40AD" w:rsidRPr="008D40AD">
        <w:rPr>
          <w:b/>
          <w:bCs/>
          <w:lang w:val="en-IN"/>
        </w:rPr>
        <w:t>A09:2025 Security Logging &amp; Alerting Failures</w:t>
      </w:r>
    </w:p>
    <w:p w14:paraId="3BDAD27F" w14:textId="13246276" w:rsidR="00750C94" w:rsidRPr="00C13CA3" w:rsidRDefault="00750C94" w:rsidP="00750C94">
      <w:pPr>
        <w:pStyle w:val="BodyText"/>
        <w:spacing w:before="5"/>
        <w:rPr>
          <w:b/>
          <w:bCs/>
        </w:rPr>
      </w:pPr>
    </w:p>
    <w:p w14:paraId="54CA1798" w14:textId="77777777" w:rsidR="00750C94" w:rsidRPr="00C13CA3" w:rsidRDefault="00750C94" w:rsidP="00750C94">
      <w:pPr>
        <w:pStyle w:val="BodyText"/>
        <w:spacing w:before="5"/>
        <w:rPr>
          <w:b/>
          <w:bCs/>
        </w:rPr>
      </w:pPr>
      <w:r w:rsidRPr="00C13CA3">
        <w:rPr>
          <w:b/>
          <w:bCs/>
        </w:rPr>
        <w:t>Description:</w:t>
      </w:r>
    </w:p>
    <w:p w14:paraId="31BE23E7" w14:textId="375B79AD" w:rsidR="00750C94" w:rsidRDefault="00C1771A" w:rsidP="00750C94">
      <w:pPr>
        <w:pStyle w:val="BodyText"/>
        <w:spacing w:before="5"/>
      </w:pPr>
      <w:r w:rsidRPr="00C1771A">
        <w:t>Insufficient logging refers to the lack of adequate recording of security-relevant events such as user logins, access attempts, configuration changes, and system errors. When applications or security systems do not generate detailed or centralized logs, it becomes difficult to detect suspicious activities, investigate incidents, or trace the root cause of security breaches. In environments integrated with identity platforms like Microsoft Azure Active Directory, insufficient logging can prevent organizations from identifying unauthorized access attempts, misuse of credentials, or abnormal authentication behavior.</w:t>
      </w:r>
    </w:p>
    <w:p w14:paraId="63BA37D4" w14:textId="77777777" w:rsidR="00C1771A" w:rsidRDefault="00C1771A" w:rsidP="00750C94">
      <w:pPr>
        <w:pStyle w:val="BodyText"/>
        <w:spacing w:before="5"/>
      </w:pPr>
    </w:p>
    <w:p w14:paraId="66743054" w14:textId="77777777" w:rsidR="00750C94" w:rsidRPr="00C13CA3" w:rsidRDefault="00750C94" w:rsidP="00750C94">
      <w:pPr>
        <w:pStyle w:val="BodyText"/>
        <w:spacing w:before="5"/>
        <w:rPr>
          <w:b/>
          <w:bCs/>
        </w:rPr>
      </w:pPr>
      <w:r w:rsidRPr="00C13CA3">
        <w:rPr>
          <w:b/>
          <w:bCs/>
        </w:rPr>
        <w:t>Business Impact:</w:t>
      </w:r>
    </w:p>
    <w:p w14:paraId="350D2AE2" w14:textId="0751A86A" w:rsidR="00750C94" w:rsidRDefault="00C1771A" w:rsidP="00750C94">
      <w:pPr>
        <w:pStyle w:val="BodyText"/>
        <w:spacing w:before="5"/>
      </w:pPr>
      <w:r w:rsidRPr="00C1771A">
        <w:t>Insufficient logging significantly weakens an organization’s security posture by delaying the detection and response to security incidents. Undetected attacks can persist for long periods, leading to extensive data loss and system compromise. This can result in financial losses, compliance violations, and reputational damage due to the inability to provide audit trails or incident evidence. Additionally, the lack of visibility into system activities increases investigation time and operational costs, impacting business continuity and overall risk management.</w:t>
      </w:r>
    </w:p>
    <w:p w14:paraId="26F2538F" w14:textId="77777777" w:rsidR="00C1771A" w:rsidRDefault="00C1771A" w:rsidP="00750C94">
      <w:pPr>
        <w:pStyle w:val="BodyText"/>
        <w:spacing w:before="5"/>
      </w:pPr>
    </w:p>
    <w:p w14:paraId="71495FE1" w14:textId="77777777" w:rsidR="00C1771A" w:rsidRDefault="00C1771A" w:rsidP="00750C94">
      <w:pPr>
        <w:pStyle w:val="BodyText"/>
        <w:spacing w:before="5"/>
      </w:pPr>
    </w:p>
    <w:p w14:paraId="4CA7109F" w14:textId="6211B29E" w:rsidR="00874F1D" w:rsidRDefault="00750C94">
      <w:pPr>
        <w:pStyle w:val="BodyText"/>
        <w:spacing w:before="26"/>
        <w:rPr>
          <w:b/>
          <w:sz w:val="20"/>
        </w:rPr>
      </w:pPr>
      <w:r>
        <w:rPr>
          <w:b/>
          <w:noProof/>
          <w:sz w:val="20"/>
        </w:rPr>
        <w:drawing>
          <wp:inline distT="0" distB="0" distL="0" distR="0" wp14:anchorId="5BFE4DA2" wp14:editId="74B5BE22">
            <wp:extent cx="5262234" cy="30708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2234" cy="3070858"/>
                    </a:xfrm>
                    <a:prstGeom prst="rect">
                      <a:avLst/>
                    </a:prstGeom>
                  </pic:spPr>
                </pic:pic>
              </a:graphicData>
            </a:graphic>
          </wp:inline>
        </w:drawing>
      </w:r>
    </w:p>
    <w:p w14:paraId="40358971" w14:textId="77777777" w:rsidR="00874F1D" w:rsidRDefault="00874F1D">
      <w:pPr>
        <w:pStyle w:val="BodyText"/>
        <w:spacing w:before="12"/>
        <w:rPr>
          <w:b/>
        </w:rPr>
      </w:pPr>
    </w:p>
    <w:p w14:paraId="04EA3784" w14:textId="77777777" w:rsidR="00874F1D" w:rsidRDefault="00874F1D">
      <w:pPr>
        <w:rPr>
          <w:b/>
          <w:sz w:val="24"/>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74DA50B" w14:textId="67E48234" w:rsidR="00750C94" w:rsidRDefault="00C13CA3" w:rsidP="00C13CA3">
      <w:pPr>
        <w:pStyle w:val="BodyText"/>
        <w:spacing w:line="278" w:lineRule="auto"/>
        <w:ind w:left="590" w:right="943"/>
        <w:rPr>
          <w:b/>
          <w:szCs w:val="22"/>
        </w:rPr>
      </w:pPr>
      <w:r>
        <w:rPr>
          <w:b/>
          <w:szCs w:val="22"/>
        </w:rPr>
        <w:lastRenderedPageBreak/>
        <w:t xml:space="preserve">10) </w:t>
      </w:r>
      <w:r w:rsidR="00750C94" w:rsidRPr="00750C94">
        <w:rPr>
          <w:b/>
          <w:szCs w:val="22"/>
        </w:rPr>
        <w:t xml:space="preserve">Vulnerability Name: </w:t>
      </w:r>
      <w:r w:rsidR="00C1771A" w:rsidRPr="00C1771A">
        <w:rPr>
          <w:b/>
          <w:bCs/>
          <w:szCs w:val="22"/>
        </w:rPr>
        <w:t>Missing Custom Error Page</w:t>
      </w:r>
    </w:p>
    <w:p w14:paraId="2452AAA8" w14:textId="77777777" w:rsidR="00C13CA3" w:rsidRPr="00750C94" w:rsidRDefault="00C13CA3" w:rsidP="00C13CA3">
      <w:pPr>
        <w:pStyle w:val="BodyText"/>
        <w:spacing w:line="278" w:lineRule="auto"/>
        <w:ind w:left="590" w:right="943"/>
        <w:rPr>
          <w:b/>
          <w:szCs w:val="22"/>
        </w:rPr>
      </w:pPr>
    </w:p>
    <w:p w14:paraId="28C17A5A" w14:textId="435104EA" w:rsidR="00750C94" w:rsidRPr="00750C94" w:rsidRDefault="00750C94" w:rsidP="00750C94">
      <w:pPr>
        <w:pStyle w:val="BodyText"/>
        <w:spacing w:line="278" w:lineRule="auto"/>
        <w:ind w:left="590" w:right="943"/>
        <w:rPr>
          <w:b/>
          <w:szCs w:val="22"/>
        </w:rPr>
      </w:pPr>
      <w:r w:rsidRPr="00750C94">
        <w:rPr>
          <w:b/>
          <w:szCs w:val="22"/>
        </w:rPr>
        <w:t>CWE/CVE: CWE-7</w:t>
      </w:r>
      <w:r w:rsidR="00C1771A">
        <w:rPr>
          <w:b/>
          <w:szCs w:val="22"/>
        </w:rPr>
        <w:t>56</w:t>
      </w:r>
    </w:p>
    <w:p w14:paraId="217FA2FE" w14:textId="77777777" w:rsidR="00750C94" w:rsidRPr="00750C94" w:rsidRDefault="00750C94" w:rsidP="00750C94">
      <w:pPr>
        <w:pStyle w:val="BodyText"/>
        <w:spacing w:line="278" w:lineRule="auto"/>
        <w:ind w:left="590" w:right="943"/>
        <w:rPr>
          <w:b/>
          <w:szCs w:val="22"/>
        </w:rPr>
      </w:pPr>
    </w:p>
    <w:p w14:paraId="28E1145C" w14:textId="77777777" w:rsidR="00C1771A" w:rsidRPr="00C1771A" w:rsidRDefault="00750C94" w:rsidP="00C1771A">
      <w:pPr>
        <w:pStyle w:val="BodyText"/>
        <w:spacing w:line="278" w:lineRule="auto"/>
        <w:ind w:left="590" w:right="943"/>
        <w:rPr>
          <w:b/>
          <w:szCs w:val="22"/>
          <w:lang w:val="en-IN"/>
        </w:rPr>
      </w:pPr>
      <w:r w:rsidRPr="00750C94">
        <w:rPr>
          <w:b/>
          <w:szCs w:val="22"/>
        </w:rPr>
        <w:t xml:space="preserve">OWASP/SANS Category: </w:t>
      </w:r>
      <w:r w:rsidR="00C1771A" w:rsidRPr="00C1771A">
        <w:rPr>
          <w:b/>
          <w:szCs w:val="22"/>
          <w:lang w:val="en-IN"/>
        </w:rPr>
        <w:t>A10:2025 Mishandling of Exceptional Conditions</w:t>
      </w:r>
    </w:p>
    <w:p w14:paraId="6D596987" w14:textId="5DD6CAB6" w:rsidR="00750C94" w:rsidRPr="00750C94" w:rsidRDefault="00750C94" w:rsidP="00750C94">
      <w:pPr>
        <w:pStyle w:val="BodyText"/>
        <w:spacing w:line="278" w:lineRule="auto"/>
        <w:ind w:left="590" w:right="943"/>
        <w:rPr>
          <w:b/>
          <w:szCs w:val="22"/>
        </w:rPr>
      </w:pPr>
    </w:p>
    <w:p w14:paraId="1A325F46" w14:textId="77777777" w:rsidR="00750C94" w:rsidRPr="00750C94" w:rsidRDefault="00750C94" w:rsidP="00750C94">
      <w:pPr>
        <w:pStyle w:val="BodyText"/>
        <w:spacing w:line="278" w:lineRule="auto"/>
        <w:ind w:left="590" w:right="943"/>
        <w:rPr>
          <w:b/>
          <w:szCs w:val="22"/>
        </w:rPr>
      </w:pPr>
      <w:r w:rsidRPr="00750C94">
        <w:rPr>
          <w:b/>
          <w:szCs w:val="22"/>
        </w:rPr>
        <w:t>Description:</w:t>
      </w:r>
    </w:p>
    <w:p w14:paraId="08E40081" w14:textId="494AE92F" w:rsidR="00750C94" w:rsidRDefault="00C1771A" w:rsidP="00C13CA3">
      <w:pPr>
        <w:pStyle w:val="BodyText"/>
        <w:spacing w:line="278" w:lineRule="auto"/>
        <w:ind w:left="590" w:right="943"/>
        <w:jc w:val="both"/>
        <w:rPr>
          <w:bCs/>
          <w:szCs w:val="22"/>
        </w:rPr>
      </w:pPr>
      <w:r w:rsidRPr="00C1771A">
        <w:rPr>
          <w:bCs/>
          <w:szCs w:val="22"/>
        </w:rPr>
        <w:t>Missing custom error pages refer to the use of default system-generated error messages instead of properly designed, user-friendly error pages. Default error pages often reveal sensitive technical details such as server information, stack traces, application paths, or configuration data. This information can be leveraged by attackers to understand the underlying system architecture and identify potential vulnerabilities. In applications integrated with identity platforms like Microsoft Azure Active Directory, missing custom error handling may expose authentication or authorization details during login failures, increasing the risk of targeted attacks.</w:t>
      </w:r>
    </w:p>
    <w:p w14:paraId="2DD5E3BB" w14:textId="77777777" w:rsidR="00C1771A" w:rsidRPr="00C13CA3" w:rsidRDefault="00C1771A" w:rsidP="00C13CA3">
      <w:pPr>
        <w:pStyle w:val="BodyText"/>
        <w:spacing w:line="278" w:lineRule="auto"/>
        <w:ind w:left="590" w:right="943"/>
        <w:jc w:val="both"/>
        <w:rPr>
          <w:bCs/>
          <w:szCs w:val="22"/>
        </w:rPr>
      </w:pPr>
    </w:p>
    <w:p w14:paraId="2DF415FA" w14:textId="77777777" w:rsidR="00750C94" w:rsidRPr="00750C94" w:rsidRDefault="00750C94" w:rsidP="00750C94">
      <w:pPr>
        <w:pStyle w:val="BodyText"/>
        <w:spacing w:line="278" w:lineRule="auto"/>
        <w:ind w:left="590" w:right="943"/>
        <w:rPr>
          <w:b/>
          <w:szCs w:val="22"/>
        </w:rPr>
      </w:pPr>
      <w:r w:rsidRPr="00750C94">
        <w:rPr>
          <w:b/>
          <w:szCs w:val="22"/>
        </w:rPr>
        <w:t>Business Impact:</w:t>
      </w:r>
    </w:p>
    <w:p w14:paraId="50EBA430" w14:textId="77777777" w:rsidR="00C1771A" w:rsidRPr="00C1771A" w:rsidRDefault="00C1771A" w:rsidP="00C1771A">
      <w:pPr>
        <w:rPr>
          <w:bCs/>
          <w:sz w:val="24"/>
          <w:lang w:val="en-IN"/>
        </w:rPr>
      </w:pPr>
      <w:r w:rsidRPr="00C1771A">
        <w:rPr>
          <w:bCs/>
          <w:sz w:val="24"/>
          <w:lang w:val="en-IN"/>
        </w:rPr>
        <w:t>The absence of custom error pages can lead to increased security risks by unintentionally disclosing internal system information to attackers. This may facilitate further exploitation, resulting in unauthorized access or data breaches. From a business perspective, such exposure can cause reputational damage, loss of customer trust, and potential compliance issues if sensitive information is leaked. Additionally, poor error handling degrades user experience, leading to confusion or frustration for legitimate users, which can negatively impact service reliability and overall business credibility.</w:t>
      </w:r>
    </w:p>
    <w:p w14:paraId="26E71A6C" w14:textId="03F8CAF2" w:rsidR="00874F1D" w:rsidRDefault="00874F1D" w:rsidP="00C13CA3">
      <w:pPr>
        <w:rPr>
          <w:sz w:val="24"/>
          <w:szCs w:val="24"/>
        </w:rPr>
      </w:pPr>
    </w:p>
    <w:p w14:paraId="5C953D17" w14:textId="77777777" w:rsidR="00C1771A" w:rsidRDefault="00C1771A" w:rsidP="00C13CA3">
      <w:pPr>
        <w:rPr>
          <w:sz w:val="24"/>
          <w:szCs w:val="24"/>
        </w:rPr>
      </w:pPr>
    </w:p>
    <w:p w14:paraId="3FFED3FF" w14:textId="77777777" w:rsidR="00C1771A" w:rsidRPr="00C13CA3" w:rsidRDefault="00C1771A" w:rsidP="00C13CA3">
      <w:pPr>
        <w:rPr>
          <w:sz w:val="24"/>
          <w:szCs w:val="24"/>
        </w:rPr>
      </w:pPr>
    </w:p>
    <w:p w14:paraId="4F7E7C81" w14:textId="30020DF6" w:rsidR="00874F1D" w:rsidRDefault="00874F1D">
      <w:pPr>
        <w:pStyle w:val="BodyText"/>
        <w:spacing w:before="28"/>
        <w:rPr>
          <w:b/>
          <w:sz w:val="20"/>
        </w:rPr>
      </w:pPr>
    </w:p>
    <w:p w14:paraId="13EDC006" w14:textId="2AF06131" w:rsidR="00874F1D" w:rsidRDefault="00750C94" w:rsidP="00750C94">
      <w:pPr>
        <w:tabs>
          <w:tab w:val="left" w:pos="920"/>
        </w:tabs>
        <w:rPr>
          <w:b/>
          <w:sz w:val="24"/>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r>
        <w:rPr>
          <w:b/>
          <w:sz w:val="24"/>
        </w:rPr>
        <w:tab/>
      </w:r>
      <w:r>
        <w:rPr>
          <w:b/>
          <w:noProof/>
          <w:sz w:val="24"/>
        </w:rPr>
        <w:drawing>
          <wp:inline distT="0" distB="0" distL="0" distR="0" wp14:anchorId="62CD61C0" wp14:editId="4720EADA">
            <wp:extent cx="5290346" cy="2196363"/>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0346" cy="2196363"/>
                    </a:xfrm>
                    <a:prstGeom prst="rect">
                      <a:avLst/>
                    </a:prstGeom>
                  </pic:spPr>
                </pic:pic>
              </a:graphicData>
            </a:graphic>
          </wp:inline>
        </w:drawing>
      </w:r>
    </w:p>
    <w:p w14:paraId="75E5BA30" w14:textId="77777777" w:rsidR="00874F1D" w:rsidRDefault="00874F1D">
      <w:pPr>
        <w:pStyle w:val="BodyText"/>
      </w:pPr>
    </w:p>
    <w:p w14:paraId="5E3F2CB1" w14:textId="77777777" w:rsidR="00874F1D" w:rsidRDefault="00935B5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38A26967" w14:textId="77777777" w:rsidR="00874F1D" w:rsidRDefault="00935B5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49B26BDC" w14:textId="77777777" w:rsidR="00874F1D" w:rsidRDefault="00874F1D">
      <w:pPr>
        <w:pStyle w:val="BodyText"/>
      </w:pPr>
    </w:p>
    <w:p w14:paraId="5CE0AFC9" w14:textId="77777777" w:rsidR="00874F1D" w:rsidRDefault="00874F1D">
      <w:pPr>
        <w:pStyle w:val="BodyText"/>
      </w:pPr>
    </w:p>
    <w:p w14:paraId="32C49C32" w14:textId="77777777" w:rsidR="00874F1D" w:rsidRDefault="00874F1D">
      <w:pPr>
        <w:pStyle w:val="BodyText"/>
        <w:spacing w:before="191"/>
      </w:pPr>
    </w:p>
    <w:p w14:paraId="3BA8EC67" w14:textId="77777777" w:rsidR="00874F1D" w:rsidRDefault="00935B50">
      <w:pPr>
        <w:pStyle w:val="Heading1"/>
        <w:ind w:left="1199" w:right="901"/>
      </w:pPr>
      <w:r>
        <w:t>Stage</w:t>
      </w:r>
      <w:r>
        <w:rPr>
          <w:spacing w:val="-9"/>
        </w:rPr>
        <w:t xml:space="preserve"> </w:t>
      </w:r>
      <w:r>
        <w:rPr>
          <w:spacing w:val="-10"/>
        </w:rPr>
        <w:t>2</w:t>
      </w:r>
    </w:p>
    <w:p w14:paraId="5A81F4C5" w14:textId="77777777" w:rsidR="00874F1D" w:rsidRDefault="00935B50">
      <w:pPr>
        <w:pStyle w:val="Heading3"/>
        <w:spacing w:before="460"/>
      </w:pPr>
      <w:proofErr w:type="gramStart"/>
      <w:r>
        <w:t>Overview</w:t>
      </w:r>
      <w:r>
        <w:rPr>
          <w:spacing w:val="-9"/>
        </w:rPr>
        <w:t xml:space="preserve"> </w:t>
      </w:r>
      <w:r>
        <w:rPr>
          <w:spacing w:val="-5"/>
        </w:rPr>
        <w:t>:</w:t>
      </w:r>
      <w:proofErr w:type="gramEnd"/>
      <w:r>
        <w:rPr>
          <w:spacing w:val="-5"/>
        </w:rPr>
        <w:t>-</w:t>
      </w:r>
    </w:p>
    <w:p w14:paraId="4698231A" w14:textId="77777777" w:rsidR="00874F1D" w:rsidRDefault="00874F1D">
      <w:pPr>
        <w:pStyle w:val="BodyText"/>
        <w:spacing w:before="84"/>
        <w:rPr>
          <w:b/>
        </w:rPr>
      </w:pPr>
    </w:p>
    <w:p w14:paraId="5F96704B" w14:textId="77777777" w:rsidR="00A178A5" w:rsidRDefault="00A178A5">
      <w:pPr>
        <w:pStyle w:val="BodyText"/>
        <w:spacing w:line="276" w:lineRule="auto"/>
        <w:ind w:left="590" w:right="981"/>
        <w:rPr>
          <w:color w:val="1F1F1F"/>
        </w:rPr>
      </w:pPr>
      <w:r w:rsidRPr="00A178A5">
        <w:rPr>
          <w:color w:val="1F1F1F"/>
        </w:rPr>
        <w:t>Stage 2 of the project focuses on the practical implementation of Single Sign-On (SSO) between Zscaler and Microsoft Azure Active Directory. In this stage, the required prerequisites are configured, including setting up the identity provider in Azure AD and registering Zscaler as a trusted service provider. Secure authentication protocols such as SAML are implemented to establish a trust relationship between the two platforms. This ensures that user authentication requests are securely redirected to Azure AD and validated before access is granted.</w:t>
      </w:r>
    </w:p>
    <w:p w14:paraId="389D33E6" w14:textId="77777777" w:rsidR="00A178A5" w:rsidRDefault="00A178A5">
      <w:pPr>
        <w:pStyle w:val="BodyText"/>
        <w:spacing w:line="276" w:lineRule="auto"/>
        <w:ind w:left="590" w:right="981"/>
        <w:rPr>
          <w:color w:val="1F1F1F"/>
        </w:rPr>
      </w:pPr>
    </w:p>
    <w:p w14:paraId="0DCDD662" w14:textId="295EE5A8" w:rsidR="00A178A5" w:rsidRDefault="00A178A5">
      <w:pPr>
        <w:pStyle w:val="BodyText"/>
        <w:spacing w:line="276" w:lineRule="auto"/>
        <w:ind w:left="590" w:right="981"/>
        <w:rPr>
          <w:color w:val="1F1F1F"/>
        </w:rPr>
      </w:pPr>
      <w:r w:rsidRPr="00A178A5">
        <w:rPr>
          <w:color w:val="1F1F1F"/>
        </w:rPr>
        <w:t>The next phase of this stage involves configuring user attributes, group mappings, and access policies. User identities and roles defined in Azure Active Directory are synchronized with Zscaler to enforce identity-based access control. This allows Zscaler to apply security policies based on authenticated user information, ensuring that only authorized users can access permitted applications and services. Testing is conducted to verify successful authentication flows, correct attribute exchange, and seamless SSO experience across applications.</w:t>
      </w:r>
    </w:p>
    <w:p w14:paraId="7A786325" w14:textId="77777777" w:rsidR="00A178A5" w:rsidRDefault="00A178A5">
      <w:pPr>
        <w:pStyle w:val="BodyText"/>
        <w:spacing w:line="276" w:lineRule="auto"/>
        <w:ind w:left="590" w:right="981"/>
        <w:rPr>
          <w:color w:val="1F1F1F"/>
        </w:rPr>
      </w:pPr>
    </w:p>
    <w:p w14:paraId="17C15EBD" w14:textId="77777777" w:rsidR="00874F1D" w:rsidRDefault="00874F1D">
      <w:pPr>
        <w:pStyle w:val="BodyText"/>
        <w:spacing w:line="276" w:lineRule="auto"/>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AEE0DD" w14:textId="77777777" w:rsidR="001B43CC" w:rsidRDefault="001B43CC" w:rsidP="001B43CC">
      <w:pPr>
        <w:spacing w:line="271" w:lineRule="exact"/>
        <w:ind w:left="590"/>
        <w:rPr>
          <w:color w:val="1F1F1F"/>
          <w:sz w:val="24"/>
          <w:szCs w:val="24"/>
          <w:lang w:val="en-IN"/>
        </w:rPr>
      </w:pPr>
      <w:r w:rsidRPr="001B43CC">
        <w:rPr>
          <w:color w:val="1F1F1F"/>
          <w:sz w:val="24"/>
          <w:szCs w:val="24"/>
          <w:lang w:val="en-IN"/>
        </w:rPr>
        <w:lastRenderedPageBreak/>
        <w:t>Nessus can be effectively used to assess the security posture of environments where Single Sign-On (SSO) is implemented between Zscaler and Microsoft Azure Active Directory. In such architectures, Nessus helps identify vulnerabilities across identity infrastructure, authentication services, application endpoints, and supporting network components. It can scan identity-related servers, cloud-connected systems, and application access points to ensure that the SSO integration does not introduce security weaknesses. Scans can be performed on individual hosts, networks, or specific services involved in authentication and access control, either manually or on a scheduled basis.</w:t>
      </w:r>
    </w:p>
    <w:p w14:paraId="445A67C3" w14:textId="77777777" w:rsidR="001B43CC" w:rsidRPr="001B43CC" w:rsidRDefault="001B43CC" w:rsidP="001B43CC">
      <w:pPr>
        <w:spacing w:line="271" w:lineRule="exact"/>
        <w:ind w:left="590"/>
        <w:rPr>
          <w:color w:val="1F1F1F"/>
          <w:sz w:val="24"/>
          <w:szCs w:val="24"/>
          <w:lang w:val="en-IN"/>
        </w:rPr>
      </w:pPr>
    </w:p>
    <w:p w14:paraId="5CF57C8A" w14:textId="77777777" w:rsidR="001B43CC" w:rsidRDefault="001B43CC" w:rsidP="001B43CC">
      <w:pPr>
        <w:spacing w:line="271" w:lineRule="exact"/>
        <w:ind w:left="590"/>
        <w:rPr>
          <w:b/>
          <w:bCs/>
          <w:color w:val="1F1F1F"/>
          <w:sz w:val="24"/>
          <w:szCs w:val="24"/>
          <w:lang w:val="en-IN"/>
        </w:rPr>
      </w:pPr>
      <w:r w:rsidRPr="001B43CC">
        <w:rPr>
          <w:b/>
          <w:bCs/>
          <w:color w:val="1F1F1F"/>
          <w:sz w:val="24"/>
          <w:szCs w:val="24"/>
          <w:lang w:val="en-IN"/>
        </w:rPr>
        <w:t>Step-by-Step Working of Nessus in the SSO Environment</w:t>
      </w:r>
    </w:p>
    <w:p w14:paraId="7889203E" w14:textId="77777777" w:rsidR="001B43CC" w:rsidRPr="001B43CC" w:rsidRDefault="001B43CC" w:rsidP="001B43CC">
      <w:pPr>
        <w:spacing w:line="271" w:lineRule="exact"/>
        <w:ind w:left="590"/>
        <w:rPr>
          <w:b/>
          <w:bCs/>
          <w:color w:val="1F1F1F"/>
          <w:sz w:val="24"/>
          <w:szCs w:val="24"/>
          <w:lang w:val="en-IN"/>
        </w:rPr>
      </w:pPr>
    </w:p>
    <w:p w14:paraId="50B79685" w14:textId="77777777" w:rsidR="001B43CC" w:rsidRPr="001B43CC" w:rsidRDefault="001B43CC" w:rsidP="001B43CC">
      <w:pPr>
        <w:numPr>
          <w:ilvl w:val="0"/>
          <w:numId w:val="36"/>
        </w:numPr>
        <w:spacing w:line="271" w:lineRule="exact"/>
        <w:rPr>
          <w:color w:val="1F1F1F"/>
          <w:sz w:val="24"/>
          <w:szCs w:val="24"/>
          <w:lang w:val="en-IN"/>
        </w:rPr>
      </w:pPr>
      <w:r w:rsidRPr="001B43CC">
        <w:rPr>
          <w:color w:val="1F1F1F"/>
          <w:sz w:val="24"/>
          <w:szCs w:val="24"/>
          <w:lang w:val="en-IN"/>
        </w:rPr>
        <w:t>Nessus connects to target systems involved in the SSO workflow—such as application servers, identity connectors, or supporting network components—using protocols like TCP, UDP, and ICMP.</w:t>
      </w:r>
    </w:p>
    <w:p w14:paraId="2E1644BC" w14:textId="77777777" w:rsidR="001B43CC" w:rsidRPr="001B43CC" w:rsidRDefault="001B43CC" w:rsidP="001B43CC">
      <w:pPr>
        <w:numPr>
          <w:ilvl w:val="0"/>
          <w:numId w:val="36"/>
        </w:numPr>
        <w:spacing w:line="271" w:lineRule="exact"/>
        <w:rPr>
          <w:color w:val="1F1F1F"/>
          <w:sz w:val="24"/>
          <w:szCs w:val="24"/>
          <w:lang w:val="en-IN"/>
        </w:rPr>
      </w:pPr>
      <w:r w:rsidRPr="001B43CC">
        <w:rPr>
          <w:color w:val="1F1F1F"/>
          <w:sz w:val="24"/>
          <w:szCs w:val="24"/>
          <w:lang w:val="en-IN"/>
        </w:rPr>
        <w:t>It sends probes to identify operating systems, open ports, and services that support authentication and access management.</w:t>
      </w:r>
    </w:p>
    <w:p w14:paraId="2757A0AA" w14:textId="77777777" w:rsidR="001B43CC" w:rsidRPr="001B43CC" w:rsidRDefault="001B43CC" w:rsidP="001B43CC">
      <w:pPr>
        <w:numPr>
          <w:ilvl w:val="0"/>
          <w:numId w:val="36"/>
        </w:numPr>
        <w:spacing w:line="271" w:lineRule="exact"/>
        <w:rPr>
          <w:color w:val="1F1F1F"/>
          <w:sz w:val="24"/>
          <w:szCs w:val="24"/>
          <w:lang w:val="en-IN"/>
        </w:rPr>
      </w:pPr>
      <w:r w:rsidRPr="001B43CC">
        <w:rPr>
          <w:color w:val="1F1F1F"/>
          <w:sz w:val="24"/>
          <w:szCs w:val="24"/>
          <w:lang w:val="en-IN"/>
        </w:rPr>
        <w:t>Nessus executes vulnerability assessment plugins to detect misconfigurations, outdated services, weak encryption settings, or exposed authentication endpoints that could affect the security of the Zscaler–Azure AD SSO integration.</w:t>
      </w:r>
    </w:p>
    <w:p w14:paraId="67BB4E5B" w14:textId="77777777" w:rsidR="001B43CC" w:rsidRPr="001B43CC" w:rsidRDefault="001B43CC" w:rsidP="001B43CC">
      <w:pPr>
        <w:numPr>
          <w:ilvl w:val="0"/>
          <w:numId w:val="36"/>
        </w:numPr>
        <w:spacing w:line="271" w:lineRule="exact"/>
        <w:rPr>
          <w:color w:val="1F1F1F"/>
          <w:sz w:val="24"/>
          <w:szCs w:val="24"/>
          <w:lang w:val="en-IN"/>
        </w:rPr>
      </w:pPr>
      <w:r w:rsidRPr="001B43CC">
        <w:rPr>
          <w:color w:val="1F1F1F"/>
          <w:sz w:val="24"/>
          <w:szCs w:val="24"/>
          <w:lang w:val="en-IN"/>
        </w:rPr>
        <w:t>After the scan, Nessus generates detailed reports highlighting identified vulnerabilities, their severity levels, potential security risks, and recommended remediation steps to strengthen identity and access security.</w:t>
      </w:r>
    </w:p>
    <w:p w14:paraId="17B9E688" w14:textId="77777777" w:rsidR="001B43CC" w:rsidRDefault="001B43CC" w:rsidP="001B43CC">
      <w:pPr>
        <w:spacing w:line="271" w:lineRule="exact"/>
        <w:ind w:left="590"/>
        <w:rPr>
          <w:color w:val="1F1F1F"/>
          <w:sz w:val="24"/>
          <w:szCs w:val="24"/>
          <w:lang w:val="en-IN"/>
        </w:rPr>
      </w:pPr>
      <w:r w:rsidRPr="001B43CC">
        <w:rPr>
          <w:color w:val="1F1F1F"/>
          <w:sz w:val="24"/>
          <w:szCs w:val="24"/>
          <w:lang w:val="en-IN"/>
        </w:rPr>
        <w:t>Nessus is a valuable tool for security teams implementing SSO between Zscaler and Azure AD, as it helps validate that authentication components, access gateways, and supporting infrastructure are securely configured. The reports generated by Nessus assist administrators in prioritizing fixes and maintaining compliance with security best practices, thereby reducing the risk of unauthorized access or identity-based attacks.</w:t>
      </w:r>
    </w:p>
    <w:p w14:paraId="02EC2349" w14:textId="77777777" w:rsidR="001B43CC" w:rsidRPr="001B43CC" w:rsidRDefault="001B43CC" w:rsidP="001B43CC">
      <w:pPr>
        <w:spacing w:line="271" w:lineRule="exact"/>
        <w:ind w:left="590"/>
        <w:rPr>
          <w:color w:val="1F1F1F"/>
          <w:sz w:val="24"/>
          <w:szCs w:val="24"/>
          <w:lang w:val="en-IN"/>
        </w:rPr>
      </w:pPr>
    </w:p>
    <w:p w14:paraId="51CDB158" w14:textId="77777777" w:rsidR="001B43CC" w:rsidRDefault="001B43CC" w:rsidP="001B43CC">
      <w:pPr>
        <w:spacing w:line="271" w:lineRule="exact"/>
        <w:ind w:left="590"/>
        <w:rPr>
          <w:b/>
          <w:bCs/>
          <w:color w:val="1F1F1F"/>
          <w:sz w:val="24"/>
          <w:szCs w:val="24"/>
          <w:lang w:val="en-IN"/>
        </w:rPr>
      </w:pPr>
      <w:r w:rsidRPr="001B43CC">
        <w:rPr>
          <w:b/>
          <w:bCs/>
          <w:color w:val="1F1F1F"/>
          <w:sz w:val="24"/>
          <w:szCs w:val="24"/>
          <w:lang w:val="en-IN"/>
        </w:rPr>
        <w:t>Benefits of Using Nessus for SSO Security Assessment</w:t>
      </w:r>
    </w:p>
    <w:p w14:paraId="325C6445" w14:textId="77777777" w:rsidR="001B43CC" w:rsidRPr="001B43CC" w:rsidRDefault="001B43CC" w:rsidP="001B43CC">
      <w:pPr>
        <w:spacing w:line="271" w:lineRule="exact"/>
        <w:ind w:left="590"/>
        <w:rPr>
          <w:b/>
          <w:bCs/>
          <w:color w:val="1F1F1F"/>
          <w:sz w:val="24"/>
          <w:szCs w:val="24"/>
          <w:lang w:val="en-IN"/>
        </w:rPr>
      </w:pPr>
    </w:p>
    <w:p w14:paraId="5B1950D0" w14:textId="77777777" w:rsidR="001B43CC" w:rsidRPr="001B43CC" w:rsidRDefault="001B43CC" w:rsidP="001B43CC">
      <w:pPr>
        <w:spacing w:line="271" w:lineRule="exact"/>
        <w:ind w:left="590"/>
        <w:rPr>
          <w:color w:val="1F1F1F"/>
          <w:sz w:val="24"/>
          <w:szCs w:val="24"/>
          <w:lang w:val="en-IN"/>
        </w:rPr>
      </w:pPr>
      <w:r w:rsidRPr="001B43CC">
        <w:rPr>
          <w:color w:val="1F1F1F"/>
          <w:sz w:val="24"/>
          <w:szCs w:val="24"/>
          <w:lang w:val="en-IN"/>
        </w:rPr>
        <w:t xml:space="preserve">● </w:t>
      </w:r>
      <w:r w:rsidRPr="001B43CC">
        <w:rPr>
          <w:b/>
          <w:bCs/>
          <w:color w:val="1F1F1F"/>
          <w:sz w:val="24"/>
          <w:szCs w:val="24"/>
          <w:lang w:val="en-IN"/>
        </w:rPr>
        <w:t>Comprehensive vulnerability coverage:</w:t>
      </w:r>
      <w:r w:rsidRPr="001B43CC">
        <w:rPr>
          <w:color w:val="1F1F1F"/>
          <w:sz w:val="24"/>
          <w:szCs w:val="24"/>
          <w:lang w:val="en-IN"/>
        </w:rPr>
        <w:t xml:space="preserve"> Nessus offers extensive plugins that detect vulnerabilities in operating systems, applications, and services supporting identity and access management.</w:t>
      </w:r>
      <w:r w:rsidRPr="001B43CC">
        <w:rPr>
          <w:color w:val="1F1F1F"/>
          <w:sz w:val="24"/>
          <w:szCs w:val="24"/>
          <w:lang w:val="en-IN"/>
        </w:rPr>
        <w:br/>
        <w:t xml:space="preserve">● </w:t>
      </w:r>
      <w:r w:rsidRPr="001B43CC">
        <w:rPr>
          <w:b/>
          <w:bCs/>
          <w:color w:val="1F1F1F"/>
          <w:sz w:val="24"/>
          <w:szCs w:val="24"/>
          <w:lang w:val="en-IN"/>
        </w:rPr>
        <w:t>Ease of use:</w:t>
      </w:r>
      <w:r w:rsidRPr="001B43CC">
        <w:rPr>
          <w:color w:val="1F1F1F"/>
          <w:sz w:val="24"/>
          <w:szCs w:val="24"/>
          <w:lang w:val="en-IN"/>
        </w:rPr>
        <w:t xml:space="preserve"> Its intuitive interface allows administrators to easily configure scans for SSO-related components.</w:t>
      </w:r>
      <w:r w:rsidRPr="001B43CC">
        <w:rPr>
          <w:color w:val="1F1F1F"/>
          <w:sz w:val="24"/>
          <w:szCs w:val="24"/>
          <w:lang w:val="en-IN"/>
        </w:rPr>
        <w:br/>
        <w:t xml:space="preserve">● </w:t>
      </w:r>
      <w:r w:rsidRPr="001B43CC">
        <w:rPr>
          <w:b/>
          <w:bCs/>
          <w:color w:val="1F1F1F"/>
          <w:sz w:val="24"/>
          <w:szCs w:val="24"/>
          <w:lang w:val="en-IN"/>
        </w:rPr>
        <w:t>Detailed reporting:</w:t>
      </w:r>
      <w:r w:rsidRPr="001B43CC">
        <w:rPr>
          <w:color w:val="1F1F1F"/>
          <w:sz w:val="24"/>
          <w:szCs w:val="24"/>
          <w:lang w:val="en-IN"/>
        </w:rPr>
        <w:t xml:space="preserve"> Nessus provides clear insights into vulnerabilities, their impact on authentication security, and actionable remediation steps.</w:t>
      </w:r>
      <w:r w:rsidRPr="001B43CC">
        <w:rPr>
          <w:color w:val="1F1F1F"/>
          <w:sz w:val="24"/>
          <w:szCs w:val="24"/>
          <w:lang w:val="en-IN"/>
        </w:rPr>
        <w:br/>
        <w:t xml:space="preserve">● </w:t>
      </w:r>
      <w:r w:rsidRPr="001B43CC">
        <w:rPr>
          <w:b/>
          <w:bCs/>
          <w:color w:val="1F1F1F"/>
          <w:sz w:val="24"/>
          <w:szCs w:val="24"/>
          <w:lang w:val="en-IN"/>
        </w:rPr>
        <w:t>Scalability:</w:t>
      </w:r>
      <w:r w:rsidRPr="001B43CC">
        <w:rPr>
          <w:color w:val="1F1F1F"/>
          <w:sz w:val="24"/>
          <w:szCs w:val="24"/>
          <w:lang w:val="en-IN"/>
        </w:rPr>
        <w:t xml:space="preserve"> It can assess small SSO deployments as well as large enterprise environments integrating Zscaler and Azure AD.</w:t>
      </w:r>
      <w:r w:rsidRPr="001B43CC">
        <w:rPr>
          <w:color w:val="1F1F1F"/>
          <w:sz w:val="24"/>
          <w:szCs w:val="24"/>
          <w:lang w:val="en-IN"/>
        </w:rPr>
        <w:br/>
        <w:t xml:space="preserve">● </w:t>
      </w:r>
      <w:r w:rsidRPr="001B43CC">
        <w:rPr>
          <w:b/>
          <w:bCs/>
          <w:color w:val="1F1F1F"/>
          <w:sz w:val="24"/>
          <w:szCs w:val="24"/>
          <w:lang w:val="en-IN"/>
        </w:rPr>
        <w:t>Flexibility:</w:t>
      </w:r>
      <w:r w:rsidRPr="001B43CC">
        <w:rPr>
          <w:color w:val="1F1F1F"/>
          <w:sz w:val="24"/>
          <w:szCs w:val="24"/>
          <w:lang w:val="en-IN"/>
        </w:rPr>
        <w:t xml:space="preserve"> Scans can be run on demand or scheduled regularly to continuously monitor the security of the SSO implementation.</w:t>
      </w:r>
    </w:p>
    <w:p w14:paraId="753E1F37" w14:textId="77777777" w:rsidR="001B43CC" w:rsidRDefault="001B43CC" w:rsidP="001B43CC">
      <w:pPr>
        <w:spacing w:line="271" w:lineRule="exact"/>
        <w:ind w:left="590"/>
        <w:rPr>
          <w:color w:val="1F1F1F"/>
          <w:sz w:val="24"/>
          <w:szCs w:val="24"/>
          <w:lang w:val="en-IN"/>
        </w:rPr>
      </w:pPr>
      <w:r w:rsidRPr="001B43CC">
        <w:rPr>
          <w:color w:val="1F1F1F"/>
          <w:sz w:val="24"/>
          <w:szCs w:val="24"/>
          <w:lang w:val="en-IN"/>
        </w:rPr>
        <w:t>Overall, Nessus—developed by Tenable—plays an important role in strengthening the security of Single Sign-On deployments by identifying vulnerabilities early and supporting a proactive security approach. When combined with Zscaler and Azure AD, it helps ensure a secure, reliable, and resilient identity-based access framework.</w:t>
      </w:r>
    </w:p>
    <w:p w14:paraId="3F4B9344" w14:textId="77777777" w:rsidR="001B43CC" w:rsidRPr="001B43CC" w:rsidRDefault="001B43CC" w:rsidP="001B43CC">
      <w:pPr>
        <w:spacing w:line="271" w:lineRule="exact"/>
        <w:ind w:left="590"/>
        <w:rPr>
          <w:color w:val="1F1F1F"/>
          <w:sz w:val="24"/>
          <w:szCs w:val="24"/>
          <w:lang w:val="en-IN"/>
        </w:rPr>
      </w:pPr>
    </w:p>
    <w:p w14:paraId="04131CBA" w14:textId="77777777" w:rsidR="00874F1D" w:rsidRDefault="00935B50">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15">
        <w:r>
          <w:rPr>
            <w:spacing w:val="-2"/>
            <w:sz w:val="24"/>
          </w:rPr>
          <w:t>http://testfire.net/</w:t>
        </w:r>
      </w:hyperlink>
    </w:p>
    <w:p w14:paraId="6C41B3F4" w14:textId="77777777" w:rsidR="00874F1D" w:rsidRDefault="00935B50">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6FC10787" w14:textId="77777777" w:rsidR="00826F98" w:rsidRDefault="00826F98">
      <w:pPr>
        <w:pStyle w:val="BodyText"/>
        <w:spacing w:before="14"/>
      </w:pPr>
    </w:p>
    <w:p w14:paraId="659F8174" w14:textId="77777777" w:rsidR="00826F98" w:rsidRDefault="00826F98">
      <w:pPr>
        <w:pStyle w:val="BodyText"/>
        <w:spacing w:before="14"/>
      </w:pPr>
    </w:p>
    <w:p w14:paraId="43038652" w14:textId="77777777" w:rsidR="00826F98" w:rsidRDefault="00826F98">
      <w:pPr>
        <w:pStyle w:val="BodyText"/>
        <w:spacing w:before="14"/>
      </w:pPr>
    </w:p>
    <w:p w14:paraId="430C2676" w14:textId="77777777" w:rsidR="00C1771A" w:rsidRDefault="00C1771A">
      <w:pPr>
        <w:ind w:left="590"/>
        <w:rPr>
          <w:b/>
          <w:sz w:val="24"/>
        </w:rPr>
      </w:pPr>
    </w:p>
    <w:p w14:paraId="730D1AAD" w14:textId="77777777" w:rsidR="00C1771A" w:rsidRDefault="00C1771A">
      <w:pPr>
        <w:ind w:left="590"/>
        <w:rPr>
          <w:b/>
          <w:sz w:val="24"/>
        </w:rPr>
      </w:pPr>
    </w:p>
    <w:p w14:paraId="230813A6" w14:textId="77777777" w:rsidR="00C1771A" w:rsidRDefault="00C1771A">
      <w:pPr>
        <w:ind w:left="590"/>
        <w:rPr>
          <w:b/>
          <w:sz w:val="24"/>
        </w:rPr>
      </w:pPr>
    </w:p>
    <w:p w14:paraId="2FE73D7E" w14:textId="77777777" w:rsidR="00C1771A" w:rsidRDefault="00C1771A">
      <w:pPr>
        <w:ind w:left="590"/>
        <w:rPr>
          <w:b/>
          <w:sz w:val="24"/>
        </w:rPr>
      </w:pPr>
    </w:p>
    <w:p w14:paraId="02C30FB0" w14:textId="77777777" w:rsidR="00C1771A" w:rsidRDefault="00C1771A">
      <w:pPr>
        <w:ind w:left="590"/>
        <w:rPr>
          <w:b/>
          <w:sz w:val="24"/>
        </w:rPr>
      </w:pPr>
    </w:p>
    <w:tbl>
      <w:tblPr>
        <w:tblpPr w:leftFromText="180" w:rightFromText="180" w:vertAnchor="text" w:horzAnchor="margin" w:tblpY="1412"/>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C1771A" w14:paraId="1C883E22" w14:textId="77777777" w:rsidTr="00C1771A">
        <w:trPr>
          <w:trHeight w:val="956"/>
        </w:trPr>
        <w:tc>
          <w:tcPr>
            <w:tcW w:w="1277" w:type="dxa"/>
          </w:tcPr>
          <w:p w14:paraId="196541DB" w14:textId="77777777" w:rsidR="00C1771A" w:rsidRDefault="00C1771A" w:rsidP="00C1771A">
            <w:pPr>
              <w:pStyle w:val="TableParagraph"/>
              <w:spacing w:before="99"/>
              <w:ind w:left="596"/>
              <w:rPr>
                <w:b/>
                <w:sz w:val="24"/>
              </w:rPr>
            </w:pPr>
            <w:r>
              <w:rPr>
                <w:b/>
                <w:spacing w:val="-4"/>
                <w:sz w:val="24"/>
              </w:rPr>
              <w:t>s.no</w:t>
            </w:r>
          </w:p>
        </w:tc>
        <w:tc>
          <w:tcPr>
            <w:tcW w:w="4112" w:type="dxa"/>
          </w:tcPr>
          <w:p w14:paraId="5C9C221C" w14:textId="77777777" w:rsidR="00C1771A" w:rsidRDefault="00C1771A" w:rsidP="00C1771A">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6CD564CF" w14:textId="77777777" w:rsidR="00C1771A" w:rsidRDefault="00C1771A" w:rsidP="00C1771A">
            <w:pPr>
              <w:pStyle w:val="TableParagraph"/>
              <w:spacing w:before="99"/>
              <w:ind w:left="587"/>
              <w:rPr>
                <w:b/>
                <w:sz w:val="24"/>
              </w:rPr>
            </w:pPr>
            <w:r>
              <w:rPr>
                <w:b/>
                <w:spacing w:val="-2"/>
                <w:sz w:val="24"/>
              </w:rPr>
              <w:t>Severity</w:t>
            </w:r>
          </w:p>
        </w:tc>
        <w:tc>
          <w:tcPr>
            <w:tcW w:w="2126" w:type="dxa"/>
          </w:tcPr>
          <w:p w14:paraId="518954D5" w14:textId="77777777" w:rsidR="00C1771A" w:rsidRDefault="00C1771A" w:rsidP="00C1771A">
            <w:pPr>
              <w:pStyle w:val="TableParagraph"/>
              <w:spacing w:before="99"/>
              <w:ind w:left="587"/>
              <w:rPr>
                <w:b/>
                <w:sz w:val="24"/>
              </w:rPr>
            </w:pPr>
            <w:r>
              <w:rPr>
                <w:b/>
                <w:spacing w:val="-2"/>
                <w:sz w:val="24"/>
              </w:rPr>
              <w:t>plugins</w:t>
            </w:r>
          </w:p>
        </w:tc>
      </w:tr>
      <w:tr w:rsidR="00C1771A" w14:paraId="32BB77CD" w14:textId="77777777" w:rsidTr="00C1771A">
        <w:trPr>
          <w:trHeight w:val="632"/>
        </w:trPr>
        <w:tc>
          <w:tcPr>
            <w:tcW w:w="1277" w:type="dxa"/>
          </w:tcPr>
          <w:p w14:paraId="31C44E28" w14:textId="77777777" w:rsidR="00C1771A" w:rsidRDefault="00C1771A" w:rsidP="00C1771A">
            <w:pPr>
              <w:pStyle w:val="TableParagraph"/>
              <w:spacing w:line="275" w:lineRule="exact"/>
              <w:ind w:left="201"/>
              <w:jc w:val="center"/>
              <w:rPr>
                <w:sz w:val="24"/>
              </w:rPr>
            </w:pPr>
            <w:r>
              <w:rPr>
                <w:spacing w:val="-10"/>
                <w:sz w:val="24"/>
              </w:rPr>
              <w:t>1</w:t>
            </w:r>
          </w:p>
        </w:tc>
        <w:tc>
          <w:tcPr>
            <w:tcW w:w="4112" w:type="dxa"/>
          </w:tcPr>
          <w:p w14:paraId="52F72A06" w14:textId="77777777" w:rsidR="00C1771A" w:rsidRDefault="00C1771A" w:rsidP="00C1771A">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6F140BAF" w14:textId="77777777" w:rsidR="00C1771A" w:rsidRDefault="00C1771A" w:rsidP="00C1771A">
            <w:pPr>
              <w:pStyle w:val="TableParagraph"/>
              <w:spacing w:before="41"/>
              <w:rPr>
                <w:sz w:val="24"/>
              </w:rPr>
            </w:pPr>
            <w:r>
              <w:rPr>
                <w:spacing w:val="-2"/>
                <w:sz w:val="24"/>
              </w:rPr>
              <w:t>Detection</w:t>
            </w:r>
          </w:p>
        </w:tc>
        <w:tc>
          <w:tcPr>
            <w:tcW w:w="2410" w:type="dxa"/>
          </w:tcPr>
          <w:p w14:paraId="6F111ACD" w14:textId="77777777" w:rsidR="00C1771A" w:rsidRDefault="00C1771A" w:rsidP="00C1771A">
            <w:pPr>
              <w:pStyle w:val="TableParagraph"/>
              <w:spacing w:line="275" w:lineRule="exact"/>
              <w:ind w:left="647"/>
              <w:rPr>
                <w:sz w:val="24"/>
              </w:rPr>
            </w:pPr>
            <w:r>
              <w:rPr>
                <w:spacing w:val="-2"/>
                <w:sz w:val="24"/>
              </w:rPr>
              <w:t>MEDIUM</w:t>
            </w:r>
          </w:p>
        </w:tc>
        <w:tc>
          <w:tcPr>
            <w:tcW w:w="2126" w:type="dxa"/>
          </w:tcPr>
          <w:p w14:paraId="7E3E2FC4" w14:textId="77777777" w:rsidR="00C1771A" w:rsidRDefault="00C1771A" w:rsidP="00C1771A">
            <w:pPr>
              <w:pStyle w:val="TableParagraph"/>
              <w:spacing w:line="275" w:lineRule="exact"/>
              <w:ind w:left="0" w:right="637"/>
              <w:jc w:val="right"/>
              <w:rPr>
                <w:sz w:val="24"/>
              </w:rPr>
            </w:pPr>
            <w:r>
              <w:rPr>
                <w:spacing w:val="-2"/>
                <w:sz w:val="24"/>
              </w:rPr>
              <w:t>104743</w:t>
            </w:r>
          </w:p>
        </w:tc>
      </w:tr>
      <w:tr w:rsidR="00C1771A" w14:paraId="11A06C53" w14:textId="77777777" w:rsidTr="00C1771A">
        <w:trPr>
          <w:trHeight w:val="634"/>
        </w:trPr>
        <w:tc>
          <w:tcPr>
            <w:tcW w:w="1277" w:type="dxa"/>
          </w:tcPr>
          <w:p w14:paraId="5CEFC837" w14:textId="77777777" w:rsidR="00C1771A" w:rsidRDefault="00C1771A" w:rsidP="00C1771A">
            <w:pPr>
              <w:pStyle w:val="TableParagraph"/>
              <w:spacing w:before="1"/>
              <w:ind w:left="596"/>
              <w:rPr>
                <w:sz w:val="24"/>
              </w:rPr>
            </w:pPr>
            <w:r>
              <w:rPr>
                <w:spacing w:val="-10"/>
                <w:sz w:val="24"/>
              </w:rPr>
              <w:t>2</w:t>
            </w:r>
          </w:p>
        </w:tc>
        <w:tc>
          <w:tcPr>
            <w:tcW w:w="4112" w:type="dxa"/>
          </w:tcPr>
          <w:p w14:paraId="75E0D087" w14:textId="77777777" w:rsidR="00C1771A" w:rsidRDefault="00C1771A" w:rsidP="00C1771A">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4CACB01F" w14:textId="77777777" w:rsidR="00C1771A" w:rsidRDefault="00C1771A" w:rsidP="00C1771A">
            <w:pPr>
              <w:pStyle w:val="TableParagraph"/>
              <w:spacing w:before="40"/>
              <w:rPr>
                <w:sz w:val="24"/>
              </w:rPr>
            </w:pPr>
            <w:r>
              <w:rPr>
                <w:spacing w:val="-2"/>
                <w:sz w:val="24"/>
              </w:rPr>
              <w:t>Deprecated</w:t>
            </w:r>
          </w:p>
        </w:tc>
        <w:tc>
          <w:tcPr>
            <w:tcW w:w="2410" w:type="dxa"/>
          </w:tcPr>
          <w:p w14:paraId="17ED7074" w14:textId="77777777" w:rsidR="00C1771A" w:rsidRDefault="00C1771A" w:rsidP="00C1771A">
            <w:pPr>
              <w:pStyle w:val="TableParagraph"/>
              <w:spacing w:before="1"/>
              <w:ind w:left="647"/>
              <w:rPr>
                <w:sz w:val="24"/>
              </w:rPr>
            </w:pPr>
            <w:r>
              <w:rPr>
                <w:spacing w:val="-2"/>
                <w:sz w:val="24"/>
              </w:rPr>
              <w:t>MEDIUM</w:t>
            </w:r>
          </w:p>
        </w:tc>
        <w:tc>
          <w:tcPr>
            <w:tcW w:w="2126" w:type="dxa"/>
          </w:tcPr>
          <w:p w14:paraId="0AFFC7CB" w14:textId="77777777" w:rsidR="00C1771A" w:rsidRDefault="00C1771A" w:rsidP="00C1771A">
            <w:pPr>
              <w:pStyle w:val="TableParagraph"/>
              <w:spacing w:before="1"/>
              <w:ind w:left="0" w:right="637"/>
              <w:jc w:val="right"/>
              <w:rPr>
                <w:sz w:val="24"/>
              </w:rPr>
            </w:pPr>
            <w:r>
              <w:rPr>
                <w:spacing w:val="-2"/>
                <w:sz w:val="24"/>
              </w:rPr>
              <w:t>157288</w:t>
            </w:r>
          </w:p>
        </w:tc>
      </w:tr>
      <w:tr w:rsidR="00C1771A" w14:paraId="4CADBC23" w14:textId="77777777" w:rsidTr="00C1771A">
        <w:trPr>
          <w:trHeight w:val="632"/>
        </w:trPr>
        <w:tc>
          <w:tcPr>
            <w:tcW w:w="1277" w:type="dxa"/>
          </w:tcPr>
          <w:p w14:paraId="52685AC2" w14:textId="77777777" w:rsidR="00C1771A" w:rsidRDefault="00C1771A" w:rsidP="00C1771A">
            <w:pPr>
              <w:pStyle w:val="TableParagraph"/>
              <w:spacing w:line="275" w:lineRule="exact"/>
              <w:ind w:left="596"/>
              <w:rPr>
                <w:sz w:val="24"/>
              </w:rPr>
            </w:pPr>
            <w:r>
              <w:rPr>
                <w:spacing w:val="-10"/>
                <w:sz w:val="24"/>
              </w:rPr>
              <w:t>3</w:t>
            </w:r>
          </w:p>
        </w:tc>
        <w:tc>
          <w:tcPr>
            <w:tcW w:w="4112" w:type="dxa"/>
          </w:tcPr>
          <w:p w14:paraId="086E9D92" w14:textId="77777777" w:rsidR="00C1771A" w:rsidRDefault="00C1771A" w:rsidP="00C1771A">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169F9C65" w14:textId="77777777" w:rsidR="00C1771A" w:rsidRDefault="00C1771A" w:rsidP="00C1771A">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043F8492" w14:textId="77777777" w:rsidR="00C1771A" w:rsidRDefault="00C1771A" w:rsidP="00C1771A">
            <w:pPr>
              <w:pStyle w:val="TableParagraph"/>
              <w:spacing w:line="275" w:lineRule="exact"/>
              <w:ind w:left="647"/>
              <w:rPr>
                <w:sz w:val="24"/>
              </w:rPr>
            </w:pPr>
            <w:r>
              <w:rPr>
                <w:spacing w:val="-5"/>
                <w:sz w:val="24"/>
              </w:rPr>
              <w:t>LOW</w:t>
            </w:r>
          </w:p>
        </w:tc>
        <w:tc>
          <w:tcPr>
            <w:tcW w:w="2126" w:type="dxa"/>
          </w:tcPr>
          <w:p w14:paraId="13CD7928" w14:textId="77777777" w:rsidR="00C1771A" w:rsidRDefault="00C1771A" w:rsidP="00C1771A">
            <w:pPr>
              <w:pStyle w:val="TableParagraph"/>
              <w:spacing w:line="275" w:lineRule="exact"/>
              <w:ind w:left="67" w:right="90"/>
              <w:jc w:val="center"/>
              <w:rPr>
                <w:sz w:val="24"/>
              </w:rPr>
            </w:pPr>
            <w:r>
              <w:rPr>
                <w:spacing w:val="-2"/>
                <w:sz w:val="24"/>
              </w:rPr>
              <w:t>83875</w:t>
            </w:r>
          </w:p>
        </w:tc>
      </w:tr>
      <w:tr w:rsidR="00C1771A" w14:paraId="3CFCFAE3" w14:textId="77777777" w:rsidTr="00C1771A">
        <w:trPr>
          <w:trHeight w:val="637"/>
        </w:trPr>
        <w:tc>
          <w:tcPr>
            <w:tcW w:w="1277" w:type="dxa"/>
          </w:tcPr>
          <w:p w14:paraId="401764EE" w14:textId="77777777" w:rsidR="00C1771A" w:rsidRDefault="00C1771A" w:rsidP="00C1771A">
            <w:pPr>
              <w:pStyle w:val="TableParagraph"/>
              <w:spacing w:before="1"/>
              <w:ind w:left="596"/>
              <w:rPr>
                <w:sz w:val="24"/>
              </w:rPr>
            </w:pPr>
            <w:r>
              <w:rPr>
                <w:spacing w:val="-10"/>
                <w:sz w:val="24"/>
              </w:rPr>
              <w:t>4</w:t>
            </w:r>
          </w:p>
        </w:tc>
        <w:tc>
          <w:tcPr>
            <w:tcW w:w="4112" w:type="dxa"/>
          </w:tcPr>
          <w:p w14:paraId="5C87CC9C" w14:textId="77777777" w:rsidR="00C1771A" w:rsidRDefault="00C1771A" w:rsidP="00C1771A">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60C167D1" w14:textId="77777777" w:rsidR="00C1771A" w:rsidRDefault="00C1771A" w:rsidP="00C1771A">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76B8B362" w14:textId="77777777" w:rsidR="00C1771A" w:rsidRDefault="00C1771A" w:rsidP="00C1771A">
            <w:pPr>
              <w:pStyle w:val="TableParagraph"/>
              <w:spacing w:before="1"/>
              <w:ind w:left="587"/>
              <w:rPr>
                <w:sz w:val="24"/>
              </w:rPr>
            </w:pPr>
            <w:r>
              <w:rPr>
                <w:spacing w:val="-4"/>
                <w:sz w:val="24"/>
              </w:rPr>
              <w:t>INFO</w:t>
            </w:r>
          </w:p>
        </w:tc>
        <w:tc>
          <w:tcPr>
            <w:tcW w:w="2126" w:type="dxa"/>
          </w:tcPr>
          <w:p w14:paraId="26C6BD79" w14:textId="77777777" w:rsidR="00C1771A" w:rsidRDefault="00C1771A" w:rsidP="00C1771A">
            <w:pPr>
              <w:pStyle w:val="TableParagraph"/>
              <w:spacing w:before="42"/>
              <w:ind w:left="0"/>
              <w:rPr>
                <w:b/>
                <w:sz w:val="24"/>
              </w:rPr>
            </w:pPr>
          </w:p>
          <w:p w14:paraId="315FA300" w14:textId="77777777" w:rsidR="00C1771A" w:rsidRDefault="00C1771A" w:rsidP="00C1771A">
            <w:pPr>
              <w:pStyle w:val="TableParagraph"/>
              <w:ind w:left="36" w:right="126"/>
              <w:jc w:val="center"/>
              <w:rPr>
                <w:sz w:val="24"/>
              </w:rPr>
            </w:pPr>
            <w:r>
              <w:rPr>
                <w:spacing w:val="-2"/>
                <w:sz w:val="24"/>
              </w:rPr>
              <w:t>10114</w:t>
            </w:r>
          </w:p>
        </w:tc>
      </w:tr>
      <w:tr w:rsidR="00C1771A" w14:paraId="73312FB9" w14:textId="77777777" w:rsidTr="00C1771A">
        <w:trPr>
          <w:trHeight w:val="632"/>
        </w:trPr>
        <w:tc>
          <w:tcPr>
            <w:tcW w:w="1277" w:type="dxa"/>
          </w:tcPr>
          <w:p w14:paraId="50319FAB" w14:textId="77777777" w:rsidR="00C1771A" w:rsidRDefault="00C1771A" w:rsidP="00C1771A">
            <w:pPr>
              <w:pStyle w:val="TableParagraph"/>
              <w:spacing w:line="275" w:lineRule="exact"/>
              <w:ind w:left="596"/>
              <w:rPr>
                <w:sz w:val="24"/>
              </w:rPr>
            </w:pPr>
            <w:r>
              <w:rPr>
                <w:spacing w:val="-10"/>
                <w:sz w:val="24"/>
              </w:rPr>
              <w:t>5</w:t>
            </w:r>
          </w:p>
        </w:tc>
        <w:tc>
          <w:tcPr>
            <w:tcW w:w="4112" w:type="dxa"/>
          </w:tcPr>
          <w:p w14:paraId="1AC74EB9" w14:textId="77777777" w:rsidR="00C1771A" w:rsidRDefault="00C1771A" w:rsidP="00C1771A">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6B23BC63" w14:textId="77777777" w:rsidR="00C1771A" w:rsidRDefault="00C1771A" w:rsidP="00C1771A">
            <w:pPr>
              <w:pStyle w:val="TableParagraph"/>
              <w:spacing w:line="275" w:lineRule="exact"/>
              <w:ind w:left="587"/>
              <w:rPr>
                <w:sz w:val="24"/>
              </w:rPr>
            </w:pPr>
            <w:r>
              <w:rPr>
                <w:spacing w:val="-4"/>
                <w:sz w:val="24"/>
              </w:rPr>
              <w:t>INFO</w:t>
            </w:r>
          </w:p>
        </w:tc>
        <w:tc>
          <w:tcPr>
            <w:tcW w:w="2126" w:type="dxa"/>
          </w:tcPr>
          <w:p w14:paraId="54FF101C" w14:textId="77777777" w:rsidR="00C1771A" w:rsidRDefault="00C1771A" w:rsidP="00C1771A">
            <w:pPr>
              <w:pStyle w:val="TableParagraph"/>
              <w:spacing w:before="39"/>
              <w:ind w:left="0"/>
              <w:rPr>
                <w:b/>
                <w:sz w:val="24"/>
              </w:rPr>
            </w:pPr>
          </w:p>
          <w:p w14:paraId="5819DC9C" w14:textId="77777777" w:rsidR="00C1771A" w:rsidRDefault="00C1771A" w:rsidP="00C1771A">
            <w:pPr>
              <w:pStyle w:val="TableParagraph"/>
              <w:ind w:left="126" w:right="90"/>
              <w:jc w:val="center"/>
              <w:rPr>
                <w:sz w:val="24"/>
              </w:rPr>
            </w:pPr>
            <w:r>
              <w:rPr>
                <w:spacing w:val="-2"/>
                <w:sz w:val="24"/>
              </w:rPr>
              <w:t>46180</w:t>
            </w:r>
          </w:p>
        </w:tc>
      </w:tr>
      <w:tr w:rsidR="00C1771A" w14:paraId="6A954546" w14:textId="77777777" w:rsidTr="00C1771A">
        <w:trPr>
          <w:trHeight w:val="634"/>
        </w:trPr>
        <w:tc>
          <w:tcPr>
            <w:tcW w:w="1277" w:type="dxa"/>
          </w:tcPr>
          <w:p w14:paraId="4100D15B" w14:textId="77777777" w:rsidR="00C1771A" w:rsidRDefault="00C1771A" w:rsidP="00C1771A">
            <w:pPr>
              <w:pStyle w:val="TableParagraph"/>
              <w:spacing w:before="1"/>
              <w:ind w:left="596"/>
              <w:rPr>
                <w:sz w:val="24"/>
              </w:rPr>
            </w:pPr>
            <w:r>
              <w:rPr>
                <w:spacing w:val="-10"/>
                <w:sz w:val="24"/>
              </w:rPr>
              <w:t>6</w:t>
            </w:r>
          </w:p>
        </w:tc>
        <w:tc>
          <w:tcPr>
            <w:tcW w:w="4112" w:type="dxa"/>
          </w:tcPr>
          <w:p w14:paraId="576C615B" w14:textId="77777777" w:rsidR="00C1771A" w:rsidRDefault="00C1771A" w:rsidP="00C1771A">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73DFBCF8" w14:textId="77777777" w:rsidR="00C1771A" w:rsidRDefault="00C1771A" w:rsidP="00C1771A">
            <w:pPr>
              <w:pStyle w:val="TableParagraph"/>
              <w:spacing w:before="1"/>
              <w:ind w:left="587"/>
              <w:rPr>
                <w:sz w:val="24"/>
              </w:rPr>
            </w:pPr>
            <w:r>
              <w:rPr>
                <w:spacing w:val="-4"/>
                <w:sz w:val="24"/>
              </w:rPr>
              <w:t>INFO</w:t>
            </w:r>
          </w:p>
        </w:tc>
        <w:tc>
          <w:tcPr>
            <w:tcW w:w="2126" w:type="dxa"/>
          </w:tcPr>
          <w:p w14:paraId="696158EC" w14:textId="77777777" w:rsidR="00C1771A" w:rsidRDefault="00C1771A" w:rsidP="00C1771A">
            <w:pPr>
              <w:pStyle w:val="TableParagraph"/>
              <w:spacing w:before="41"/>
              <w:ind w:left="0"/>
              <w:rPr>
                <w:b/>
                <w:sz w:val="24"/>
              </w:rPr>
            </w:pPr>
          </w:p>
          <w:p w14:paraId="569D460D" w14:textId="77777777" w:rsidR="00C1771A" w:rsidRDefault="00C1771A" w:rsidP="00C1771A">
            <w:pPr>
              <w:pStyle w:val="TableParagraph"/>
              <w:ind w:left="36" w:right="126"/>
              <w:jc w:val="center"/>
              <w:rPr>
                <w:sz w:val="24"/>
              </w:rPr>
            </w:pPr>
            <w:r>
              <w:rPr>
                <w:spacing w:val="-2"/>
                <w:sz w:val="24"/>
              </w:rPr>
              <w:t>39446</w:t>
            </w:r>
          </w:p>
        </w:tc>
      </w:tr>
      <w:tr w:rsidR="00C1771A" w14:paraId="41621678" w14:textId="77777777" w:rsidTr="00C1771A">
        <w:trPr>
          <w:trHeight w:val="634"/>
        </w:trPr>
        <w:tc>
          <w:tcPr>
            <w:tcW w:w="1277" w:type="dxa"/>
          </w:tcPr>
          <w:p w14:paraId="7B8F857D" w14:textId="77777777" w:rsidR="00C1771A" w:rsidRDefault="00C1771A" w:rsidP="00C1771A">
            <w:pPr>
              <w:pStyle w:val="TableParagraph"/>
              <w:spacing w:line="275" w:lineRule="exact"/>
              <w:ind w:left="596"/>
              <w:rPr>
                <w:sz w:val="24"/>
              </w:rPr>
            </w:pPr>
            <w:r>
              <w:rPr>
                <w:spacing w:val="-10"/>
                <w:sz w:val="24"/>
              </w:rPr>
              <w:t>7</w:t>
            </w:r>
          </w:p>
        </w:tc>
        <w:tc>
          <w:tcPr>
            <w:tcW w:w="4112" w:type="dxa"/>
          </w:tcPr>
          <w:p w14:paraId="4C00FE4D" w14:textId="77777777" w:rsidR="00C1771A" w:rsidRDefault="00C1771A" w:rsidP="00C1771A">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5D28AD68" w14:textId="77777777" w:rsidR="00C1771A" w:rsidRDefault="00C1771A" w:rsidP="00C1771A">
            <w:pPr>
              <w:pStyle w:val="TableParagraph"/>
              <w:spacing w:before="41"/>
              <w:rPr>
                <w:sz w:val="24"/>
              </w:rPr>
            </w:pPr>
            <w:r>
              <w:rPr>
                <w:color w:val="333333"/>
                <w:spacing w:val="-2"/>
                <w:sz w:val="24"/>
              </w:rPr>
              <w:t>(CPE)</w:t>
            </w:r>
          </w:p>
        </w:tc>
        <w:tc>
          <w:tcPr>
            <w:tcW w:w="2410" w:type="dxa"/>
          </w:tcPr>
          <w:p w14:paraId="7C915C06" w14:textId="77777777" w:rsidR="00C1771A" w:rsidRDefault="00C1771A" w:rsidP="00C1771A">
            <w:pPr>
              <w:pStyle w:val="TableParagraph"/>
              <w:spacing w:line="275" w:lineRule="exact"/>
              <w:ind w:left="587"/>
              <w:rPr>
                <w:sz w:val="24"/>
              </w:rPr>
            </w:pPr>
            <w:r>
              <w:rPr>
                <w:spacing w:val="-4"/>
                <w:sz w:val="24"/>
              </w:rPr>
              <w:t>INFO</w:t>
            </w:r>
          </w:p>
        </w:tc>
        <w:tc>
          <w:tcPr>
            <w:tcW w:w="2126" w:type="dxa"/>
          </w:tcPr>
          <w:p w14:paraId="6F844BF0" w14:textId="77777777" w:rsidR="00C1771A" w:rsidRDefault="00C1771A" w:rsidP="00C1771A">
            <w:pPr>
              <w:pStyle w:val="TableParagraph"/>
              <w:spacing w:line="275" w:lineRule="exact"/>
              <w:ind w:left="67" w:right="90"/>
              <w:jc w:val="center"/>
              <w:rPr>
                <w:sz w:val="24"/>
              </w:rPr>
            </w:pPr>
            <w:r>
              <w:rPr>
                <w:spacing w:val="-2"/>
                <w:sz w:val="24"/>
              </w:rPr>
              <w:t>45590</w:t>
            </w:r>
          </w:p>
        </w:tc>
      </w:tr>
      <w:tr w:rsidR="00C1771A" w14:paraId="175635B7" w14:textId="77777777" w:rsidTr="00C1771A">
        <w:trPr>
          <w:trHeight w:val="570"/>
        </w:trPr>
        <w:tc>
          <w:tcPr>
            <w:tcW w:w="1277" w:type="dxa"/>
          </w:tcPr>
          <w:p w14:paraId="446E191E" w14:textId="77777777" w:rsidR="00C1771A" w:rsidRDefault="00C1771A" w:rsidP="00C1771A">
            <w:pPr>
              <w:pStyle w:val="TableParagraph"/>
              <w:spacing w:line="275" w:lineRule="exact"/>
              <w:ind w:left="596"/>
              <w:rPr>
                <w:sz w:val="24"/>
              </w:rPr>
            </w:pPr>
            <w:r>
              <w:rPr>
                <w:spacing w:val="-10"/>
                <w:sz w:val="24"/>
              </w:rPr>
              <w:t>8</w:t>
            </w:r>
          </w:p>
        </w:tc>
        <w:tc>
          <w:tcPr>
            <w:tcW w:w="4112" w:type="dxa"/>
          </w:tcPr>
          <w:p w14:paraId="4EC67E85" w14:textId="77777777" w:rsidR="00C1771A" w:rsidRDefault="00C1771A" w:rsidP="00C1771A">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2FF0A05D" w14:textId="77777777" w:rsidR="00C1771A" w:rsidRDefault="00C1771A" w:rsidP="00C1771A">
            <w:pPr>
              <w:pStyle w:val="TableParagraph"/>
              <w:spacing w:line="275" w:lineRule="exact"/>
              <w:ind w:left="587"/>
              <w:rPr>
                <w:sz w:val="24"/>
              </w:rPr>
            </w:pPr>
            <w:r>
              <w:rPr>
                <w:spacing w:val="-4"/>
                <w:sz w:val="24"/>
              </w:rPr>
              <w:t>INFO</w:t>
            </w:r>
          </w:p>
        </w:tc>
        <w:tc>
          <w:tcPr>
            <w:tcW w:w="2126" w:type="dxa"/>
          </w:tcPr>
          <w:p w14:paraId="3D44E6C7" w14:textId="77777777" w:rsidR="00C1771A" w:rsidRDefault="00C1771A" w:rsidP="00C1771A">
            <w:pPr>
              <w:pStyle w:val="TableParagraph"/>
              <w:spacing w:line="275" w:lineRule="exact"/>
              <w:ind w:left="67" w:right="90"/>
              <w:jc w:val="center"/>
              <w:rPr>
                <w:sz w:val="24"/>
              </w:rPr>
            </w:pPr>
            <w:r>
              <w:rPr>
                <w:spacing w:val="-2"/>
                <w:sz w:val="24"/>
              </w:rPr>
              <w:t>54615</w:t>
            </w:r>
          </w:p>
        </w:tc>
      </w:tr>
      <w:tr w:rsidR="00C1771A" w14:paraId="406E32DF" w14:textId="77777777" w:rsidTr="00C1771A">
        <w:trPr>
          <w:trHeight w:val="584"/>
        </w:trPr>
        <w:tc>
          <w:tcPr>
            <w:tcW w:w="1277" w:type="dxa"/>
          </w:tcPr>
          <w:p w14:paraId="615763A7" w14:textId="77777777" w:rsidR="00C1771A" w:rsidRDefault="00C1771A" w:rsidP="00C1771A">
            <w:pPr>
              <w:pStyle w:val="TableParagraph"/>
              <w:spacing w:line="272" w:lineRule="exact"/>
              <w:ind w:left="596"/>
              <w:rPr>
                <w:sz w:val="24"/>
              </w:rPr>
            </w:pPr>
            <w:r>
              <w:rPr>
                <w:spacing w:val="-10"/>
                <w:sz w:val="24"/>
              </w:rPr>
              <w:t>9</w:t>
            </w:r>
          </w:p>
        </w:tc>
        <w:tc>
          <w:tcPr>
            <w:tcW w:w="4112" w:type="dxa"/>
          </w:tcPr>
          <w:p w14:paraId="7096E404" w14:textId="77777777" w:rsidR="00C1771A" w:rsidRDefault="00C1771A" w:rsidP="00C1771A">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67B6724D" w14:textId="77777777" w:rsidR="00C1771A" w:rsidRDefault="00C1771A" w:rsidP="00C1771A">
            <w:pPr>
              <w:pStyle w:val="TableParagraph"/>
              <w:spacing w:line="272" w:lineRule="exact"/>
              <w:ind w:left="587"/>
              <w:rPr>
                <w:sz w:val="24"/>
              </w:rPr>
            </w:pPr>
            <w:r>
              <w:rPr>
                <w:spacing w:val="-4"/>
                <w:sz w:val="24"/>
              </w:rPr>
              <w:t>INFO</w:t>
            </w:r>
          </w:p>
        </w:tc>
        <w:tc>
          <w:tcPr>
            <w:tcW w:w="2126" w:type="dxa"/>
          </w:tcPr>
          <w:p w14:paraId="5D4BCFC2" w14:textId="77777777" w:rsidR="00C1771A" w:rsidRDefault="00C1771A" w:rsidP="00C1771A">
            <w:pPr>
              <w:pStyle w:val="TableParagraph"/>
              <w:spacing w:line="272" w:lineRule="exact"/>
              <w:ind w:left="67" w:right="90"/>
              <w:jc w:val="center"/>
              <w:rPr>
                <w:sz w:val="24"/>
              </w:rPr>
            </w:pPr>
            <w:r>
              <w:rPr>
                <w:spacing w:val="-2"/>
                <w:sz w:val="24"/>
              </w:rPr>
              <w:t>84502</w:t>
            </w:r>
          </w:p>
        </w:tc>
      </w:tr>
      <w:tr w:rsidR="00C1771A" w14:paraId="0C9EA594" w14:textId="77777777" w:rsidTr="00C1771A">
        <w:trPr>
          <w:trHeight w:val="574"/>
        </w:trPr>
        <w:tc>
          <w:tcPr>
            <w:tcW w:w="1277" w:type="dxa"/>
          </w:tcPr>
          <w:p w14:paraId="5EA27658" w14:textId="77777777" w:rsidR="00C1771A" w:rsidRDefault="00C1771A" w:rsidP="00C1771A">
            <w:pPr>
              <w:pStyle w:val="TableParagraph"/>
              <w:spacing w:line="272" w:lineRule="exact"/>
              <w:ind w:left="596"/>
              <w:rPr>
                <w:sz w:val="24"/>
              </w:rPr>
            </w:pPr>
            <w:r>
              <w:rPr>
                <w:spacing w:val="-5"/>
                <w:sz w:val="24"/>
              </w:rPr>
              <w:t>10</w:t>
            </w:r>
          </w:p>
        </w:tc>
        <w:tc>
          <w:tcPr>
            <w:tcW w:w="4112" w:type="dxa"/>
          </w:tcPr>
          <w:p w14:paraId="19A2E5F0" w14:textId="77777777" w:rsidR="00C1771A" w:rsidRDefault="00C1771A" w:rsidP="00C1771A">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195BE51B" w14:textId="77777777" w:rsidR="00C1771A" w:rsidRDefault="00C1771A" w:rsidP="00C1771A">
            <w:pPr>
              <w:pStyle w:val="TableParagraph"/>
              <w:spacing w:line="272" w:lineRule="exact"/>
              <w:ind w:left="587"/>
              <w:rPr>
                <w:sz w:val="24"/>
              </w:rPr>
            </w:pPr>
            <w:r>
              <w:rPr>
                <w:spacing w:val="-4"/>
                <w:sz w:val="24"/>
              </w:rPr>
              <w:t>INFO</w:t>
            </w:r>
          </w:p>
        </w:tc>
        <w:tc>
          <w:tcPr>
            <w:tcW w:w="2126" w:type="dxa"/>
          </w:tcPr>
          <w:p w14:paraId="75710A22" w14:textId="77777777" w:rsidR="00C1771A" w:rsidRDefault="00C1771A" w:rsidP="00C1771A">
            <w:pPr>
              <w:pStyle w:val="TableParagraph"/>
              <w:spacing w:line="272" w:lineRule="exact"/>
              <w:ind w:left="67" w:right="90"/>
              <w:jc w:val="center"/>
              <w:rPr>
                <w:sz w:val="24"/>
              </w:rPr>
            </w:pPr>
            <w:r>
              <w:rPr>
                <w:spacing w:val="-2"/>
                <w:sz w:val="24"/>
              </w:rPr>
              <w:t>10107</w:t>
            </w:r>
          </w:p>
        </w:tc>
      </w:tr>
    </w:tbl>
    <w:p w14:paraId="6F82B890" w14:textId="3D42CF8B" w:rsidR="00874F1D" w:rsidRDefault="00C1771A">
      <w:pPr>
        <w:ind w:left="590"/>
        <w:rPr>
          <w:b/>
          <w:sz w:val="24"/>
        </w:rPr>
      </w:pPr>
      <w:r>
        <w:rPr>
          <w:b/>
          <w:sz w:val="24"/>
        </w:rPr>
        <w:t xml:space="preserve"> </w:t>
      </w:r>
      <w:r w:rsidR="00935B50">
        <w:rPr>
          <w:b/>
          <w:sz w:val="24"/>
        </w:rPr>
        <w:t>List of</w:t>
      </w:r>
      <w:r w:rsidR="00935B50">
        <w:rPr>
          <w:b/>
          <w:spacing w:val="-1"/>
          <w:sz w:val="24"/>
        </w:rPr>
        <w:t xml:space="preserve"> </w:t>
      </w:r>
      <w:proofErr w:type="gramStart"/>
      <w:r w:rsidR="00935B50">
        <w:rPr>
          <w:b/>
          <w:spacing w:val="-2"/>
          <w:sz w:val="24"/>
        </w:rPr>
        <w:t>vulnerability:-</w:t>
      </w:r>
      <w:proofErr w:type="gramEnd"/>
    </w:p>
    <w:p w14:paraId="04EF6CAB" w14:textId="77777777" w:rsidR="00874F1D" w:rsidRDefault="00874F1D">
      <w:pPr>
        <w:rPr>
          <w:b/>
          <w:sz w:val="24"/>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C38B2B" w14:textId="77777777" w:rsidR="00874F1D" w:rsidRDefault="00874F1D">
      <w:pPr>
        <w:pStyle w:val="BodyText"/>
        <w:rPr>
          <w:b/>
        </w:rPr>
      </w:pPr>
    </w:p>
    <w:p w14:paraId="29BEB5DB" w14:textId="77777777" w:rsidR="00874F1D" w:rsidRDefault="00874F1D">
      <w:pPr>
        <w:pStyle w:val="BodyText"/>
        <w:spacing w:before="133"/>
        <w:rPr>
          <w:b/>
        </w:rPr>
      </w:pPr>
    </w:p>
    <w:p w14:paraId="1453661B" w14:textId="77777777" w:rsidR="00874F1D" w:rsidRDefault="00935B50">
      <w:pPr>
        <w:ind w:left="590"/>
        <w:rPr>
          <w:b/>
          <w:sz w:val="24"/>
        </w:rPr>
      </w:pPr>
      <w:r>
        <w:rPr>
          <w:b/>
          <w:sz w:val="24"/>
        </w:rPr>
        <w:t>REPORT:</w:t>
      </w:r>
      <w:r>
        <w:rPr>
          <w:b/>
          <w:spacing w:val="-1"/>
          <w:sz w:val="24"/>
        </w:rPr>
        <w:t xml:space="preserve"> </w:t>
      </w:r>
      <w:r>
        <w:rPr>
          <w:b/>
          <w:spacing w:val="-10"/>
          <w:sz w:val="24"/>
        </w:rPr>
        <w:t>-</w:t>
      </w:r>
    </w:p>
    <w:p w14:paraId="5E80E197" w14:textId="77777777" w:rsidR="00874F1D" w:rsidRDefault="00874F1D">
      <w:pPr>
        <w:pStyle w:val="BodyText"/>
        <w:spacing w:before="82"/>
        <w:rPr>
          <w:b/>
        </w:rPr>
      </w:pPr>
    </w:p>
    <w:p w14:paraId="115B3826" w14:textId="77777777" w:rsidR="00874F1D" w:rsidRDefault="00935B5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7385B88F" w14:textId="77777777" w:rsidR="00874F1D" w:rsidRDefault="00935B5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6C062CF9" w14:textId="77777777" w:rsidR="00874F1D" w:rsidRDefault="00874F1D">
      <w:pPr>
        <w:pStyle w:val="BodyText"/>
        <w:spacing w:before="46"/>
      </w:pPr>
    </w:p>
    <w:p w14:paraId="43F8435E" w14:textId="77777777" w:rsidR="00874F1D" w:rsidRDefault="00935B5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63D512E" w14:textId="77777777" w:rsidR="00874F1D" w:rsidRDefault="00935B5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196017FF" w14:textId="77777777" w:rsidR="00874F1D" w:rsidRDefault="00874F1D">
      <w:pPr>
        <w:pStyle w:val="BodyText"/>
        <w:spacing w:line="420" w:lineRule="auto"/>
        <w:sectPr w:rsidR="00874F1D">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8553A7" w14:textId="77777777" w:rsidR="00874F1D" w:rsidRDefault="00935B5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13E6E21F" w14:textId="77777777" w:rsidR="00874F1D" w:rsidRDefault="00935B5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1B7D786F" w14:textId="77777777" w:rsidR="00874F1D" w:rsidRDefault="00935B5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37820481" w14:textId="77777777" w:rsidR="00874F1D" w:rsidRDefault="00935B5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11F39BF6" w14:textId="77777777" w:rsidR="00874F1D" w:rsidRDefault="00874F1D">
      <w:pPr>
        <w:pStyle w:val="BodyText"/>
        <w:spacing w:before="210"/>
      </w:pPr>
    </w:p>
    <w:p w14:paraId="49B2F0B4" w14:textId="77777777" w:rsidR="00874F1D" w:rsidRDefault="00935B5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70C8F60A" w14:textId="77777777" w:rsidR="00874F1D" w:rsidRDefault="00935B5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6893D6DD" w14:textId="77777777" w:rsidR="00874F1D" w:rsidRDefault="00874F1D">
      <w:pPr>
        <w:pStyle w:val="BodyText"/>
        <w:spacing w:before="43"/>
      </w:pPr>
    </w:p>
    <w:p w14:paraId="0AA6D898" w14:textId="77777777" w:rsidR="00874F1D" w:rsidRDefault="00935B5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DCFFFCF" w14:textId="77777777" w:rsidR="00874F1D" w:rsidRDefault="00935B5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6F9571B4" w14:textId="77777777" w:rsidR="00874F1D" w:rsidRDefault="00935B5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5337E77F" w14:textId="77777777" w:rsidR="00874F1D" w:rsidRDefault="00874F1D">
      <w:pPr>
        <w:pStyle w:val="BodyText"/>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B8DC90" w14:textId="77777777" w:rsidR="00874F1D" w:rsidRDefault="00935B5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28F24998" w14:textId="77777777" w:rsidR="00874F1D" w:rsidRDefault="00874F1D">
      <w:pPr>
        <w:pStyle w:val="BodyText"/>
        <w:spacing w:before="210"/>
      </w:pPr>
    </w:p>
    <w:p w14:paraId="71FE186B" w14:textId="77777777" w:rsidR="00874F1D" w:rsidRDefault="00935B5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3BFBB6A9" w14:textId="77777777" w:rsidR="00874F1D" w:rsidRDefault="00935B5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429B398D" w14:textId="77777777" w:rsidR="00874F1D" w:rsidRDefault="00874F1D">
      <w:pPr>
        <w:pStyle w:val="BodyText"/>
        <w:spacing w:before="44"/>
      </w:pPr>
    </w:p>
    <w:p w14:paraId="57FBACFD" w14:textId="77777777" w:rsidR="00874F1D" w:rsidRDefault="00935B5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D284CC9" w14:textId="77777777" w:rsidR="00874F1D" w:rsidRDefault="00935B5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3E16A3EB" w14:textId="77777777" w:rsidR="00874F1D" w:rsidRDefault="00935B5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059B539A" w14:textId="77777777" w:rsidR="00874F1D" w:rsidRDefault="00935B5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32E2FDA2" w14:textId="77777777" w:rsidR="00874F1D" w:rsidRDefault="00874F1D">
      <w:pPr>
        <w:pStyle w:val="BodyText"/>
        <w:spacing w:line="420" w:lineRule="auto"/>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28FCA7" w14:textId="77777777" w:rsidR="00874F1D" w:rsidRDefault="00935B5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4471737A" w14:textId="77777777" w:rsidR="00874F1D" w:rsidRDefault="00935B5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4F67DCDF" w14:textId="77777777" w:rsidR="00874F1D" w:rsidRDefault="00874F1D">
      <w:pPr>
        <w:pStyle w:val="BodyText"/>
        <w:spacing w:before="43"/>
      </w:pPr>
    </w:p>
    <w:p w14:paraId="5E9130C6" w14:textId="77777777" w:rsidR="00874F1D" w:rsidRDefault="00935B50">
      <w:pPr>
        <w:pStyle w:val="Heading3"/>
        <w:rPr>
          <w:b w:val="0"/>
        </w:rPr>
      </w:pPr>
      <w:r>
        <w:t>Port:</w:t>
      </w:r>
      <w:r>
        <w:rPr>
          <w:spacing w:val="-5"/>
        </w:rPr>
        <w:t xml:space="preserve"> </w:t>
      </w:r>
      <w:r>
        <w:t>-</w:t>
      </w:r>
      <w:r>
        <w:rPr>
          <w:spacing w:val="-5"/>
        </w:rPr>
        <w:t xml:space="preserve"> </w:t>
      </w:r>
      <w:r>
        <w:rPr>
          <w:b w:val="0"/>
          <w:spacing w:val="-10"/>
        </w:rPr>
        <w:t>0</w:t>
      </w:r>
    </w:p>
    <w:p w14:paraId="03090D00" w14:textId="77777777" w:rsidR="00874F1D" w:rsidRDefault="00935B5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0D447027" w14:textId="77777777" w:rsidR="00874F1D" w:rsidRDefault="00935B5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158F2FA9" w14:textId="77777777" w:rsidR="00874F1D" w:rsidRDefault="00935B5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3124264D" w14:textId="77777777" w:rsidR="00874F1D" w:rsidRDefault="00935B50">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52DE203D" w14:textId="77777777" w:rsidR="00874F1D" w:rsidRDefault="00874F1D">
      <w:pPr>
        <w:pStyle w:val="BodyText"/>
        <w:spacing w:before="206"/>
      </w:pPr>
    </w:p>
    <w:p w14:paraId="2E87B890" w14:textId="77777777" w:rsidR="00874F1D" w:rsidRDefault="00935B5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27C039CA" w14:textId="77777777" w:rsidR="00874F1D" w:rsidRDefault="00935B5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1475CD2E" w14:textId="77777777" w:rsidR="00874F1D" w:rsidRDefault="00874F1D">
      <w:pPr>
        <w:pStyle w:val="BodyText"/>
        <w:spacing w:before="46"/>
      </w:pPr>
    </w:p>
    <w:p w14:paraId="064D2C8A" w14:textId="77777777" w:rsidR="00874F1D" w:rsidRDefault="00935B50">
      <w:pPr>
        <w:pStyle w:val="Heading3"/>
        <w:rPr>
          <w:b w:val="0"/>
        </w:rPr>
      </w:pPr>
      <w:r>
        <w:t>Port:</w:t>
      </w:r>
      <w:r>
        <w:rPr>
          <w:spacing w:val="-5"/>
        </w:rPr>
        <w:t xml:space="preserve"> </w:t>
      </w:r>
      <w:r>
        <w:t>-</w:t>
      </w:r>
      <w:r>
        <w:rPr>
          <w:spacing w:val="-5"/>
        </w:rPr>
        <w:t xml:space="preserve"> </w:t>
      </w:r>
      <w:r>
        <w:rPr>
          <w:b w:val="0"/>
          <w:spacing w:val="-10"/>
        </w:rPr>
        <w:t>0</w:t>
      </w:r>
    </w:p>
    <w:p w14:paraId="59B260E7" w14:textId="77777777" w:rsidR="00874F1D" w:rsidRDefault="00935B5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2B3C75A8" w14:textId="77777777" w:rsidR="00874F1D" w:rsidRDefault="00874F1D">
      <w:pPr>
        <w:pStyle w:val="BodyText"/>
        <w:spacing w:line="420" w:lineRule="auto"/>
        <w:sectPr w:rsidR="00874F1D">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7A6B8C" w14:textId="77777777" w:rsidR="00874F1D" w:rsidRDefault="00935B5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787CB891" w14:textId="77777777" w:rsidR="00874F1D" w:rsidRDefault="00935B5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16">
        <w:r>
          <w:rPr>
            <w:color w:val="333333"/>
          </w:rPr>
          <w:t>www.example.com</w:t>
        </w:r>
      </w:hyperlink>
      <w:r>
        <w:rPr>
          <w:color w:val="333333"/>
        </w:rPr>
        <w:t xml:space="preserve"> [192.0.32.10]</w:t>
      </w:r>
    </w:p>
    <w:p w14:paraId="63C1834B" w14:textId="77777777" w:rsidR="00874F1D" w:rsidRDefault="00935B5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11D6AE63" w14:textId="77777777" w:rsidR="00874F1D" w:rsidRDefault="00935B5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73ECD325" w14:textId="77777777" w:rsidR="00874F1D" w:rsidRDefault="00874F1D">
      <w:pPr>
        <w:pStyle w:val="BodyText"/>
        <w:spacing w:before="208"/>
      </w:pPr>
    </w:p>
    <w:p w14:paraId="5F6D21B5" w14:textId="77777777" w:rsidR="00874F1D" w:rsidRDefault="00935B5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78B312EA" w14:textId="77777777" w:rsidR="00874F1D" w:rsidRDefault="00935B5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08E98602" w14:textId="77777777" w:rsidR="00874F1D" w:rsidRDefault="00874F1D">
      <w:pPr>
        <w:pStyle w:val="BodyText"/>
        <w:spacing w:before="43"/>
      </w:pPr>
    </w:p>
    <w:p w14:paraId="01C6BCE4" w14:textId="77777777" w:rsidR="00874F1D" w:rsidRDefault="00935B50">
      <w:pPr>
        <w:pStyle w:val="Heading3"/>
        <w:rPr>
          <w:b w:val="0"/>
        </w:rPr>
      </w:pPr>
      <w:r>
        <w:t>Port:</w:t>
      </w:r>
      <w:r>
        <w:rPr>
          <w:spacing w:val="-5"/>
        </w:rPr>
        <w:t xml:space="preserve"> </w:t>
      </w:r>
      <w:r>
        <w:t>-</w:t>
      </w:r>
      <w:r>
        <w:rPr>
          <w:spacing w:val="-5"/>
        </w:rPr>
        <w:t xml:space="preserve"> </w:t>
      </w:r>
      <w:r>
        <w:rPr>
          <w:b w:val="0"/>
          <w:spacing w:val="-5"/>
        </w:rPr>
        <w:t>80</w:t>
      </w:r>
    </w:p>
    <w:p w14:paraId="40493937" w14:textId="77777777" w:rsidR="00874F1D" w:rsidRDefault="00935B5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5424CA46" w14:textId="77777777" w:rsidR="00874F1D" w:rsidRDefault="00935B50">
      <w:pPr>
        <w:pStyle w:val="Heading3"/>
        <w:spacing w:before="206"/>
        <w:rPr>
          <w:b w:val="0"/>
        </w:rPr>
      </w:pPr>
      <w:r>
        <w:t>Solution:</w:t>
      </w:r>
      <w:r>
        <w:rPr>
          <w:spacing w:val="-3"/>
        </w:rPr>
        <w:t xml:space="preserve"> </w:t>
      </w:r>
      <w:r>
        <w:t>-</w:t>
      </w:r>
      <w:r>
        <w:rPr>
          <w:spacing w:val="-2"/>
        </w:rPr>
        <w:t xml:space="preserve"> </w:t>
      </w:r>
      <w:r>
        <w:rPr>
          <w:b w:val="0"/>
          <w:spacing w:val="-5"/>
        </w:rPr>
        <w:t>n/a</w:t>
      </w:r>
    </w:p>
    <w:p w14:paraId="2270C15D" w14:textId="77777777" w:rsidR="00874F1D" w:rsidRDefault="00935B5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5AB6CFC5" w14:textId="77777777" w:rsidR="00874F1D" w:rsidRDefault="00874F1D">
      <w:pPr>
        <w:pStyle w:val="BodyText"/>
        <w:spacing w:before="208"/>
      </w:pPr>
    </w:p>
    <w:p w14:paraId="324DA13E" w14:textId="77777777" w:rsidR="00874F1D" w:rsidRDefault="00935B5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672F97D8" w14:textId="77777777" w:rsidR="00874F1D" w:rsidRDefault="00935B5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27E12EE2" w14:textId="77777777" w:rsidR="00874F1D" w:rsidRDefault="00874F1D">
      <w:pPr>
        <w:rPr>
          <w:sz w:val="24"/>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D05FC8" w14:textId="77777777" w:rsidR="00874F1D" w:rsidRDefault="00935B5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48F740AA" w14:textId="77777777" w:rsidR="00874F1D" w:rsidRDefault="00935B5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0789EC3" w14:textId="77777777" w:rsidR="00874F1D" w:rsidRDefault="00935B5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3E6F72FC" w14:textId="77777777" w:rsidR="00874F1D" w:rsidRDefault="00935B5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49B06B6" w14:textId="77777777" w:rsidR="00874F1D" w:rsidRDefault="00935B5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5A5D53CD" w14:textId="77777777" w:rsidR="00874F1D" w:rsidRDefault="00874F1D">
      <w:pPr>
        <w:pStyle w:val="BodyText"/>
        <w:spacing w:before="208"/>
      </w:pPr>
    </w:p>
    <w:p w14:paraId="4964B797" w14:textId="77777777" w:rsidR="00874F1D" w:rsidRDefault="00935B5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37E3E6B6" w14:textId="77777777" w:rsidR="00874F1D" w:rsidRDefault="00935B5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3D169934" w14:textId="77777777" w:rsidR="00874F1D" w:rsidRDefault="00874F1D">
      <w:pPr>
        <w:pStyle w:val="BodyText"/>
        <w:spacing w:before="41"/>
      </w:pPr>
    </w:p>
    <w:p w14:paraId="27002580" w14:textId="77777777" w:rsidR="00874F1D" w:rsidRDefault="00935B50">
      <w:pPr>
        <w:pStyle w:val="Heading3"/>
      </w:pPr>
      <w:r>
        <w:t>Port:</w:t>
      </w:r>
      <w:r>
        <w:rPr>
          <w:spacing w:val="-5"/>
        </w:rPr>
        <w:t xml:space="preserve"> </w:t>
      </w:r>
      <w:r>
        <w:t>-</w:t>
      </w:r>
      <w:r>
        <w:rPr>
          <w:spacing w:val="-5"/>
        </w:rPr>
        <w:t xml:space="preserve"> </w:t>
      </w:r>
      <w:r>
        <w:rPr>
          <w:spacing w:val="-10"/>
        </w:rPr>
        <w:t>0</w:t>
      </w:r>
    </w:p>
    <w:p w14:paraId="4BAB6F86" w14:textId="77777777" w:rsidR="00874F1D" w:rsidRDefault="00935B5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0AE24139" w14:textId="77777777" w:rsidR="00874F1D" w:rsidRDefault="00935B50">
      <w:pPr>
        <w:pStyle w:val="Heading3"/>
        <w:spacing w:line="269" w:lineRule="exact"/>
      </w:pPr>
      <w:r>
        <w:t>Solution:</w:t>
      </w:r>
      <w:r>
        <w:rPr>
          <w:spacing w:val="-4"/>
        </w:rPr>
        <w:t xml:space="preserve"> </w:t>
      </w:r>
      <w:r>
        <w:rPr>
          <w:spacing w:val="-10"/>
        </w:rPr>
        <w:t>-</w:t>
      </w:r>
    </w:p>
    <w:p w14:paraId="24ECDD82" w14:textId="77777777" w:rsidR="00874F1D" w:rsidRDefault="00935B5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2DFA87BD" w14:textId="77777777" w:rsidR="00874F1D" w:rsidRDefault="00874F1D">
      <w:pPr>
        <w:pStyle w:val="BodyText"/>
        <w:spacing w:line="420" w:lineRule="auto"/>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362A62" w14:textId="77777777" w:rsidR="00874F1D" w:rsidRDefault="00935B5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5C04F1CD" w14:textId="77777777" w:rsidR="00874F1D" w:rsidRDefault="00874F1D">
      <w:pPr>
        <w:pStyle w:val="BodyText"/>
        <w:spacing w:before="208"/>
      </w:pPr>
    </w:p>
    <w:p w14:paraId="44BD3D95" w14:textId="77777777" w:rsidR="00874F1D" w:rsidRDefault="00935B5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2AF05D7D" w14:textId="77777777" w:rsidR="00874F1D" w:rsidRDefault="00935B5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623F4E83" w14:textId="77777777" w:rsidR="00874F1D" w:rsidRDefault="00874F1D">
      <w:pPr>
        <w:pStyle w:val="BodyText"/>
        <w:spacing w:before="43"/>
      </w:pPr>
    </w:p>
    <w:p w14:paraId="31B3EA15" w14:textId="77777777" w:rsidR="00874F1D" w:rsidRDefault="00935B50">
      <w:pPr>
        <w:ind w:left="590"/>
        <w:rPr>
          <w:sz w:val="24"/>
        </w:rPr>
      </w:pPr>
      <w:r>
        <w:rPr>
          <w:b/>
          <w:sz w:val="24"/>
        </w:rPr>
        <w:t>Port:</w:t>
      </w:r>
      <w:r>
        <w:rPr>
          <w:b/>
          <w:spacing w:val="-5"/>
          <w:sz w:val="24"/>
        </w:rPr>
        <w:t xml:space="preserve"> </w:t>
      </w:r>
      <w:r>
        <w:rPr>
          <w:sz w:val="24"/>
        </w:rPr>
        <w:t>-</w:t>
      </w:r>
      <w:r>
        <w:rPr>
          <w:spacing w:val="-5"/>
          <w:sz w:val="24"/>
        </w:rPr>
        <w:t xml:space="preserve"> 443</w:t>
      </w:r>
    </w:p>
    <w:p w14:paraId="5E27F015" w14:textId="77777777" w:rsidR="00874F1D" w:rsidRDefault="00935B5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3D324845" w14:textId="77777777" w:rsidR="00874F1D" w:rsidRDefault="00935B5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4D0B5575" w14:textId="77777777" w:rsidR="00874F1D" w:rsidRDefault="00935B5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46DA53E7" w14:textId="77777777" w:rsidR="00874F1D" w:rsidRDefault="00874F1D">
      <w:pPr>
        <w:pStyle w:val="BodyText"/>
        <w:spacing w:before="208"/>
      </w:pPr>
    </w:p>
    <w:p w14:paraId="40D19C0F" w14:textId="77777777" w:rsidR="00874F1D" w:rsidRDefault="00935B5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445CCECE" w14:textId="77777777" w:rsidR="00874F1D" w:rsidRDefault="00935B5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37768922" w14:textId="77777777" w:rsidR="00874F1D" w:rsidRDefault="00874F1D">
      <w:pPr>
        <w:pStyle w:val="BodyText"/>
        <w:spacing w:before="43"/>
      </w:pPr>
    </w:p>
    <w:p w14:paraId="59779E17" w14:textId="77777777" w:rsidR="00874F1D" w:rsidRDefault="00935B5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CF8AFCC" w14:textId="77777777" w:rsidR="00874F1D" w:rsidRDefault="00874F1D">
      <w:pPr>
        <w:rPr>
          <w:sz w:val="24"/>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B7CFDF9" w14:textId="77777777" w:rsidR="00874F1D" w:rsidRDefault="00935B5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152823A2" w14:textId="77777777" w:rsidR="00874F1D" w:rsidRDefault="00935B5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3FEBC017" w14:textId="77777777" w:rsidR="00874F1D" w:rsidRDefault="00935B5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5234FBB6" w14:textId="77777777" w:rsidR="00874F1D" w:rsidRDefault="00874F1D">
      <w:pPr>
        <w:pStyle w:val="BodyText"/>
        <w:rPr>
          <w:sz w:val="20"/>
        </w:rPr>
      </w:pPr>
    </w:p>
    <w:p w14:paraId="55A94849" w14:textId="77777777" w:rsidR="00874F1D" w:rsidRDefault="00874F1D">
      <w:pPr>
        <w:pStyle w:val="BodyText"/>
        <w:spacing w:before="21"/>
        <w:rPr>
          <w:sz w:val="20"/>
        </w:rPr>
      </w:pPr>
    </w:p>
    <w:p w14:paraId="5A470A2F" w14:textId="77777777" w:rsidR="00874F1D" w:rsidRDefault="00874F1D">
      <w:pPr>
        <w:pStyle w:val="BodyText"/>
        <w:rPr>
          <w:sz w:val="20"/>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25E9BF7" w14:textId="77777777" w:rsidR="00874F1D" w:rsidRDefault="00874F1D">
      <w:pPr>
        <w:pStyle w:val="BodyText"/>
        <w:rPr>
          <w:sz w:val="30"/>
        </w:rPr>
      </w:pPr>
    </w:p>
    <w:p w14:paraId="32924C57" w14:textId="77777777" w:rsidR="00874F1D" w:rsidRDefault="00874F1D">
      <w:pPr>
        <w:pStyle w:val="BodyText"/>
        <w:spacing w:before="160"/>
        <w:rPr>
          <w:sz w:val="30"/>
        </w:rPr>
      </w:pPr>
    </w:p>
    <w:p w14:paraId="318777F4" w14:textId="77777777" w:rsidR="00874F1D" w:rsidRDefault="00935B50">
      <w:pPr>
        <w:ind w:left="590"/>
        <w:rPr>
          <w:b/>
          <w:sz w:val="30"/>
        </w:rPr>
      </w:pPr>
      <w:r>
        <w:rPr>
          <w:b/>
          <w:sz w:val="30"/>
        </w:rPr>
        <w:t>Report:</w:t>
      </w:r>
      <w:r>
        <w:rPr>
          <w:b/>
          <w:spacing w:val="-6"/>
          <w:sz w:val="30"/>
        </w:rPr>
        <w:t xml:space="preserve"> </w:t>
      </w:r>
      <w:r>
        <w:rPr>
          <w:b/>
          <w:spacing w:val="-10"/>
          <w:sz w:val="30"/>
        </w:rPr>
        <w:t>-</w:t>
      </w:r>
    </w:p>
    <w:p w14:paraId="7EDB6A50" w14:textId="53CCC007" w:rsidR="00874F1D" w:rsidRDefault="00935B50" w:rsidP="003D42D1">
      <w:pPr>
        <w:pStyle w:val="Heading1"/>
        <w:spacing w:before="83"/>
        <w:ind w:left="0"/>
        <w:jc w:val="left"/>
        <w:sectPr w:rsidR="00874F1D">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r>
        <w:br w:type="column"/>
      </w:r>
      <w:r>
        <w:rPr>
          <w:spacing w:val="-4"/>
        </w:rPr>
        <w:t>Stage-</w:t>
      </w:r>
      <w:r w:rsidR="00130559">
        <w:rPr>
          <w:spacing w:val="-10"/>
        </w:rPr>
        <w:t>3</w:t>
      </w:r>
    </w:p>
    <w:p w14:paraId="502F9572" w14:textId="10C22A6F" w:rsidR="00AD79E8" w:rsidRDefault="00935B50" w:rsidP="00AD79E8">
      <w:pPr>
        <w:pStyle w:val="Heading2"/>
        <w:spacing w:before="1"/>
        <w:ind w:right="506"/>
        <w:rPr>
          <w:color w:val="095292"/>
        </w:rPr>
      </w:pPr>
      <w:r>
        <w:t>Title:</w:t>
      </w:r>
      <w:r>
        <w:rPr>
          <w:spacing w:val="-12"/>
        </w:rPr>
        <w:t xml:space="preserve"> </w:t>
      </w:r>
      <w:r>
        <w:t>-</w:t>
      </w:r>
      <w:r>
        <w:rPr>
          <w:spacing w:val="-10"/>
        </w:rPr>
        <w:t xml:space="preserve"> </w:t>
      </w:r>
      <w:r w:rsidR="001B43CC" w:rsidRPr="001B43CC">
        <w:rPr>
          <w:color w:val="095292"/>
        </w:rPr>
        <w:t>Implementing Single Sign-On (SSO) Between Zscaler and Microsoft Azure Active Directory</w:t>
      </w:r>
    </w:p>
    <w:p w14:paraId="6F9115B3" w14:textId="77777777" w:rsidR="001B43CC" w:rsidRPr="00AD79E8" w:rsidRDefault="001B43CC" w:rsidP="00AD79E8">
      <w:pPr>
        <w:pStyle w:val="Heading2"/>
        <w:spacing w:before="1"/>
        <w:ind w:right="506"/>
        <w:rPr>
          <w:color w:val="095292"/>
          <w:lang w:val="en-IN"/>
        </w:rPr>
      </w:pPr>
    </w:p>
    <w:p w14:paraId="425BCE2A" w14:textId="77777777" w:rsidR="001B43CC" w:rsidRDefault="001B43CC" w:rsidP="001B43CC">
      <w:pPr>
        <w:spacing w:line="276" w:lineRule="auto"/>
        <w:jc w:val="both"/>
        <w:rPr>
          <w:b/>
          <w:bCs/>
          <w:sz w:val="28"/>
          <w:szCs w:val="28"/>
          <w:lang w:val="en-IN"/>
        </w:rPr>
      </w:pPr>
      <w:r w:rsidRPr="001B43CC">
        <w:rPr>
          <w:b/>
          <w:bCs/>
          <w:sz w:val="28"/>
          <w:szCs w:val="28"/>
          <w:lang w:val="en-IN"/>
        </w:rPr>
        <w:t>Zero Trust Network Access (ZTNA) in an SSO-Based Architecture</w:t>
      </w:r>
    </w:p>
    <w:p w14:paraId="0A01C9DD" w14:textId="77777777" w:rsidR="001B43CC" w:rsidRPr="001B43CC" w:rsidRDefault="001B43CC" w:rsidP="001B43CC">
      <w:pPr>
        <w:spacing w:line="276" w:lineRule="auto"/>
        <w:jc w:val="both"/>
        <w:rPr>
          <w:b/>
          <w:bCs/>
          <w:sz w:val="28"/>
          <w:szCs w:val="28"/>
          <w:lang w:val="en-IN"/>
        </w:rPr>
      </w:pPr>
    </w:p>
    <w:p w14:paraId="570108BC" w14:textId="77777777" w:rsidR="001B43CC" w:rsidRPr="001B43CC" w:rsidRDefault="001B43CC" w:rsidP="001B43CC">
      <w:pPr>
        <w:spacing w:line="276" w:lineRule="auto"/>
        <w:jc w:val="both"/>
        <w:rPr>
          <w:sz w:val="24"/>
          <w:szCs w:val="24"/>
          <w:lang w:val="en-IN"/>
        </w:rPr>
      </w:pPr>
      <w:r w:rsidRPr="001B43CC">
        <w:rPr>
          <w:sz w:val="24"/>
          <w:szCs w:val="24"/>
          <w:lang w:val="en-IN"/>
        </w:rPr>
        <w:t>Zero Trust Network Access (ZTNA) is a modern security framework that enables secure access to enterprise applications based on strict identity verification and access control policies. When integrated with Single Sign-On (SSO), ZTNA ensures that users authenticate once through a trusted identity provider and gain secure, controlled access only to authorized applications. Unlike traditional Virtual Private Networks (VPNs), which provide broad network-level access, ZTNA follows the principle of “never trust, always verify.” Access is granted only after validating the user’s identity, authentication context, and device posture, making it ideal for today’s remote and cloud-based environments.</w:t>
      </w:r>
    </w:p>
    <w:p w14:paraId="5DB8E837" w14:textId="77777777" w:rsidR="001B43CC" w:rsidRPr="001B43CC" w:rsidRDefault="001B43CC" w:rsidP="001B43CC">
      <w:pPr>
        <w:spacing w:line="276" w:lineRule="auto"/>
        <w:jc w:val="both"/>
        <w:rPr>
          <w:sz w:val="24"/>
          <w:szCs w:val="24"/>
          <w:lang w:val="en-IN"/>
        </w:rPr>
      </w:pPr>
      <w:r w:rsidRPr="001B43CC">
        <w:rPr>
          <w:sz w:val="24"/>
          <w:szCs w:val="24"/>
          <w:lang w:val="en-IN"/>
        </w:rPr>
        <w:t>In an SSO implementation using Zscaler and Microsoft Azure Active Directory, ZTNA eliminates the concept of a trusted internal network. Applications are hidden from the public internet, and users never connect directly to the internal network. Instead, secure, application-specific connections are established dynamically. This approach significantly reduces the attack surface and prevents threats such as unauthorized access and lateral movement within the network.</w:t>
      </w:r>
    </w:p>
    <w:p w14:paraId="19B1709B" w14:textId="77777777" w:rsidR="001B43CC" w:rsidRPr="001B43CC" w:rsidRDefault="00000000" w:rsidP="001B43CC">
      <w:pPr>
        <w:spacing w:line="276" w:lineRule="auto"/>
        <w:jc w:val="both"/>
        <w:rPr>
          <w:b/>
          <w:bCs/>
          <w:sz w:val="28"/>
          <w:szCs w:val="28"/>
          <w:lang w:val="en-IN"/>
        </w:rPr>
      </w:pPr>
      <w:r>
        <w:rPr>
          <w:b/>
          <w:bCs/>
          <w:sz w:val="28"/>
          <w:szCs w:val="28"/>
          <w:lang w:val="en-IN"/>
        </w:rPr>
        <w:pict w14:anchorId="3EAF4CA0">
          <v:rect id="_x0000_i1030" style="width:0;height:1.5pt" o:hralign="center" o:hrstd="t" o:hr="t" fillcolor="#a0a0a0" stroked="f"/>
        </w:pict>
      </w:r>
    </w:p>
    <w:p w14:paraId="6B9DE8A4" w14:textId="77777777" w:rsidR="001B43CC" w:rsidRDefault="001B43CC" w:rsidP="001B43CC">
      <w:pPr>
        <w:spacing w:line="276" w:lineRule="auto"/>
        <w:jc w:val="both"/>
        <w:rPr>
          <w:rFonts w:ascii="Segoe UI Emoji" w:hAnsi="Segoe UI Emoji" w:cs="Segoe UI Emoji"/>
          <w:b/>
          <w:bCs/>
          <w:sz w:val="28"/>
          <w:szCs w:val="28"/>
          <w:lang w:val="en-IN"/>
        </w:rPr>
      </w:pPr>
    </w:p>
    <w:p w14:paraId="31B380BF" w14:textId="77777777" w:rsidR="001B43CC" w:rsidRDefault="001B43CC" w:rsidP="001B43CC">
      <w:pPr>
        <w:spacing w:line="276" w:lineRule="auto"/>
        <w:jc w:val="both"/>
        <w:rPr>
          <w:rFonts w:ascii="Segoe UI Emoji" w:hAnsi="Segoe UI Emoji" w:cs="Segoe UI Emoji"/>
          <w:b/>
          <w:bCs/>
          <w:sz w:val="28"/>
          <w:szCs w:val="28"/>
          <w:lang w:val="en-IN"/>
        </w:rPr>
      </w:pPr>
    </w:p>
    <w:p w14:paraId="2ACE6BCA" w14:textId="77777777" w:rsidR="001B43CC" w:rsidRDefault="001B43CC" w:rsidP="001B43CC">
      <w:pPr>
        <w:spacing w:line="276" w:lineRule="auto"/>
        <w:jc w:val="both"/>
        <w:rPr>
          <w:rFonts w:ascii="Segoe UI Emoji" w:hAnsi="Segoe UI Emoji" w:cs="Segoe UI Emoji"/>
          <w:b/>
          <w:bCs/>
          <w:sz w:val="28"/>
          <w:szCs w:val="28"/>
          <w:lang w:val="en-IN"/>
        </w:rPr>
      </w:pPr>
    </w:p>
    <w:p w14:paraId="12DE7FDC" w14:textId="77777777" w:rsidR="003F4847" w:rsidRDefault="001B43CC" w:rsidP="003F4847">
      <w:pPr>
        <w:spacing w:line="276" w:lineRule="auto"/>
        <w:jc w:val="both"/>
        <w:rPr>
          <w:b/>
          <w:bCs/>
          <w:sz w:val="28"/>
          <w:szCs w:val="28"/>
        </w:rPr>
      </w:pPr>
      <w:r w:rsidRPr="001B43CC">
        <w:rPr>
          <w:b/>
          <w:bCs/>
          <w:sz w:val="28"/>
          <w:szCs w:val="28"/>
        </w:rPr>
        <w:lastRenderedPageBreak/>
        <w:t>ZTNA Access Cycle with Zscaler and Azure AD SSO</w:t>
      </w:r>
      <w:r w:rsidR="003F4847">
        <w:rPr>
          <w:b/>
          <w:bCs/>
          <w:sz w:val="28"/>
          <w:szCs w:val="28"/>
        </w:rPr>
        <w:t>:</w:t>
      </w:r>
    </w:p>
    <w:p w14:paraId="1B1367FE" w14:textId="77777777" w:rsidR="00D02642" w:rsidRDefault="00D02642" w:rsidP="003F4847">
      <w:pPr>
        <w:spacing w:line="276" w:lineRule="auto"/>
        <w:jc w:val="both"/>
        <w:rPr>
          <w:b/>
          <w:bCs/>
          <w:sz w:val="28"/>
          <w:szCs w:val="28"/>
        </w:rPr>
      </w:pPr>
    </w:p>
    <w:p w14:paraId="74B38355" w14:textId="77777777" w:rsidR="00D02642" w:rsidRDefault="00D02642" w:rsidP="003F4847">
      <w:pPr>
        <w:spacing w:line="276" w:lineRule="auto"/>
        <w:jc w:val="both"/>
        <w:rPr>
          <w:b/>
          <w:bCs/>
          <w:sz w:val="28"/>
          <w:szCs w:val="28"/>
        </w:rPr>
      </w:pPr>
    </w:p>
    <w:p w14:paraId="18638896" w14:textId="77777777" w:rsidR="00D02642" w:rsidRDefault="00D02642" w:rsidP="003F4847">
      <w:pPr>
        <w:spacing w:line="276" w:lineRule="auto"/>
        <w:jc w:val="both"/>
        <w:rPr>
          <w:sz w:val="24"/>
          <w:szCs w:val="24"/>
        </w:rPr>
      </w:pPr>
      <w:r w:rsidRPr="00D02642">
        <w:rPr>
          <w:sz w:val="24"/>
          <w:szCs w:val="24"/>
        </w:rPr>
        <w:t>Single Sign-On (SSO) is a critical component in modern cybersecurity frameworks, enabling users to access multiple applications with a single set of credentials. When integrating Zscaler with Microsoft Azure Active Directory, organizations can establish a secure and seamless authentication process. This integration supports Zero Trust Network Access (ZTNA), ensuring that users are continuously verified before gaining access to enterprise resources.</w:t>
      </w:r>
    </w:p>
    <w:p w14:paraId="4AC78AA9" w14:textId="77777777" w:rsidR="00D02642" w:rsidRDefault="00D02642" w:rsidP="003F4847">
      <w:pPr>
        <w:spacing w:line="276" w:lineRule="auto"/>
        <w:jc w:val="both"/>
        <w:rPr>
          <w:sz w:val="24"/>
          <w:szCs w:val="24"/>
        </w:rPr>
      </w:pPr>
    </w:p>
    <w:p w14:paraId="68EA800C" w14:textId="77777777" w:rsidR="00D02642" w:rsidRDefault="00D02642" w:rsidP="003F4847">
      <w:pPr>
        <w:spacing w:line="276" w:lineRule="auto"/>
        <w:jc w:val="both"/>
        <w:rPr>
          <w:sz w:val="24"/>
          <w:szCs w:val="24"/>
        </w:rPr>
      </w:pPr>
      <w:r w:rsidRPr="00D02642">
        <w:rPr>
          <w:sz w:val="24"/>
          <w:szCs w:val="24"/>
        </w:rPr>
        <w:t>The ZTNA access cycle begins when a user attempts to access a protected application through Zscaler. Instead of granting immediate access, Zscaler redirects the authentication request to Azure Active Directory. Azure AD acts as the identity provider (IdP), validating the user’s credentials using secure protocols such as SAML (Security Assertion Markup Language). This ensures that authentication is handled centrally, reducing the risks associated with multiple login systems.</w:t>
      </w:r>
    </w:p>
    <w:p w14:paraId="21692D7F" w14:textId="77777777" w:rsidR="00D02642" w:rsidRDefault="00D02642" w:rsidP="003F4847">
      <w:pPr>
        <w:spacing w:line="276" w:lineRule="auto"/>
        <w:jc w:val="both"/>
        <w:rPr>
          <w:sz w:val="24"/>
          <w:szCs w:val="24"/>
        </w:rPr>
      </w:pPr>
    </w:p>
    <w:p w14:paraId="7E6ECF61" w14:textId="77777777" w:rsidR="00D02642" w:rsidRDefault="00D02642" w:rsidP="003F4847">
      <w:pPr>
        <w:spacing w:line="276" w:lineRule="auto"/>
        <w:jc w:val="both"/>
        <w:rPr>
          <w:sz w:val="24"/>
          <w:szCs w:val="24"/>
        </w:rPr>
      </w:pPr>
      <w:r w:rsidRPr="00D02642">
        <w:rPr>
          <w:sz w:val="24"/>
          <w:szCs w:val="24"/>
        </w:rPr>
        <w:t>Once the user is authenticated, Azure AD sends a secure token back to Zscaler, confirming the user’s identity and access permissions. Zscaler then evaluates additional security policies, such as device posture, location, and user behavior, before granting access to the requested application. This layered verification aligns with the principles of Zero Trust, where no user or device is automatically trusted, even after successful authentication.</w:t>
      </w:r>
    </w:p>
    <w:p w14:paraId="0E597776" w14:textId="77777777" w:rsidR="00D02642" w:rsidRDefault="00D02642" w:rsidP="003F4847">
      <w:pPr>
        <w:spacing w:line="276" w:lineRule="auto"/>
        <w:jc w:val="both"/>
        <w:rPr>
          <w:sz w:val="24"/>
          <w:szCs w:val="24"/>
        </w:rPr>
      </w:pPr>
    </w:p>
    <w:p w14:paraId="4B0DE1C6" w14:textId="77777777" w:rsidR="00D02642" w:rsidRPr="00D02642" w:rsidRDefault="00D02642" w:rsidP="00D02642">
      <w:pPr>
        <w:spacing w:line="276" w:lineRule="auto"/>
        <w:jc w:val="both"/>
        <w:rPr>
          <w:sz w:val="24"/>
          <w:szCs w:val="24"/>
          <w:lang w:val="en-IN"/>
        </w:rPr>
      </w:pPr>
      <w:r w:rsidRPr="00D02642">
        <w:rPr>
          <w:sz w:val="24"/>
          <w:szCs w:val="24"/>
          <w:lang w:val="en-IN"/>
        </w:rPr>
        <w:t>Implementing SSO between Zscaler and Azure AD also improves user experience and operational efficiency. Employees can access cloud and internal applications without repeatedly entering credentials, reducing login fatigue and increasing productivity. At the same time, IT administrators benefit from centralized identity management, simplified access control, and enhanced visibility into user activities across the network.</w:t>
      </w:r>
    </w:p>
    <w:p w14:paraId="4049C6CA" w14:textId="77777777" w:rsidR="00D02642" w:rsidRDefault="00D02642" w:rsidP="003F4847">
      <w:pPr>
        <w:spacing w:line="276" w:lineRule="auto"/>
        <w:jc w:val="both"/>
        <w:rPr>
          <w:sz w:val="24"/>
          <w:szCs w:val="24"/>
        </w:rPr>
      </w:pPr>
    </w:p>
    <w:p w14:paraId="492EABF5" w14:textId="77777777" w:rsidR="00D02642" w:rsidRPr="00D02642" w:rsidRDefault="00D02642" w:rsidP="00D02642">
      <w:pPr>
        <w:spacing w:line="276" w:lineRule="auto"/>
        <w:jc w:val="both"/>
        <w:rPr>
          <w:sz w:val="24"/>
          <w:szCs w:val="24"/>
          <w:lang w:val="en-IN"/>
        </w:rPr>
      </w:pPr>
      <w:r w:rsidRPr="00D02642">
        <w:rPr>
          <w:sz w:val="24"/>
          <w:szCs w:val="24"/>
          <w:lang w:val="en-IN"/>
        </w:rPr>
        <w:t>In conclusion, integrating Zscaler with Azure Active Directory for SSO strengthens both security and usability within an organization. By combining identity-based authentication with continuous access evaluation, businesses can effectively implement a Zero Trust architecture. This approach not only protects sensitive data but also ensures a smooth and secure user experience in today’s dynamic digital environments.</w:t>
      </w:r>
    </w:p>
    <w:p w14:paraId="7AF62826" w14:textId="5FC30B74" w:rsidR="00D02642" w:rsidRPr="00D02642" w:rsidRDefault="00D02642" w:rsidP="003F4847">
      <w:pPr>
        <w:spacing w:line="276" w:lineRule="auto"/>
        <w:jc w:val="both"/>
        <w:rPr>
          <w:sz w:val="24"/>
          <w:szCs w:val="24"/>
        </w:rPr>
        <w:sectPr w:rsidR="00D02642" w:rsidRPr="00D02642" w:rsidSect="001B43CC">
          <w:type w:val="continuous"/>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6F3FC7" w14:textId="77777777" w:rsidR="00874F1D" w:rsidRDefault="00874F1D">
      <w:pPr>
        <w:pStyle w:val="BodyText"/>
        <w:spacing w:before="11"/>
        <w:rPr>
          <w:sz w:val="28"/>
        </w:rPr>
      </w:pPr>
    </w:p>
    <w:p w14:paraId="56EE8670" w14:textId="77777777" w:rsidR="00874F1D" w:rsidRDefault="00935B5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17A86C07" w14:textId="77777777" w:rsidR="00874F1D" w:rsidRDefault="00935B5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33450D41" w14:textId="77777777" w:rsidR="00874F1D" w:rsidRDefault="00935B5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7B1A3FBD" w14:textId="77777777" w:rsidR="00874F1D" w:rsidRDefault="00935B5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390C40A7" w14:textId="77777777" w:rsidR="00874F1D" w:rsidRDefault="00874F1D">
      <w:pPr>
        <w:pStyle w:val="BodyText"/>
        <w:spacing w:before="198"/>
      </w:pPr>
    </w:p>
    <w:p w14:paraId="26191E69" w14:textId="77777777" w:rsidR="00874F1D" w:rsidRDefault="00935B5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2CB07085" w14:textId="77777777" w:rsidR="00874F1D" w:rsidRDefault="00935B5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07D97802" w14:textId="77777777" w:rsidR="00874F1D" w:rsidRDefault="00935B5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3CDDA876" w14:textId="77777777" w:rsidR="00874F1D" w:rsidRDefault="00935B5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1E949880" w14:textId="77777777" w:rsidR="00874F1D" w:rsidRDefault="00935B5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45AB33FA" w14:textId="77777777" w:rsidR="00874F1D" w:rsidRDefault="00935B5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53F5D09D" w14:textId="77777777" w:rsidR="00874F1D" w:rsidRDefault="00935B5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784EC3D7" w14:textId="5E35D678" w:rsidR="00874F1D" w:rsidRPr="0050278F" w:rsidRDefault="00935B50" w:rsidP="0050278F">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00BC06D8" w14:textId="77777777" w:rsidR="00874F1D" w:rsidRDefault="00935B5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485F4A22" w14:textId="77777777" w:rsidR="00874F1D" w:rsidRDefault="00935B5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0AABE701" w14:textId="77777777" w:rsidR="00874F1D" w:rsidRDefault="00935B5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7FC9B879" w14:textId="77777777" w:rsidR="00874F1D" w:rsidRDefault="00935B5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33BB3067" w14:textId="00BE463A" w:rsidR="0050278F" w:rsidRDefault="00935B50" w:rsidP="0050278F">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46E526B8" w14:textId="7BF6C94E" w:rsidR="0050278F" w:rsidRPr="0050278F" w:rsidRDefault="00935B50" w:rsidP="0050278F">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27EE3A4A" w14:textId="77777777" w:rsidR="00874F1D" w:rsidRDefault="00935B5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793EFD19" w14:textId="77777777" w:rsidR="00874F1D" w:rsidRDefault="00874F1D">
      <w:pPr>
        <w:sectPr w:rsidR="00874F1D">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80AE95" w14:textId="77777777" w:rsidR="00874F1D" w:rsidRDefault="00935B5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63B63F67" w14:textId="77777777" w:rsidR="00874F1D" w:rsidRDefault="00874F1D">
      <w:pPr>
        <w:pStyle w:val="BodyText"/>
        <w:spacing w:before="231"/>
        <w:rPr>
          <w:sz w:val="22"/>
        </w:rPr>
      </w:pPr>
    </w:p>
    <w:p w14:paraId="61AB31E0" w14:textId="77777777" w:rsidR="00874F1D" w:rsidRDefault="00935B5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7FA55369" w14:textId="77777777" w:rsidR="00874F1D" w:rsidRDefault="00935B5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047DD8B6" w14:textId="77777777" w:rsidR="00874F1D" w:rsidRDefault="00935B5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6AEF7171" w14:textId="77777777" w:rsidR="00874F1D" w:rsidRDefault="00935B5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7EDFE625" w14:textId="77777777" w:rsidR="00874F1D" w:rsidRDefault="00935B5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6E8D216F" w14:textId="77777777" w:rsidR="00874F1D" w:rsidRDefault="00935B5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3748933D" w14:textId="77777777" w:rsidR="00874F1D" w:rsidRDefault="00935B5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764564FF" w14:textId="77777777" w:rsidR="00874F1D" w:rsidRDefault="00935B5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5F4082AC" w14:textId="77777777" w:rsidR="00874F1D" w:rsidRDefault="00935B5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48E1DA06" w14:textId="77777777" w:rsidR="00874F1D" w:rsidRDefault="00935B5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1B75F458" w14:textId="77777777" w:rsidR="00874F1D" w:rsidRDefault="00935B5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172B977B" w14:textId="77777777" w:rsidR="00874F1D" w:rsidRDefault="00935B5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7E5F1668" w14:textId="77777777" w:rsidR="00874F1D" w:rsidRDefault="00935B50">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20EB93FC" w14:textId="77777777" w:rsidR="00874F1D" w:rsidRDefault="00935B5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0898FC4C" w14:textId="77777777" w:rsidR="00874F1D" w:rsidRDefault="00935B5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7013A99A" w14:textId="77777777" w:rsidR="00874F1D" w:rsidRDefault="00935B5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3D5E696A" w14:textId="77777777" w:rsidR="00874F1D" w:rsidRDefault="00935B5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69FED3B5" w14:textId="77777777" w:rsidR="00874F1D" w:rsidRDefault="00935B5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700CBC8A" w14:textId="77777777" w:rsidR="00874F1D" w:rsidRDefault="00874F1D">
      <w:pPr>
        <w:pStyle w:val="BodyText"/>
        <w:spacing w:before="197"/>
      </w:pPr>
    </w:p>
    <w:p w14:paraId="33A9E8A7" w14:textId="77777777" w:rsidR="00874F1D" w:rsidRDefault="00935B5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184F2583" w14:textId="77777777" w:rsidR="00874F1D" w:rsidRDefault="00935B50">
      <w:pPr>
        <w:pStyle w:val="Heading3"/>
        <w:numPr>
          <w:ilvl w:val="1"/>
          <w:numId w:val="8"/>
        </w:numPr>
        <w:tabs>
          <w:tab w:val="left" w:pos="733"/>
        </w:tabs>
        <w:spacing w:before="81"/>
        <w:ind w:left="733" w:hanging="143"/>
        <w:jc w:val="both"/>
      </w:pPr>
      <w:r>
        <w:t>Threat</w:t>
      </w:r>
      <w:r>
        <w:rPr>
          <w:spacing w:val="-2"/>
        </w:rPr>
        <w:t xml:space="preserve"> Intelligence</w:t>
      </w:r>
    </w:p>
    <w:p w14:paraId="2F5EDA13" w14:textId="77777777" w:rsidR="00874F1D" w:rsidRDefault="00874F1D">
      <w:pPr>
        <w:pStyle w:val="Heading3"/>
        <w:jc w:val="both"/>
        <w:sectPr w:rsidR="00874F1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E0C951" w14:textId="77777777" w:rsidR="00874F1D" w:rsidRDefault="00935B5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1E980E08" w14:textId="77777777" w:rsidR="00874F1D" w:rsidRDefault="00935B50">
      <w:pPr>
        <w:pStyle w:val="BodyText"/>
        <w:spacing w:line="274" w:lineRule="exact"/>
        <w:ind w:left="590"/>
      </w:pPr>
      <w:r>
        <w:t>Sources</w:t>
      </w:r>
      <w:r>
        <w:rPr>
          <w:spacing w:val="-4"/>
        </w:rPr>
        <w:t xml:space="preserve"> </w:t>
      </w:r>
      <w:r>
        <w:rPr>
          <w:spacing w:val="-2"/>
        </w:rPr>
        <w:t>include:</w:t>
      </w:r>
    </w:p>
    <w:p w14:paraId="4A5F0812" w14:textId="77777777" w:rsidR="00874F1D" w:rsidRDefault="00935B5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3AC57919" w14:textId="77777777" w:rsidR="00874F1D" w:rsidRDefault="00935B5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44C396C3" w14:textId="77777777" w:rsidR="00874F1D" w:rsidRDefault="00935B5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1E7B9926" w14:textId="77777777" w:rsidR="00874F1D" w:rsidRDefault="00935B5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06AF0646" w14:textId="77777777" w:rsidR="00874F1D" w:rsidRDefault="00935B5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03905924" w14:textId="77777777" w:rsidR="00874F1D" w:rsidRDefault="00935B5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53B865E9" w14:textId="77777777" w:rsidR="00874F1D" w:rsidRDefault="00935B5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642A7F72" w14:textId="77777777" w:rsidR="00874F1D" w:rsidRDefault="00935B5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4D683685" w14:textId="77777777" w:rsidR="00874F1D" w:rsidRDefault="00935B5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32005AB1" w14:textId="77777777" w:rsidR="00874F1D" w:rsidRDefault="00935B5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52A411FD" w14:textId="77777777" w:rsidR="00874F1D" w:rsidRDefault="00935B5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7B530101" w14:textId="77777777" w:rsidR="00874F1D" w:rsidRDefault="00935B5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3A5A8B5C" w14:textId="77777777" w:rsidR="00874F1D" w:rsidRDefault="00935B5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14:paraId="3EA115F9" w14:textId="77777777" w:rsidR="00874F1D" w:rsidRDefault="00935B5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44D4CB39" w14:textId="77777777" w:rsidR="00874F1D" w:rsidRDefault="00935B5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32851469" w14:textId="77777777" w:rsidR="00874F1D" w:rsidRDefault="00935B5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366CDDA8" w14:textId="77777777" w:rsidR="00874F1D" w:rsidRDefault="00935B5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098043E3" w14:textId="77777777" w:rsidR="00874F1D" w:rsidRDefault="00874F1D">
      <w:pPr>
        <w:pStyle w:val="ListParagraph"/>
        <w:spacing w:line="278" w:lineRule="auto"/>
        <w:rPr>
          <w:sz w:val="24"/>
        </w:rPr>
        <w:sectPr w:rsidR="00874F1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B90461" w14:textId="77777777" w:rsidR="00874F1D" w:rsidRDefault="00935B5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0CE9B776" w14:textId="77777777" w:rsidR="00874F1D" w:rsidRDefault="00935B5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7D2FE282" w14:textId="77777777" w:rsidR="00874F1D" w:rsidRDefault="00935B5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3111A1B8" w14:textId="77777777" w:rsidR="00874F1D" w:rsidRDefault="00935B5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0C75D980" w14:textId="77777777" w:rsidR="00874F1D" w:rsidRDefault="00935B5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2025CC2F" w14:textId="77777777" w:rsidR="00874F1D" w:rsidRDefault="00935B5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6516E1E4" w14:textId="77777777" w:rsidR="00874F1D" w:rsidRDefault="00935B5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39E4D839" w14:textId="77777777" w:rsidR="00874F1D" w:rsidRDefault="00935B5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1B47C7DE" w14:textId="77777777" w:rsidR="00874F1D" w:rsidRDefault="00935B5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2BCB5C3A" w14:textId="77777777" w:rsidR="00874F1D" w:rsidRDefault="00935B5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339DE8F9" w14:textId="77777777" w:rsidR="00874F1D" w:rsidRDefault="00874F1D">
      <w:pPr>
        <w:pStyle w:val="BodyText"/>
        <w:rPr>
          <w:b/>
        </w:rPr>
      </w:pPr>
    </w:p>
    <w:p w14:paraId="4BFF725F" w14:textId="77777777" w:rsidR="00874F1D" w:rsidRDefault="00874F1D">
      <w:pPr>
        <w:pStyle w:val="BodyText"/>
        <w:spacing w:before="7"/>
        <w:rPr>
          <w:b/>
        </w:rPr>
      </w:pPr>
    </w:p>
    <w:p w14:paraId="21D37F27" w14:textId="77777777" w:rsidR="00874F1D" w:rsidRDefault="00935B50">
      <w:pPr>
        <w:pStyle w:val="Heading2"/>
        <w:jc w:val="both"/>
      </w:pPr>
      <w:r>
        <w:rPr>
          <w:spacing w:val="-2"/>
        </w:rPr>
        <w:t>Conclusion:</w:t>
      </w:r>
      <w:r>
        <w:rPr>
          <w:spacing w:val="1"/>
        </w:rPr>
        <w:t xml:space="preserve"> </w:t>
      </w:r>
      <w:r>
        <w:rPr>
          <w:spacing w:val="-10"/>
        </w:rPr>
        <w:t>-</w:t>
      </w:r>
    </w:p>
    <w:p w14:paraId="49C1D070" w14:textId="77777777" w:rsidR="00874F1D" w:rsidRDefault="00874F1D">
      <w:pPr>
        <w:pStyle w:val="BodyText"/>
        <w:spacing w:before="154"/>
        <w:rPr>
          <w:b/>
          <w:sz w:val="28"/>
        </w:rPr>
      </w:pPr>
    </w:p>
    <w:p w14:paraId="2B66274A" w14:textId="728DE5F9" w:rsidR="00874F1D" w:rsidRDefault="00935B5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08FE0A1E" w14:textId="77777777" w:rsidR="00874F1D" w:rsidRDefault="00874F1D">
      <w:pPr>
        <w:pStyle w:val="BodyText"/>
        <w:spacing w:before="86"/>
      </w:pPr>
    </w:p>
    <w:p w14:paraId="14D6D846" w14:textId="77777777" w:rsidR="00874F1D" w:rsidRDefault="00935B5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1133B1D3" w14:textId="77777777" w:rsidR="00874F1D" w:rsidRDefault="00874F1D">
      <w:pPr>
        <w:pStyle w:val="BodyText"/>
        <w:spacing w:before="83"/>
      </w:pPr>
    </w:p>
    <w:p w14:paraId="0739AE91" w14:textId="77777777" w:rsidR="00874F1D" w:rsidRDefault="00935B5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4AEAAC05" w14:textId="77777777" w:rsidR="00874F1D" w:rsidRDefault="00874F1D">
      <w:pPr>
        <w:pStyle w:val="BodyText"/>
        <w:spacing w:before="82"/>
      </w:pPr>
    </w:p>
    <w:p w14:paraId="7FECE2FD" w14:textId="77777777" w:rsidR="00CB4484" w:rsidRDefault="00CB4484">
      <w:pPr>
        <w:pStyle w:val="BodyText"/>
        <w:spacing w:before="1" w:line="276" w:lineRule="auto"/>
        <w:ind w:left="590" w:right="943"/>
        <w:rPr>
          <w:b/>
        </w:rPr>
      </w:pPr>
    </w:p>
    <w:p w14:paraId="7A01A249" w14:textId="77777777" w:rsidR="00CB4484" w:rsidRDefault="00CB4484">
      <w:pPr>
        <w:pStyle w:val="BodyText"/>
        <w:spacing w:before="1" w:line="276" w:lineRule="auto"/>
        <w:ind w:left="590" w:right="943"/>
        <w:rPr>
          <w:b/>
        </w:rPr>
      </w:pPr>
    </w:p>
    <w:p w14:paraId="5E208FBE" w14:textId="77777777" w:rsidR="00CB4484" w:rsidRDefault="00CB4484">
      <w:pPr>
        <w:pStyle w:val="BodyText"/>
        <w:spacing w:before="1" w:line="276" w:lineRule="auto"/>
        <w:ind w:left="590" w:right="943"/>
        <w:rPr>
          <w:b/>
        </w:rPr>
      </w:pPr>
    </w:p>
    <w:p w14:paraId="40FDF8BD" w14:textId="77777777" w:rsidR="00CB4484" w:rsidRDefault="00CB4484">
      <w:pPr>
        <w:pStyle w:val="BodyText"/>
        <w:spacing w:before="1" w:line="276" w:lineRule="auto"/>
        <w:ind w:left="590" w:right="943"/>
        <w:rPr>
          <w:b/>
        </w:rPr>
      </w:pPr>
    </w:p>
    <w:p w14:paraId="22B2AFFB" w14:textId="77777777" w:rsidR="00CB4484" w:rsidRDefault="00CB4484">
      <w:pPr>
        <w:pStyle w:val="BodyText"/>
        <w:spacing w:before="1" w:line="276" w:lineRule="auto"/>
        <w:ind w:left="590" w:right="943"/>
        <w:rPr>
          <w:b/>
        </w:rPr>
      </w:pPr>
    </w:p>
    <w:p w14:paraId="2F473682" w14:textId="77777777" w:rsidR="00CB4484" w:rsidRDefault="00CB4484">
      <w:pPr>
        <w:pStyle w:val="BodyText"/>
        <w:spacing w:before="1" w:line="276" w:lineRule="auto"/>
        <w:ind w:left="590" w:right="943"/>
        <w:rPr>
          <w:b/>
        </w:rPr>
      </w:pPr>
    </w:p>
    <w:p w14:paraId="5A3AA903" w14:textId="3B70578A" w:rsidR="00874F1D" w:rsidRDefault="00935B50" w:rsidP="00CB4484">
      <w:pPr>
        <w:pStyle w:val="BodyText"/>
        <w:spacing w:before="1" w:line="276" w:lineRule="auto"/>
        <w:ind w:left="590" w:right="943"/>
        <w:sectPr w:rsidR="00874F1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rPr>
        <w:lastRenderedPageBreak/>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1772CDA8" w14:textId="77777777" w:rsidR="00874F1D" w:rsidRDefault="00935B50" w:rsidP="00CB4484">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2A485949" w14:textId="77777777" w:rsidR="00874F1D" w:rsidRDefault="00874F1D">
      <w:pPr>
        <w:pStyle w:val="BodyText"/>
        <w:spacing w:before="84"/>
      </w:pPr>
    </w:p>
    <w:p w14:paraId="3496024A" w14:textId="77777777" w:rsidR="00874F1D" w:rsidRDefault="00935B5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79E29045" w14:textId="77777777" w:rsidR="00874F1D" w:rsidRDefault="00874F1D">
      <w:pPr>
        <w:pStyle w:val="BodyText"/>
        <w:spacing w:before="79"/>
      </w:pPr>
    </w:p>
    <w:p w14:paraId="4EC629CC" w14:textId="7981192A" w:rsidR="00874F1D" w:rsidRDefault="00935B50" w:rsidP="00CB4484">
      <w:pPr>
        <w:pStyle w:val="BodyText"/>
        <w:spacing w:line="276" w:lineRule="auto"/>
        <w:ind w:left="590" w:right="943"/>
        <w:sectPr w:rsidR="00874F1D">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r w:rsidR="00CB4484">
        <w:t>.</w:t>
      </w:r>
    </w:p>
    <w:p w14:paraId="233E6182" w14:textId="77777777" w:rsidR="00874F1D" w:rsidRDefault="00935B50" w:rsidP="00CB4484">
      <w:pPr>
        <w:pStyle w:val="BodyText"/>
        <w:spacing w:before="62" w:line="276" w:lineRule="auto"/>
        <w:ind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2B2F8F5F" w14:textId="77777777" w:rsidR="00874F1D" w:rsidRDefault="00874F1D">
      <w:pPr>
        <w:pStyle w:val="BodyText"/>
        <w:spacing w:before="123"/>
      </w:pPr>
    </w:p>
    <w:p w14:paraId="5A9BEC81" w14:textId="77777777" w:rsidR="00874F1D" w:rsidRDefault="00935B50" w:rsidP="00D85936">
      <w:pPr>
        <w:pStyle w:val="Heading2"/>
        <w:ind w:left="0"/>
      </w:pPr>
      <w:r>
        <w:t>Future</w:t>
      </w:r>
      <w:r>
        <w:rPr>
          <w:spacing w:val="-6"/>
        </w:rPr>
        <w:t xml:space="preserve"> </w:t>
      </w:r>
      <w:r>
        <w:t>Scope:</w:t>
      </w:r>
      <w:r>
        <w:rPr>
          <w:spacing w:val="-6"/>
        </w:rPr>
        <w:t xml:space="preserve"> </w:t>
      </w:r>
      <w:r>
        <w:rPr>
          <w:spacing w:val="-10"/>
        </w:rPr>
        <w:t>-</w:t>
      </w:r>
    </w:p>
    <w:p w14:paraId="2ACCE529" w14:textId="77777777" w:rsidR="00874F1D" w:rsidRDefault="00874F1D">
      <w:pPr>
        <w:pStyle w:val="BodyText"/>
        <w:spacing w:before="135"/>
        <w:rPr>
          <w:b/>
          <w:sz w:val="28"/>
        </w:rPr>
      </w:pPr>
    </w:p>
    <w:p w14:paraId="118016A3" w14:textId="77777777" w:rsidR="00874F1D" w:rsidRDefault="00935B50" w:rsidP="00D85936">
      <w:pPr>
        <w:pStyle w:val="Heading3"/>
        <w:ind w:left="0"/>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79F11C4A" w14:textId="77777777" w:rsidR="00874F1D" w:rsidRDefault="00874F1D">
      <w:pPr>
        <w:pStyle w:val="BodyText"/>
        <w:spacing w:before="125"/>
        <w:rPr>
          <w:b/>
        </w:rPr>
      </w:pPr>
    </w:p>
    <w:p w14:paraId="31D7421D" w14:textId="77777777" w:rsidR="00874F1D" w:rsidRDefault="00935B50" w:rsidP="00D85936">
      <w:pPr>
        <w:pStyle w:val="BodyText"/>
        <w:spacing w:line="276" w:lineRule="auto"/>
        <w:ind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2A10167F" w14:textId="77777777" w:rsidR="00874F1D" w:rsidRDefault="00874F1D">
      <w:pPr>
        <w:pStyle w:val="BodyText"/>
        <w:spacing w:before="85"/>
      </w:pPr>
    </w:p>
    <w:p w14:paraId="463BD64F" w14:textId="77777777" w:rsidR="00874F1D" w:rsidRDefault="00935B50" w:rsidP="00D85936">
      <w:pPr>
        <w:pStyle w:val="BodyText"/>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00997C2E" w14:textId="77777777" w:rsidR="00874F1D" w:rsidRDefault="00874F1D">
      <w:pPr>
        <w:pStyle w:val="BodyText"/>
        <w:spacing w:before="127"/>
      </w:pPr>
    </w:p>
    <w:p w14:paraId="1B3D9E45" w14:textId="77777777" w:rsidR="00874F1D" w:rsidRDefault="00935B5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25ED8154" w14:textId="77777777" w:rsidR="00874F1D" w:rsidRDefault="00935B50">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238744B4" w14:textId="77777777" w:rsidR="00874F1D" w:rsidRDefault="00935B50">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17636CAC" w14:textId="77777777" w:rsidR="00874F1D" w:rsidRDefault="00935B50">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5C4CB1F3" w14:textId="77777777" w:rsidR="00874F1D" w:rsidRDefault="00874F1D">
      <w:pPr>
        <w:pStyle w:val="BodyText"/>
        <w:spacing w:before="257"/>
      </w:pPr>
    </w:p>
    <w:p w14:paraId="0553A6F6" w14:textId="77777777" w:rsidR="00874F1D" w:rsidRDefault="00935B50" w:rsidP="00D85936">
      <w:pPr>
        <w:pStyle w:val="Heading3"/>
        <w:spacing w:before="1"/>
        <w:ind w:left="360"/>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7538E7E8" w14:textId="77777777" w:rsidR="00874F1D" w:rsidRDefault="00874F1D">
      <w:pPr>
        <w:pStyle w:val="BodyText"/>
        <w:spacing w:before="124"/>
        <w:rPr>
          <w:b/>
        </w:rPr>
      </w:pPr>
    </w:p>
    <w:p w14:paraId="2325A67F" w14:textId="77777777" w:rsidR="00874F1D" w:rsidRDefault="00935B50" w:rsidP="00D85936">
      <w:pPr>
        <w:pStyle w:val="BodyText"/>
        <w:spacing w:line="276" w:lineRule="auto"/>
        <w:ind w:left="360"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7671094F" w14:textId="77777777" w:rsidR="00874F1D" w:rsidRDefault="00874F1D">
      <w:pPr>
        <w:pStyle w:val="BodyText"/>
        <w:spacing w:line="276" w:lineRule="auto"/>
        <w:sectPr w:rsidR="00874F1D">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7F1E39" w14:textId="77777777" w:rsidR="00874F1D" w:rsidRDefault="00935B5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4CB75ABB" w14:textId="77777777" w:rsidR="00874F1D" w:rsidRDefault="00874F1D">
      <w:pPr>
        <w:pStyle w:val="BodyText"/>
        <w:spacing w:before="127"/>
      </w:pPr>
    </w:p>
    <w:p w14:paraId="31209299" w14:textId="77777777" w:rsidR="00874F1D" w:rsidRDefault="00935B50" w:rsidP="00D85936">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49A4C92E" w14:textId="77777777" w:rsidR="00874F1D" w:rsidRDefault="00935B50">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51C6BC22" w14:textId="77777777" w:rsidR="00874F1D" w:rsidRDefault="00935B50">
      <w:pPr>
        <w:pStyle w:val="ListParagraph"/>
        <w:numPr>
          <w:ilvl w:val="0"/>
          <w:numId w:val="2"/>
        </w:numPr>
        <w:tabs>
          <w:tab w:val="left" w:pos="1461"/>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502C36B2" w14:textId="77777777" w:rsidR="00874F1D" w:rsidRDefault="00935B5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4B3B3C68" w14:textId="77777777" w:rsidR="00874F1D" w:rsidRDefault="00935B5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3A893148" w14:textId="77777777" w:rsidR="00874F1D" w:rsidRDefault="00874F1D">
      <w:pPr>
        <w:pStyle w:val="BodyText"/>
        <w:spacing w:before="204"/>
        <w:rPr>
          <w:b/>
        </w:rPr>
      </w:pPr>
    </w:p>
    <w:p w14:paraId="3C346648" w14:textId="77777777" w:rsidR="00874F1D" w:rsidRDefault="00935B50" w:rsidP="00A83190">
      <w:pPr>
        <w:pStyle w:val="BodyText"/>
        <w:spacing w:before="1" w:line="276" w:lineRule="auto"/>
        <w:ind w:left="359"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4144AACD" w14:textId="77777777" w:rsidR="00874F1D" w:rsidRDefault="00935B50">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025961BA" w14:textId="77777777" w:rsidR="00874F1D" w:rsidRDefault="00935B5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3A06DB96" w14:textId="77777777" w:rsidR="00874F1D" w:rsidRDefault="00935B5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3422DA1E" w14:textId="77777777" w:rsidR="00874F1D" w:rsidRDefault="00935B5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14:paraId="38168C76" w14:textId="77777777" w:rsidR="00874F1D" w:rsidRDefault="00935B5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simplifying management and ensuring consistent security for all users, regardless of location.</w:t>
      </w:r>
    </w:p>
    <w:p w14:paraId="5417635B" w14:textId="77777777" w:rsidR="00874F1D" w:rsidRDefault="00874F1D">
      <w:pPr>
        <w:pStyle w:val="ListParagraph"/>
        <w:spacing w:line="276" w:lineRule="auto"/>
        <w:rPr>
          <w:sz w:val="24"/>
        </w:rPr>
        <w:sectPr w:rsidR="00874F1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4B87C2" w14:textId="77777777" w:rsidR="00874F1D" w:rsidRDefault="00935B5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0CA3CDF5" w14:textId="77777777" w:rsidR="00874F1D" w:rsidRDefault="00935B5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0320F77D" w14:textId="77777777" w:rsidR="00874F1D" w:rsidRDefault="00874F1D">
      <w:pPr>
        <w:pStyle w:val="BodyText"/>
      </w:pPr>
    </w:p>
    <w:p w14:paraId="22C334D4" w14:textId="77777777" w:rsidR="00874F1D" w:rsidRDefault="00874F1D">
      <w:pPr>
        <w:pStyle w:val="BodyText"/>
        <w:spacing w:before="65"/>
      </w:pPr>
    </w:p>
    <w:p w14:paraId="35CE6842" w14:textId="77777777" w:rsidR="00874F1D" w:rsidRDefault="00935B50">
      <w:pPr>
        <w:pStyle w:val="Heading3"/>
      </w:pPr>
      <w:r>
        <w:t>Topics</w:t>
      </w:r>
      <w:r>
        <w:rPr>
          <w:spacing w:val="-9"/>
        </w:rPr>
        <w:t xml:space="preserve"> </w:t>
      </w:r>
      <w:r>
        <w:t>explored:</w:t>
      </w:r>
      <w:r>
        <w:rPr>
          <w:spacing w:val="-6"/>
        </w:rPr>
        <w:t xml:space="preserve"> </w:t>
      </w:r>
      <w:r>
        <w:rPr>
          <w:spacing w:val="-10"/>
        </w:rPr>
        <w:t>-</w:t>
      </w:r>
    </w:p>
    <w:p w14:paraId="4A828225" w14:textId="77777777" w:rsidR="00874F1D" w:rsidRDefault="00874F1D">
      <w:pPr>
        <w:pStyle w:val="BodyText"/>
        <w:spacing w:before="84"/>
        <w:rPr>
          <w:b/>
        </w:rPr>
      </w:pPr>
    </w:p>
    <w:p w14:paraId="0BC79AF0" w14:textId="77777777" w:rsidR="00874F1D" w:rsidRDefault="00935B5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038FA655" w14:textId="77777777" w:rsidR="00874F1D" w:rsidRDefault="00874F1D">
      <w:pPr>
        <w:pStyle w:val="BodyText"/>
        <w:spacing w:before="31"/>
      </w:pPr>
    </w:p>
    <w:p w14:paraId="38ECC6BF" w14:textId="77777777" w:rsidR="00874F1D" w:rsidRDefault="00935B50">
      <w:pPr>
        <w:pStyle w:val="Heading3"/>
      </w:pPr>
      <w:r>
        <w:t>Tools</w:t>
      </w:r>
      <w:r>
        <w:rPr>
          <w:spacing w:val="-8"/>
        </w:rPr>
        <w:t xml:space="preserve"> </w:t>
      </w:r>
      <w:r>
        <w:t>explored:</w:t>
      </w:r>
      <w:r>
        <w:rPr>
          <w:spacing w:val="-6"/>
        </w:rPr>
        <w:t xml:space="preserve"> </w:t>
      </w:r>
      <w:r>
        <w:rPr>
          <w:spacing w:val="-10"/>
        </w:rPr>
        <w:t>-</w:t>
      </w:r>
    </w:p>
    <w:p w14:paraId="6E916C3E" w14:textId="77777777" w:rsidR="00874F1D" w:rsidRDefault="00874F1D">
      <w:pPr>
        <w:pStyle w:val="BodyText"/>
        <w:spacing w:before="82"/>
        <w:rPr>
          <w:b/>
        </w:rPr>
      </w:pPr>
    </w:p>
    <w:p w14:paraId="5BF28513" w14:textId="77777777" w:rsidR="00874F1D" w:rsidRDefault="00935B5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01E8222B" w14:textId="77777777" w:rsidR="00874F1D" w:rsidRDefault="00874F1D">
      <w:pPr>
        <w:pStyle w:val="BodyText"/>
      </w:pPr>
    </w:p>
    <w:p w14:paraId="41736D30" w14:textId="77777777" w:rsidR="00874F1D" w:rsidRDefault="00874F1D">
      <w:pPr>
        <w:pStyle w:val="BodyText"/>
        <w:spacing w:before="120"/>
      </w:pPr>
    </w:p>
    <w:p w14:paraId="0430B2AB" w14:textId="77777777" w:rsidR="00874F1D" w:rsidRDefault="00935B50">
      <w:pPr>
        <w:ind w:left="752" w:right="901"/>
        <w:jc w:val="center"/>
        <w:rPr>
          <w:b/>
          <w:sz w:val="24"/>
        </w:rPr>
      </w:pPr>
      <w:r>
        <w:rPr>
          <w:b/>
          <w:sz w:val="24"/>
        </w:rPr>
        <w:t>THE</w:t>
      </w:r>
      <w:r>
        <w:rPr>
          <w:b/>
          <w:spacing w:val="1"/>
          <w:sz w:val="24"/>
        </w:rPr>
        <w:t xml:space="preserve"> </w:t>
      </w:r>
      <w:r>
        <w:rPr>
          <w:b/>
          <w:spacing w:val="-5"/>
          <w:sz w:val="24"/>
        </w:rPr>
        <w:t>END</w:t>
      </w:r>
    </w:p>
    <w:sectPr w:rsidR="00874F1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8E5"/>
    <w:multiLevelType w:val="hybridMultilevel"/>
    <w:tmpl w:val="E620F106"/>
    <w:lvl w:ilvl="0" w:tplc="F54C07A6">
      <w:start w:val="1"/>
      <w:numFmt w:val="decimal"/>
      <w:lvlText w:val="%1."/>
      <w:lvlJc w:val="left"/>
      <w:pPr>
        <w:ind w:left="23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EC6EFF90">
      <w:numFmt w:val="bullet"/>
      <w:lvlText w:val="•"/>
      <w:lvlJc w:val="left"/>
      <w:pPr>
        <w:ind w:left="1262" w:hanging="180"/>
      </w:pPr>
      <w:rPr>
        <w:rFonts w:hint="default"/>
        <w:lang w:val="en-US" w:eastAsia="en-US" w:bidi="ar-SA"/>
      </w:rPr>
    </w:lvl>
    <w:lvl w:ilvl="2" w:tplc="D57CAF52">
      <w:numFmt w:val="bullet"/>
      <w:lvlText w:val="•"/>
      <w:lvlJc w:val="left"/>
      <w:pPr>
        <w:ind w:left="2284" w:hanging="180"/>
      </w:pPr>
      <w:rPr>
        <w:rFonts w:hint="default"/>
        <w:lang w:val="en-US" w:eastAsia="en-US" w:bidi="ar-SA"/>
      </w:rPr>
    </w:lvl>
    <w:lvl w:ilvl="3" w:tplc="6D5021E2">
      <w:numFmt w:val="bullet"/>
      <w:lvlText w:val="•"/>
      <w:lvlJc w:val="left"/>
      <w:pPr>
        <w:ind w:left="3307" w:hanging="180"/>
      </w:pPr>
      <w:rPr>
        <w:rFonts w:hint="default"/>
        <w:lang w:val="en-US" w:eastAsia="en-US" w:bidi="ar-SA"/>
      </w:rPr>
    </w:lvl>
    <w:lvl w:ilvl="4" w:tplc="42482B38">
      <w:numFmt w:val="bullet"/>
      <w:lvlText w:val="•"/>
      <w:lvlJc w:val="left"/>
      <w:pPr>
        <w:ind w:left="4329" w:hanging="180"/>
      </w:pPr>
      <w:rPr>
        <w:rFonts w:hint="default"/>
        <w:lang w:val="en-US" w:eastAsia="en-US" w:bidi="ar-SA"/>
      </w:rPr>
    </w:lvl>
    <w:lvl w:ilvl="5" w:tplc="478C475E">
      <w:numFmt w:val="bullet"/>
      <w:lvlText w:val="•"/>
      <w:lvlJc w:val="left"/>
      <w:pPr>
        <w:ind w:left="5352" w:hanging="180"/>
      </w:pPr>
      <w:rPr>
        <w:rFonts w:hint="default"/>
        <w:lang w:val="en-US" w:eastAsia="en-US" w:bidi="ar-SA"/>
      </w:rPr>
    </w:lvl>
    <w:lvl w:ilvl="6" w:tplc="46D0F4F2">
      <w:numFmt w:val="bullet"/>
      <w:lvlText w:val="•"/>
      <w:lvlJc w:val="left"/>
      <w:pPr>
        <w:ind w:left="6374" w:hanging="180"/>
      </w:pPr>
      <w:rPr>
        <w:rFonts w:hint="default"/>
        <w:lang w:val="en-US" w:eastAsia="en-US" w:bidi="ar-SA"/>
      </w:rPr>
    </w:lvl>
    <w:lvl w:ilvl="7" w:tplc="A74EE3E2">
      <w:numFmt w:val="bullet"/>
      <w:lvlText w:val="•"/>
      <w:lvlJc w:val="left"/>
      <w:pPr>
        <w:ind w:left="7396" w:hanging="180"/>
      </w:pPr>
      <w:rPr>
        <w:rFonts w:hint="default"/>
        <w:lang w:val="en-US" w:eastAsia="en-US" w:bidi="ar-SA"/>
      </w:rPr>
    </w:lvl>
    <w:lvl w:ilvl="8" w:tplc="FBD235AE">
      <w:numFmt w:val="bullet"/>
      <w:lvlText w:val="•"/>
      <w:lvlJc w:val="left"/>
      <w:pPr>
        <w:ind w:left="8419" w:hanging="180"/>
      </w:pPr>
      <w:rPr>
        <w:rFonts w:hint="default"/>
        <w:lang w:val="en-US" w:eastAsia="en-US" w:bidi="ar-SA"/>
      </w:rPr>
    </w:lvl>
  </w:abstractNum>
  <w:abstractNum w:abstractNumId="1" w15:restartNumberingAfterBreak="0">
    <w:nsid w:val="07311ABD"/>
    <w:multiLevelType w:val="hybridMultilevel"/>
    <w:tmpl w:val="E702B98A"/>
    <w:lvl w:ilvl="0" w:tplc="5F887394">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2AEA628">
      <w:numFmt w:val="bullet"/>
      <w:lvlText w:val="•"/>
      <w:lvlJc w:val="left"/>
      <w:pPr>
        <w:ind w:left="1622" w:hanging="180"/>
      </w:pPr>
      <w:rPr>
        <w:rFonts w:hint="default"/>
        <w:lang w:val="en-US" w:eastAsia="en-US" w:bidi="ar-SA"/>
      </w:rPr>
    </w:lvl>
    <w:lvl w:ilvl="2" w:tplc="BA20097E">
      <w:numFmt w:val="bullet"/>
      <w:lvlText w:val="•"/>
      <w:lvlJc w:val="left"/>
      <w:pPr>
        <w:ind w:left="2644" w:hanging="180"/>
      </w:pPr>
      <w:rPr>
        <w:rFonts w:hint="default"/>
        <w:lang w:val="en-US" w:eastAsia="en-US" w:bidi="ar-SA"/>
      </w:rPr>
    </w:lvl>
    <w:lvl w:ilvl="3" w:tplc="A734DECC">
      <w:numFmt w:val="bullet"/>
      <w:lvlText w:val="•"/>
      <w:lvlJc w:val="left"/>
      <w:pPr>
        <w:ind w:left="3667" w:hanging="180"/>
      </w:pPr>
      <w:rPr>
        <w:rFonts w:hint="default"/>
        <w:lang w:val="en-US" w:eastAsia="en-US" w:bidi="ar-SA"/>
      </w:rPr>
    </w:lvl>
    <w:lvl w:ilvl="4" w:tplc="FC2A7886">
      <w:numFmt w:val="bullet"/>
      <w:lvlText w:val="•"/>
      <w:lvlJc w:val="left"/>
      <w:pPr>
        <w:ind w:left="4689" w:hanging="180"/>
      </w:pPr>
      <w:rPr>
        <w:rFonts w:hint="default"/>
        <w:lang w:val="en-US" w:eastAsia="en-US" w:bidi="ar-SA"/>
      </w:rPr>
    </w:lvl>
    <w:lvl w:ilvl="5" w:tplc="388252BC">
      <w:numFmt w:val="bullet"/>
      <w:lvlText w:val="•"/>
      <w:lvlJc w:val="left"/>
      <w:pPr>
        <w:ind w:left="5712" w:hanging="180"/>
      </w:pPr>
      <w:rPr>
        <w:rFonts w:hint="default"/>
        <w:lang w:val="en-US" w:eastAsia="en-US" w:bidi="ar-SA"/>
      </w:rPr>
    </w:lvl>
    <w:lvl w:ilvl="6" w:tplc="6EC01B86">
      <w:numFmt w:val="bullet"/>
      <w:lvlText w:val="•"/>
      <w:lvlJc w:val="left"/>
      <w:pPr>
        <w:ind w:left="6734" w:hanging="180"/>
      </w:pPr>
      <w:rPr>
        <w:rFonts w:hint="default"/>
        <w:lang w:val="en-US" w:eastAsia="en-US" w:bidi="ar-SA"/>
      </w:rPr>
    </w:lvl>
    <w:lvl w:ilvl="7" w:tplc="56F08A36">
      <w:numFmt w:val="bullet"/>
      <w:lvlText w:val="•"/>
      <w:lvlJc w:val="left"/>
      <w:pPr>
        <w:ind w:left="7756" w:hanging="180"/>
      </w:pPr>
      <w:rPr>
        <w:rFonts w:hint="default"/>
        <w:lang w:val="en-US" w:eastAsia="en-US" w:bidi="ar-SA"/>
      </w:rPr>
    </w:lvl>
    <w:lvl w:ilvl="8" w:tplc="9BE4235C">
      <w:numFmt w:val="bullet"/>
      <w:lvlText w:val="•"/>
      <w:lvlJc w:val="left"/>
      <w:pPr>
        <w:ind w:left="8779" w:hanging="180"/>
      </w:pPr>
      <w:rPr>
        <w:rFonts w:hint="default"/>
        <w:lang w:val="en-US" w:eastAsia="en-US" w:bidi="ar-SA"/>
      </w:rPr>
    </w:lvl>
  </w:abstractNum>
  <w:abstractNum w:abstractNumId="2" w15:restartNumberingAfterBreak="0">
    <w:nsid w:val="0A307DA9"/>
    <w:multiLevelType w:val="hybridMultilevel"/>
    <w:tmpl w:val="195AFDA8"/>
    <w:lvl w:ilvl="0" w:tplc="A36E66A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56AD1E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7BC7B78">
      <w:numFmt w:val="bullet"/>
      <w:lvlText w:val="•"/>
      <w:lvlJc w:val="left"/>
      <w:pPr>
        <w:ind w:left="1860" w:hanging="144"/>
      </w:pPr>
      <w:rPr>
        <w:rFonts w:hint="default"/>
        <w:lang w:val="en-US" w:eastAsia="en-US" w:bidi="ar-SA"/>
      </w:rPr>
    </w:lvl>
    <w:lvl w:ilvl="3" w:tplc="0FC8C9B4">
      <w:numFmt w:val="bullet"/>
      <w:lvlText w:val="•"/>
      <w:lvlJc w:val="left"/>
      <w:pPr>
        <w:ind w:left="2980" w:hanging="144"/>
      </w:pPr>
      <w:rPr>
        <w:rFonts w:hint="default"/>
        <w:lang w:val="en-US" w:eastAsia="en-US" w:bidi="ar-SA"/>
      </w:rPr>
    </w:lvl>
    <w:lvl w:ilvl="4" w:tplc="BBECE6BA">
      <w:numFmt w:val="bullet"/>
      <w:lvlText w:val="•"/>
      <w:lvlJc w:val="left"/>
      <w:pPr>
        <w:ind w:left="4101" w:hanging="144"/>
      </w:pPr>
      <w:rPr>
        <w:rFonts w:hint="default"/>
        <w:lang w:val="en-US" w:eastAsia="en-US" w:bidi="ar-SA"/>
      </w:rPr>
    </w:lvl>
    <w:lvl w:ilvl="5" w:tplc="1F54498A">
      <w:numFmt w:val="bullet"/>
      <w:lvlText w:val="•"/>
      <w:lvlJc w:val="left"/>
      <w:pPr>
        <w:ind w:left="5221" w:hanging="144"/>
      </w:pPr>
      <w:rPr>
        <w:rFonts w:hint="default"/>
        <w:lang w:val="en-US" w:eastAsia="en-US" w:bidi="ar-SA"/>
      </w:rPr>
    </w:lvl>
    <w:lvl w:ilvl="6" w:tplc="86807FEE">
      <w:numFmt w:val="bullet"/>
      <w:lvlText w:val="•"/>
      <w:lvlJc w:val="left"/>
      <w:pPr>
        <w:ind w:left="6342" w:hanging="144"/>
      </w:pPr>
      <w:rPr>
        <w:rFonts w:hint="default"/>
        <w:lang w:val="en-US" w:eastAsia="en-US" w:bidi="ar-SA"/>
      </w:rPr>
    </w:lvl>
    <w:lvl w:ilvl="7" w:tplc="5F9E9D3C">
      <w:numFmt w:val="bullet"/>
      <w:lvlText w:val="•"/>
      <w:lvlJc w:val="left"/>
      <w:pPr>
        <w:ind w:left="7462" w:hanging="144"/>
      </w:pPr>
      <w:rPr>
        <w:rFonts w:hint="default"/>
        <w:lang w:val="en-US" w:eastAsia="en-US" w:bidi="ar-SA"/>
      </w:rPr>
    </w:lvl>
    <w:lvl w:ilvl="8" w:tplc="A4BEB2A2">
      <w:numFmt w:val="bullet"/>
      <w:lvlText w:val="•"/>
      <w:lvlJc w:val="left"/>
      <w:pPr>
        <w:ind w:left="8583" w:hanging="144"/>
      </w:pPr>
      <w:rPr>
        <w:rFonts w:hint="default"/>
        <w:lang w:val="en-US" w:eastAsia="en-US" w:bidi="ar-SA"/>
      </w:rPr>
    </w:lvl>
  </w:abstractNum>
  <w:abstractNum w:abstractNumId="3" w15:restartNumberingAfterBreak="0">
    <w:nsid w:val="0AEB16E4"/>
    <w:multiLevelType w:val="hybridMultilevel"/>
    <w:tmpl w:val="C9FA206E"/>
    <w:lvl w:ilvl="0" w:tplc="88F49C00">
      <w:start w:val="1"/>
      <w:numFmt w:val="decimal"/>
      <w:lvlText w:val="%1."/>
      <w:lvlJc w:val="left"/>
      <w:pPr>
        <w:ind w:left="720" w:hanging="361"/>
      </w:pPr>
      <w:rPr>
        <w:rFonts w:hint="default"/>
        <w:spacing w:val="0"/>
        <w:w w:val="100"/>
        <w:lang w:val="en-US" w:eastAsia="en-US" w:bidi="ar-SA"/>
      </w:rPr>
    </w:lvl>
    <w:lvl w:ilvl="1" w:tplc="3D28858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DE248922">
      <w:numFmt w:val="bullet"/>
      <w:lvlText w:val="•"/>
      <w:lvlJc w:val="left"/>
      <w:pPr>
        <w:ind w:left="1878" w:hanging="168"/>
      </w:pPr>
      <w:rPr>
        <w:rFonts w:hint="default"/>
        <w:lang w:val="en-US" w:eastAsia="en-US" w:bidi="ar-SA"/>
      </w:rPr>
    </w:lvl>
    <w:lvl w:ilvl="3" w:tplc="4E240E08">
      <w:numFmt w:val="bullet"/>
      <w:lvlText w:val="•"/>
      <w:lvlJc w:val="left"/>
      <w:pPr>
        <w:ind w:left="2996" w:hanging="168"/>
      </w:pPr>
      <w:rPr>
        <w:rFonts w:hint="default"/>
        <w:lang w:val="en-US" w:eastAsia="en-US" w:bidi="ar-SA"/>
      </w:rPr>
    </w:lvl>
    <w:lvl w:ilvl="4" w:tplc="95066E84">
      <w:numFmt w:val="bullet"/>
      <w:lvlText w:val="•"/>
      <w:lvlJc w:val="left"/>
      <w:pPr>
        <w:ind w:left="4114" w:hanging="168"/>
      </w:pPr>
      <w:rPr>
        <w:rFonts w:hint="default"/>
        <w:lang w:val="en-US" w:eastAsia="en-US" w:bidi="ar-SA"/>
      </w:rPr>
    </w:lvl>
    <w:lvl w:ilvl="5" w:tplc="5F7CB59A">
      <w:numFmt w:val="bullet"/>
      <w:lvlText w:val="•"/>
      <w:lvlJc w:val="left"/>
      <w:pPr>
        <w:ind w:left="5232" w:hanging="168"/>
      </w:pPr>
      <w:rPr>
        <w:rFonts w:hint="default"/>
        <w:lang w:val="en-US" w:eastAsia="en-US" w:bidi="ar-SA"/>
      </w:rPr>
    </w:lvl>
    <w:lvl w:ilvl="6" w:tplc="87A09F5E">
      <w:numFmt w:val="bullet"/>
      <w:lvlText w:val="•"/>
      <w:lvlJc w:val="left"/>
      <w:pPr>
        <w:ind w:left="6351" w:hanging="168"/>
      </w:pPr>
      <w:rPr>
        <w:rFonts w:hint="default"/>
        <w:lang w:val="en-US" w:eastAsia="en-US" w:bidi="ar-SA"/>
      </w:rPr>
    </w:lvl>
    <w:lvl w:ilvl="7" w:tplc="536E30FC">
      <w:numFmt w:val="bullet"/>
      <w:lvlText w:val="•"/>
      <w:lvlJc w:val="left"/>
      <w:pPr>
        <w:ind w:left="7469" w:hanging="168"/>
      </w:pPr>
      <w:rPr>
        <w:rFonts w:hint="default"/>
        <w:lang w:val="en-US" w:eastAsia="en-US" w:bidi="ar-SA"/>
      </w:rPr>
    </w:lvl>
    <w:lvl w:ilvl="8" w:tplc="ACAE2F12">
      <w:numFmt w:val="bullet"/>
      <w:lvlText w:val="•"/>
      <w:lvlJc w:val="left"/>
      <w:pPr>
        <w:ind w:left="8587" w:hanging="168"/>
      </w:pPr>
      <w:rPr>
        <w:rFonts w:hint="default"/>
        <w:lang w:val="en-US" w:eastAsia="en-US" w:bidi="ar-SA"/>
      </w:rPr>
    </w:lvl>
  </w:abstractNum>
  <w:abstractNum w:abstractNumId="4" w15:restartNumberingAfterBreak="0">
    <w:nsid w:val="0ED0612A"/>
    <w:multiLevelType w:val="hybridMultilevel"/>
    <w:tmpl w:val="995E3E98"/>
    <w:lvl w:ilvl="0" w:tplc="B4D85CD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298B2C2">
      <w:numFmt w:val="bullet"/>
      <w:lvlText w:val="•"/>
      <w:lvlJc w:val="left"/>
      <w:pPr>
        <w:ind w:left="1622" w:hanging="720"/>
      </w:pPr>
      <w:rPr>
        <w:rFonts w:hint="default"/>
        <w:lang w:val="en-US" w:eastAsia="en-US" w:bidi="ar-SA"/>
      </w:rPr>
    </w:lvl>
    <w:lvl w:ilvl="2" w:tplc="69CAE54E">
      <w:numFmt w:val="bullet"/>
      <w:lvlText w:val="•"/>
      <w:lvlJc w:val="left"/>
      <w:pPr>
        <w:ind w:left="2644" w:hanging="720"/>
      </w:pPr>
      <w:rPr>
        <w:rFonts w:hint="default"/>
        <w:lang w:val="en-US" w:eastAsia="en-US" w:bidi="ar-SA"/>
      </w:rPr>
    </w:lvl>
    <w:lvl w:ilvl="3" w:tplc="75920792">
      <w:numFmt w:val="bullet"/>
      <w:lvlText w:val="•"/>
      <w:lvlJc w:val="left"/>
      <w:pPr>
        <w:ind w:left="3667" w:hanging="720"/>
      </w:pPr>
      <w:rPr>
        <w:rFonts w:hint="default"/>
        <w:lang w:val="en-US" w:eastAsia="en-US" w:bidi="ar-SA"/>
      </w:rPr>
    </w:lvl>
    <w:lvl w:ilvl="4" w:tplc="C5B408BA">
      <w:numFmt w:val="bullet"/>
      <w:lvlText w:val="•"/>
      <w:lvlJc w:val="left"/>
      <w:pPr>
        <w:ind w:left="4689" w:hanging="720"/>
      </w:pPr>
      <w:rPr>
        <w:rFonts w:hint="default"/>
        <w:lang w:val="en-US" w:eastAsia="en-US" w:bidi="ar-SA"/>
      </w:rPr>
    </w:lvl>
    <w:lvl w:ilvl="5" w:tplc="415A65DC">
      <w:numFmt w:val="bullet"/>
      <w:lvlText w:val="•"/>
      <w:lvlJc w:val="left"/>
      <w:pPr>
        <w:ind w:left="5712" w:hanging="720"/>
      </w:pPr>
      <w:rPr>
        <w:rFonts w:hint="default"/>
        <w:lang w:val="en-US" w:eastAsia="en-US" w:bidi="ar-SA"/>
      </w:rPr>
    </w:lvl>
    <w:lvl w:ilvl="6" w:tplc="3AA082C6">
      <w:numFmt w:val="bullet"/>
      <w:lvlText w:val="•"/>
      <w:lvlJc w:val="left"/>
      <w:pPr>
        <w:ind w:left="6734" w:hanging="720"/>
      </w:pPr>
      <w:rPr>
        <w:rFonts w:hint="default"/>
        <w:lang w:val="en-US" w:eastAsia="en-US" w:bidi="ar-SA"/>
      </w:rPr>
    </w:lvl>
    <w:lvl w:ilvl="7" w:tplc="68087C2C">
      <w:numFmt w:val="bullet"/>
      <w:lvlText w:val="•"/>
      <w:lvlJc w:val="left"/>
      <w:pPr>
        <w:ind w:left="7756" w:hanging="720"/>
      </w:pPr>
      <w:rPr>
        <w:rFonts w:hint="default"/>
        <w:lang w:val="en-US" w:eastAsia="en-US" w:bidi="ar-SA"/>
      </w:rPr>
    </w:lvl>
    <w:lvl w:ilvl="8" w:tplc="3EEE903E">
      <w:numFmt w:val="bullet"/>
      <w:lvlText w:val="•"/>
      <w:lvlJc w:val="left"/>
      <w:pPr>
        <w:ind w:left="8779" w:hanging="720"/>
      </w:pPr>
      <w:rPr>
        <w:rFonts w:hint="default"/>
        <w:lang w:val="en-US" w:eastAsia="en-US" w:bidi="ar-SA"/>
      </w:rPr>
    </w:lvl>
  </w:abstractNum>
  <w:abstractNum w:abstractNumId="5" w15:restartNumberingAfterBreak="0">
    <w:nsid w:val="14872153"/>
    <w:multiLevelType w:val="hybridMultilevel"/>
    <w:tmpl w:val="66707522"/>
    <w:lvl w:ilvl="0" w:tplc="0778CCBE">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0A4F982">
      <w:numFmt w:val="bullet"/>
      <w:lvlText w:val="•"/>
      <w:lvlJc w:val="left"/>
      <w:pPr>
        <w:ind w:left="1622" w:hanging="720"/>
      </w:pPr>
      <w:rPr>
        <w:rFonts w:hint="default"/>
        <w:lang w:val="en-US" w:eastAsia="en-US" w:bidi="ar-SA"/>
      </w:rPr>
    </w:lvl>
    <w:lvl w:ilvl="2" w:tplc="87207E4A">
      <w:numFmt w:val="bullet"/>
      <w:lvlText w:val="•"/>
      <w:lvlJc w:val="left"/>
      <w:pPr>
        <w:ind w:left="2644" w:hanging="720"/>
      </w:pPr>
      <w:rPr>
        <w:rFonts w:hint="default"/>
        <w:lang w:val="en-US" w:eastAsia="en-US" w:bidi="ar-SA"/>
      </w:rPr>
    </w:lvl>
    <w:lvl w:ilvl="3" w:tplc="7AA45262">
      <w:numFmt w:val="bullet"/>
      <w:lvlText w:val="•"/>
      <w:lvlJc w:val="left"/>
      <w:pPr>
        <w:ind w:left="3667" w:hanging="720"/>
      </w:pPr>
      <w:rPr>
        <w:rFonts w:hint="default"/>
        <w:lang w:val="en-US" w:eastAsia="en-US" w:bidi="ar-SA"/>
      </w:rPr>
    </w:lvl>
    <w:lvl w:ilvl="4" w:tplc="FC840DAC">
      <w:numFmt w:val="bullet"/>
      <w:lvlText w:val="•"/>
      <w:lvlJc w:val="left"/>
      <w:pPr>
        <w:ind w:left="4689" w:hanging="720"/>
      </w:pPr>
      <w:rPr>
        <w:rFonts w:hint="default"/>
        <w:lang w:val="en-US" w:eastAsia="en-US" w:bidi="ar-SA"/>
      </w:rPr>
    </w:lvl>
    <w:lvl w:ilvl="5" w:tplc="DF1611FA">
      <w:numFmt w:val="bullet"/>
      <w:lvlText w:val="•"/>
      <w:lvlJc w:val="left"/>
      <w:pPr>
        <w:ind w:left="5712" w:hanging="720"/>
      </w:pPr>
      <w:rPr>
        <w:rFonts w:hint="default"/>
        <w:lang w:val="en-US" w:eastAsia="en-US" w:bidi="ar-SA"/>
      </w:rPr>
    </w:lvl>
    <w:lvl w:ilvl="6" w:tplc="FCF00BEC">
      <w:numFmt w:val="bullet"/>
      <w:lvlText w:val="•"/>
      <w:lvlJc w:val="left"/>
      <w:pPr>
        <w:ind w:left="6734" w:hanging="720"/>
      </w:pPr>
      <w:rPr>
        <w:rFonts w:hint="default"/>
        <w:lang w:val="en-US" w:eastAsia="en-US" w:bidi="ar-SA"/>
      </w:rPr>
    </w:lvl>
    <w:lvl w:ilvl="7" w:tplc="D380530C">
      <w:numFmt w:val="bullet"/>
      <w:lvlText w:val="•"/>
      <w:lvlJc w:val="left"/>
      <w:pPr>
        <w:ind w:left="7756" w:hanging="720"/>
      </w:pPr>
      <w:rPr>
        <w:rFonts w:hint="default"/>
        <w:lang w:val="en-US" w:eastAsia="en-US" w:bidi="ar-SA"/>
      </w:rPr>
    </w:lvl>
    <w:lvl w:ilvl="8" w:tplc="4B66F778">
      <w:numFmt w:val="bullet"/>
      <w:lvlText w:val="•"/>
      <w:lvlJc w:val="left"/>
      <w:pPr>
        <w:ind w:left="8779" w:hanging="720"/>
      </w:pPr>
      <w:rPr>
        <w:rFonts w:hint="default"/>
        <w:lang w:val="en-US" w:eastAsia="en-US" w:bidi="ar-SA"/>
      </w:rPr>
    </w:lvl>
  </w:abstractNum>
  <w:abstractNum w:abstractNumId="6" w15:restartNumberingAfterBreak="0">
    <w:nsid w:val="21E63372"/>
    <w:multiLevelType w:val="hybridMultilevel"/>
    <w:tmpl w:val="91EC7FA2"/>
    <w:lvl w:ilvl="0" w:tplc="F3BAF09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58246D2">
      <w:numFmt w:val="bullet"/>
      <w:lvlText w:val="•"/>
      <w:lvlJc w:val="left"/>
      <w:pPr>
        <w:ind w:left="1622" w:hanging="720"/>
      </w:pPr>
      <w:rPr>
        <w:rFonts w:hint="default"/>
        <w:lang w:val="en-US" w:eastAsia="en-US" w:bidi="ar-SA"/>
      </w:rPr>
    </w:lvl>
    <w:lvl w:ilvl="2" w:tplc="3F0C0E4C">
      <w:numFmt w:val="bullet"/>
      <w:lvlText w:val="•"/>
      <w:lvlJc w:val="left"/>
      <w:pPr>
        <w:ind w:left="2644" w:hanging="720"/>
      </w:pPr>
      <w:rPr>
        <w:rFonts w:hint="default"/>
        <w:lang w:val="en-US" w:eastAsia="en-US" w:bidi="ar-SA"/>
      </w:rPr>
    </w:lvl>
    <w:lvl w:ilvl="3" w:tplc="C706DF04">
      <w:numFmt w:val="bullet"/>
      <w:lvlText w:val="•"/>
      <w:lvlJc w:val="left"/>
      <w:pPr>
        <w:ind w:left="3667" w:hanging="720"/>
      </w:pPr>
      <w:rPr>
        <w:rFonts w:hint="default"/>
        <w:lang w:val="en-US" w:eastAsia="en-US" w:bidi="ar-SA"/>
      </w:rPr>
    </w:lvl>
    <w:lvl w:ilvl="4" w:tplc="3FD2BBA0">
      <w:numFmt w:val="bullet"/>
      <w:lvlText w:val="•"/>
      <w:lvlJc w:val="left"/>
      <w:pPr>
        <w:ind w:left="4689" w:hanging="720"/>
      </w:pPr>
      <w:rPr>
        <w:rFonts w:hint="default"/>
        <w:lang w:val="en-US" w:eastAsia="en-US" w:bidi="ar-SA"/>
      </w:rPr>
    </w:lvl>
    <w:lvl w:ilvl="5" w:tplc="93AA5160">
      <w:numFmt w:val="bullet"/>
      <w:lvlText w:val="•"/>
      <w:lvlJc w:val="left"/>
      <w:pPr>
        <w:ind w:left="5712" w:hanging="720"/>
      </w:pPr>
      <w:rPr>
        <w:rFonts w:hint="default"/>
        <w:lang w:val="en-US" w:eastAsia="en-US" w:bidi="ar-SA"/>
      </w:rPr>
    </w:lvl>
    <w:lvl w:ilvl="6" w:tplc="610EE144">
      <w:numFmt w:val="bullet"/>
      <w:lvlText w:val="•"/>
      <w:lvlJc w:val="left"/>
      <w:pPr>
        <w:ind w:left="6734" w:hanging="720"/>
      </w:pPr>
      <w:rPr>
        <w:rFonts w:hint="default"/>
        <w:lang w:val="en-US" w:eastAsia="en-US" w:bidi="ar-SA"/>
      </w:rPr>
    </w:lvl>
    <w:lvl w:ilvl="7" w:tplc="6A6C2F16">
      <w:numFmt w:val="bullet"/>
      <w:lvlText w:val="•"/>
      <w:lvlJc w:val="left"/>
      <w:pPr>
        <w:ind w:left="7756" w:hanging="720"/>
      </w:pPr>
      <w:rPr>
        <w:rFonts w:hint="default"/>
        <w:lang w:val="en-US" w:eastAsia="en-US" w:bidi="ar-SA"/>
      </w:rPr>
    </w:lvl>
    <w:lvl w:ilvl="8" w:tplc="B02621CC">
      <w:numFmt w:val="bullet"/>
      <w:lvlText w:val="•"/>
      <w:lvlJc w:val="left"/>
      <w:pPr>
        <w:ind w:left="8779" w:hanging="720"/>
      </w:pPr>
      <w:rPr>
        <w:rFonts w:hint="default"/>
        <w:lang w:val="en-US" w:eastAsia="en-US" w:bidi="ar-SA"/>
      </w:rPr>
    </w:lvl>
  </w:abstractNum>
  <w:abstractNum w:abstractNumId="7" w15:restartNumberingAfterBreak="0">
    <w:nsid w:val="22071715"/>
    <w:multiLevelType w:val="hybridMultilevel"/>
    <w:tmpl w:val="7C0E80F2"/>
    <w:lvl w:ilvl="0" w:tplc="608E7FE2">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8FD07FDA">
      <w:numFmt w:val="bullet"/>
      <w:lvlText w:val="•"/>
      <w:lvlJc w:val="left"/>
      <w:pPr>
        <w:ind w:left="1766" w:hanging="168"/>
      </w:pPr>
      <w:rPr>
        <w:rFonts w:hint="default"/>
        <w:lang w:val="en-US" w:eastAsia="en-US" w:bidi="ar-SA"/>
      </w:rPr>
    </w:lvl>
    <w:lvl w:ilvl="2" w:tplc="5CB4D0F4">
      <w:numFmt w:val="bullet"/>
      <w:lvlText w:val="•"/>
      <w:lvlJc w:val="left"/>
      <w:pPr>
        <w:ind w:left="2772" w:hanging="168"/>
      </w:pPr>
      <w:rPr>
        <w:rFonts w:hint="default"/>
        <w:lang w:val="en-US" w:eastAsia="en-US" w:bidi="ar-SA"/>
      </w:rPr>
    </w:lvl>
    <w:lvl w:ilvl="3" w:tplc="CD6E7E10">
      <w:numFmt w:val="bullet"/>
      <w:lvlText w:val="•"/>
      <w:lvlJc w:val="left"/>
      <w:pPr>
        <w:ind w:left="3779" w:hanging="168"/>
      </w:pPr>
      <w:rPr>
        <w:rFonts w:hint="default"/>
        <w:lang w:val="en-US" w:eastAsia="en-US" w:bidi="ar-SA"/>
      </w:rPr>
    </w:lvl>
    <w:lvl w:ilvl="4" w:tplc="95AED1CE">
      <w:numFmt w:val="bullet"/>
      <w:lvlText w:val="•"/>
      <w:lvlJc w:val="left"/>
      <w:pPr>
        <w:ind w:left="4785" w:hanging="168"/>
      </w:pPr>
      <w:rPr>
        <w:rFonts w:hint="default"/>
        <w:lang w:val="en-US" w:eastAsia="en-US" w:bidi="ar-SA"/>
      </w:rPr>
    </w:lvl>
    <w:lvl w:ilvl="5" w:tplc="425C2214">
      <w:numFmt w:val="bullet"/>
      <w:lvlText w:val="•"/>
      <w:lvlJc w:val="left"/>
      <w:pPr>
        <w:ind w:left="5792" w:hanging="168"/>
      </w:pPr>
      <w:rPr>
        <w:rFonts w:hint="default"/>
        <w:lang w:val="en-US" w:eastAsia="en-US" w:bidi="ar-SA"/>
      </w:rPr>
    </w:lvl>
    <w:lvl w:ilvl="6" w:tplc="D3E0F8F0">
      <w:numFmt w:val="bullet"/>
      <w:lvlText w:val="•"/>
      <w:lvlJc w:val="left"/>
      <w:pPr>
        <w:ind w:left="6798" w:hanging="168"/>
      </w:pPr>
      <w:rPr>
        <w:rFonts w:hint="default"/>
        <w:lang w:val="en-US" w:eastAsia="en-US" w:bidi="ar-SA"/>
      </w:rPr>
    </w:lvl>
    <w:lvl w:ilvl="7" w:tplc="CB2A8644">
      <w:numFmt w:val="bullet"/>
      <w:lvlText w:val="•"/>
      <w:lvlJc w:val="left"/>
      <w:pPr>
        <w:ind w:left="7804" w:hanging="168"/>
      </w:pPr>
      <w:rPr>
        <w:rFonts w:hint="default"/>
        <w:lang w:val="en-US" w:eastAsia="en-US" w:bidi="ar-SA"/>
      </w:rPr>
    </w:lvl>
    <w:lvl w:ilvl="8" w:tplc="4580C704">
      <w:numFmt w:val="bullet"/>
      <w:lvlText w:val="•"/>
      <w:lvlJc w:val="left"/>
      <w:pPr>
        <w:ind w:left="8811" w:hanging="168"/>
      </w:pPr>
      <w:rPr>
        <w:rFonts w:hint="default"/>
        <w:lang w:val="en-US" w:eastAsia="en-US" w:bidi="ar-SA"/>
      </w:rPr>
    </w:lvl>
  </w:abstractNum>
  <w:abstractNum w:abstractNumId="8" w15:restartNumberingAfterBreak="0">
    <w:nsid w:val="25376888"/>
    <w:multiLevelType w:val="hybridMultilevel"/>
    <w:tmpl w:val="C99CDBE8"/>
    <w:lvl w:ilvl="0" w:tplc="DC1225B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4EA32F8">
      <w:numFmt w:val="bullet"/>
      <w:lvlText w:val="•"/>
      <w:lvlJc w:val="left"/>
      <w:pPr>
        <w:ind w:left="1730" w:hanging="361"/>
      </w:pPr>
      <w:rPr>
        <w:rFonts w:hint="default"/>
        <w:lang w:val="en-US" w:eastAsia="en-US" w:bidi="ar-SA"/>
      </w:rPr>
    </w:lvl>
    <w:lvl w:ilvl="2" w:tplc="BB9E3320">
      <w:numFmt w:val="bullet"/>
      <w:lvlText w:val="•"/>
      <w:lvlJc w:val="left"/>
      <w:pPr>
        <w:ind w:left="2740" w:hanging="361"/>
      </w:pPr>
      <w:rPr>
        <w:rFonts w:hint="default"/>
        <w:lang w:val="en-US" w:eastAsia="en-US" w:bidi="ar-SA"/>
      </w:rPr>
    </w:lvl>
    <w:lvl w:ilvl="3" w:tplc="B25E3E70">
      <w:numFmt w:val="bullet"/>
      <w:lvlText w:val="•"/>
      <w:lvlJc w:val="left"/>
      <w:pPr>
        <w:ind w:left="3751" w:hanging="361"/>
      </w:pPr>
      <w:rPr>
        <w:rFonts w:hint="default"/>
        <w:lang w:val="en-US" w:eastAsia="en-US" w:bidi="ar-SA"/>
      </w:rPr>
    </w:lvl>
    <w:lvl w:ilvl="4" w:tplc="CC6E155E">
      <w:numFmt w:val="bullet"/>
      <w:lvlText w:val="•"/>
      <w:lvlJc w:val="left"/>
      <w:pPr>
        <w:ind w:left="4761" w:hanging="361"/>
      </w:pPr>
      <w:rPr>
        <w:rFonts w:hint="default"/>
        <w:lang w:val="en-US" w:eastAsia="en-US" w:bidi="ar-SA"/>
      </w:rPr>
    </w:lvl>
    <w:lvl w:ilvl="5" w:tplc="30E40ED6">
      <w:numFmt w:val="bullet"/>
      <w:lvlText w:val="•"/>
      <w:lvlJc w:val="left"/>
      <w:pPr>
        <w:ind w:left="5772" w:hanging="361"/>
      </w:pPr>
      <w:rPr>
        <w:rFonts w:hint="default"/>
        <w:lang w:val="en-US" w:eastAsia="en-US" w:bidi="ar-SA"/>
      </w:rPr>
    </w:lvl>
    <w:lvl w:ilvl="6" w:tplc="883E5B7A">
      <w:numFmt w:val="bullet"/>
      <w:lvlText w:val="•"/>
      <w:lvlJc w:val="left"/>
      <w:pPr>
        <w:ind w:left="6782" w:hanging="361"/>
      </w:pPr>
      <w:rPr>
        <w:rFonts w:hint="default"/>
        <w:lang w:val="en-US" w:eastAsia="en-US" w:bidi="ar-SA"/>
      </w:rPr>
    </w:lvl>
    <w:lvl w:ilvl="7" w:tplc="CAFCE192">
      <w:numFmt w:val="bullet"/>
      <w:lvlText w:val="•"/>
      <w:lvlJc w:val="left"/>
      <w:pPr>
        <w:ind w:left="7792" w:hanging="361"/>
      </w:pPr>
      <w:rPr>
        <w:rFonts w:hint="default"/>
        <w:lang w:val="en-US" w:eastAsia="en-US" w:bidi="ar-SA"/>
      </w:rPr>
    </w:lvl>
    <w:lvl w:ilvl="8" w:tplc="34947292">
      <w:numFmt w:val="bullet"/>
      <w:lvlText w:val="•"/>
      <w:lvlJc w:val="left"/>
      <w:pPr>
        <w:ind w:left="8803" w:hanging="361"/>
      </w:pPr>
      <w:rPr>
        <w:rFonts w:hint="default"/>
        <w:lang w:val="en-US" w:eastAsia="en-US" w:bidi="ar-SA"/>
      </w:rPr>
    </w:lvl>
  </w:abstractNum>
  <w:abstractNum w:abstractNumId="9" w15:restartNumberingAfterBreak="0">
    <w:nsid w:val="2ED855B4"/>
    <w:multiLevelType w:val="hybridMultilevel"/>
    <w:tmpl w:val="697E95E6"/>
    <w:lvl w:ilvl="0" w:tplc="0896B2E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BE28F52">
      <w:numFmt w:val="bullet"/>
      <w:lvlText w:val="•"/>
      <w:lvlJc w:val="left"/>
      <w:pPr>
        <w:ind w:left="1622" w:hanging="180"/>
      </w:pPr>
      <w:rPr>
        <w:rFonts w:hint="default"/>
        <w:lang w:val="en-US" w:eastAsia="en-US" w:bidi="ar-SA"/>
      </w:rPr>
    </w:lvl>
    <w:lvl w:ilvl="2" w:tplc="B63EE976">
      <w:numFmt w:val="bullet"/>
      <w:lvlText w:val="•"/>
      <w:lvlJc w:val="left"/>
      <w:pPr>
        <w:ind w:left="2644" w:hanging="180"/>
      </w:pPr>
      <w:rPr>
        <w:rFonts w:hint="default"/>
        <w:lang w:val="en-US" w:eastAsia="en-US" w:bidi="ar-SA"/>
      </w:rPr>
    </w:lvl>
    <w:lvl w:ilvl="3" w:tplc="19B6B35E">
      <w:numFmt w:val="bullet"/>
      <w:lvlText w:val="•"/>
      <w:lvlJc w:val="left"/>
      <w:pPr>
        <w:ind w:left="3667" w:hanging="180"/>
      </w:pPr>
      <w:rPr>
        <w:rFonts w:hint="default"/>
        <w:lang w:val="en-US" w:eastAsia="en-US" w:bidi="ar-SA"/>
      </w:rPr>
    </w:lvl>
    <w:lvl w:ilvl="4" w:tplc="8D5450DC">
      <w:numFmt w:val="bullet"/>
      <w:lvlText w:val="•"/>
      <w:lvlJc w:val="left"/>
      <w:pPr>
        <w:ind w:left="4689" w:hanging="180"/>
      </w:pPr>
      <w:rPr>
        <w:rFonts w:hint="default"/>
        <w:lang w:val="en-US" w:eastAsia="en-US" w:bidi="ar-SA"/>
      </w:rPr>
    </w:lvl>
    <w:lvl w:ilvl="5" w:tplc="6414AB92">
      <w:numFmt w:val="bullet"/>
      <w:lvlText w:val="•"/>
      <w:lvlJc w:val="left"/>
      <w:pPr>
        <w:ind w:left="5712" w:hanging="180"/>
      </w:pPr>
      <w:rPr>
        <w:rFonts w:hint="default"/>
        <w:lang w:val="en-US" w:eastAsia="en-US" w:bidi="ar-SA"/>
      </w:rPr>
    </w:lvl>
    <w:lvl w:ilvl="6" w:tplc="7AD00CB2">
      <w:numFmt w:val="bullet"/>
      <w:lvlText w:val="•"/>
      <w:lvlJc w:val="left"/>
      <w:pPr>
        <w:ind w:left="6734" w:hanging="180"/>
      </w:pPr>
      <w:rPr>
        <w:rFonts w:hint="default"/>
        <w:lang w:val="en-US" w:eastAsia="en-US" w:bidi="ar-SA"/>
      </w:rPr>
    </w:lvl>
    <w:lvl w:ilvl="7" w:tplc="50E271E2">
      <w:numFmt w:val="bullet"/>
      <w:lvlText w:val="•"/>
      <w:lvlJc w:val="left"/>
      <w:pPr>
        <w:ind w:left="7756" w:hanging="180"/>
      </w:pPr>
      <w:rPr>
        <w:rFonts w:hint="default"/>
        <w:lang w:val="en-US" w:eastAsia="en-US" w:bidi="ar-SA"/>
      </w:rPr>
    </w:lvl>
    <w:lvl w:ilvl="8" w:tplc="79FAF20A">
      <w:numFmt w:val="bullet"/>
      <w:lvlText w:val="•"/>
      <w:lvlJc w:val="left"/>
      <w:pPr>
        <w:ind w:left="8779" w:hanging="180"/>
      </w:pPr>
      <w:rPr>
        <w:rFonts w:hint="default"/>
        <w:lang w:val="en-US" w:eastAsia="en-US" w:bidi="ar-SA"/>
      </w:rPr>
    </w:lvl>
  </w:abstractNum>
  <w:abstractNum w:abstractNumId="10" w15:restartNumberingAfterBreak="0">
    <w:nsid w:val="34B121D3"/>
    <w:multiLevelType w:val="hybridMultilevel"/>
    <w:tmpl w:val="C6B46FE6"/>
    <w:lvl w:ilvl="0" w:tplc="2798704C">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AA368A3E">
      <w:numFmt w:val="bullet"/>
      <w:lvlText w:val="•"/>
      <w:lvlJc w:val="left"/>
      <w:pPr>
        <w:ind w:left="1622" w:hanging="363"/>
      </w:pPr>
      <w:rPr>
        <w:rFonts w:hint="default"/>
        <w:lang w:val="en-US" w:eastAsia="en-US" w:bidi="ar-SA"/>
      </w:rPr>
    </w:lvl>
    <w:lvl w:ilvl="2" w:tplc="DB329440">
      <w:numFmt w:val="bullet"/>
      <w:lvlText w:val="•"/>
      <w:lvlJc w:val="left"/>
      <w:pPr>
        <w:ind w:left="2644" w:hanging="363"/>
      </w:pPr>
      <w:rPr>
        <w:rFonts w:hint="default"/>
        <w:lang w:val="en-US" w:eastAsia="en-US" w:bidi="ar-SA"/>
      </w:rPr>
    </w:lvl>
    <w:lvl w:ilvl="3" w:tplc="DCD45A04">
      <w:numFmt w:val="bullet"/>
      <w:lvlText w:val="•"/>
      <w:lvlJc w:val="left"/>
      <w:pPr>
        <w:ind w:left="3667" w:hanging="363"/>
      </w:pPr>
      <w:rPr>
        <w:rFonts w:hint="default"/>
        <w:lang w:val="en-US" w:eastAsia="en-US" w:bidi="ar-SA"/>
      </w:rPr>
    </w:lvl>
    <w:lvl w:ilvl="4" w:tplc="C97642BC">
      <w:numFmt w:val="bullet"/>
      <w:lvlText w:val="•"/>
      <w:lvlJc w:val="left"/>
      <w:pPr>
        <w:ind w:left="4689" w:hanging="363"/>
      </w:pPr>
      <w:rPr>
        <w:rFonts w:hint="default"/>
        <w:lang w:val="en-US" w:eastAsia="en-US" w:bidi="ar-SA"/>
      </w:rPr>
    </w:lvl>
    <w:lvl w:ilvl="5" w:tplc="AD564B34">
      <w:numFmt w:val="bullet"/>
      <w:lvlText w:val="•"/>
      <w:lvlJc w:val="left"/>
      <w:pPr>
        <w:ind w:left="5712" w:hanging="363"/>
      </w:pPr>
      <w:rPr>
        <w:rFonts w:hint="default"/>
        <w:lang w:val="en-US" w:eastAsia="en-US" w:bidi="ar-SA"/>
      </w:rPr>
    </w:lvl>
    <w:lvl w:ilvl="6" w:tplc="6A5E1FDC">
      <w:numFmt w:val="bullet"/>
      <w:lvlText w:val="•"/>
      <w:lvlJc w:val="left"/>
      <w:pPr>
        <w:ind w:left="6734" w:hanging="363"/>
      </w:pPr>
      <w:rPr>
        <w:rFonts w:hint="default"/>
        <w:lang w:val="en-US" w:eastAsia="en-US" w:bidi="ar-SA"/>
      </w:rPr>
    </w:lvl>
    <w:lvl w:ilvl="7" w:tplc="BC14BEEA">
      <w:numFmt w:val="bullet"/>
      <w:lvlText w:val="•"/>
      <w:lvlJc w:val="left"/>
      <w:pPr>
        <w:ind w:left="7756" w:hanging="363"/>
      </w:pPr>
      <w:rPr>
        <w:rFonts w:hint="default"/>
        <w:lang w:val="en-US" w:eastAsia="en-US" w:bidi="ar-SA"/>
      </w:rPr>
    </w:lvl>
    <w:lvl w:ilvl="8" w:tplc="B400FC74">
      <w:numFmt w:val="bullet"/>
      <w:lvlText w:val="•"/>
      <w:lvlJc w:val="left"/>
      <w:pPr>
        <w:ind w:left="8779" w:hanging="363"/>
      </w:pPr>
      <w:rPr>
        <w:rFonts w:hint="default"/>
        <w:lang w:val="en-US" w:eastAsia="en-US" w:bidi="ar-SA"/>
      </w:rPr>
    </w:lvl>
  </w:abstractNum>
  <w:abstractNum w:abstractNumId="11" w15:restartNumberingAfterBreak="0">
    <w:nsid w:val="37D7613B"/>
    <w:multiLevelType w:val="hybridMultilevel"/>
    <w:tmpl w:val="A7527D5E"/>
    <w:lvl w:ilvl="0" w:tplc="E0941E7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48AF53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6369F12">
      <w:numFmt w:val="bullet"/>
      <w:lvlText w:val="•"/>
      <w:lvlJc w:val="left"/>
      <w:pPr>
        <w:ind w:left="1860" w:hanging="144"/>
      </w:pPr>
      <w:rPr>
        <w:rFonts w:hint="default"/>
        <w:lang w:val="en-US" w:eastAsia="en-US" w:bidi="ar-SA"/>
      </w:rPr>
    </w:lvl>
    <w:lvl w:ilvl="3" w:tplc="E780CD36">
      <w:numFmt w:val="bullet"/>
      <w:lvlText w:val="•"/>
      <w:lvlJc w:val="left"/>
      <w:pPr>
        <w:ind w:left="2980" w:hanging="144"/>
      </w:pPr>
      <w:rPr>
        <w:rFonts w:hint="default"/>
        <w:lang w:val="en-US" w:eastAsia="en-US" w:bidi="ar-SA"/>
      </w:rPr>
    </w:lvl>
    <w:lvl w:ilvl="4" w:tplc="341C70A8">
      <w:numFmt w:val="bullet"/>
      <w:lvlText w:val="•"/>
      <w:lvlJc w:val="left"/>
      <w:pPr>
        <w:ind w:left="4101" w:hanging="144"/>
      </w:pPr>
      <w:rPr>
        <w:rFonts w:hint="default"/>
        <w:lang w:val="en-US" w:eastAsia="en-US" w:bidi="ar-SA"/>
      </w:rPr>
    </w:lvl>
    <w:lvl w:ilvl="5" w:tplc="7F24FF3A">
      <w:numFmt w:val="bullet"/>
      <w:lvlText w:val="•"/>
      <w:lvlJc w:val="left"/>
      <w:pPr>
        <w:ind w:left="5221" w:hanging="144"/>
      </w:pPr>
      <w:rPr>
        <w:rFonts w:hint="default"/>
        <w:lang w:val="en-US" w:eastAsia="en-US" w:bidi="ar-SA"/>
      </w:rPr>
    </w:lvl>
    <w:lvl w:ilvl="6" w:tplc="D7FA42B4">
      <w:numFmt w:val="bullet"/>
      <w:lvlText w:val="•"/>
      <w:lvlJc w:val="left"/>
      <w:pPr>
        <w:ind w:left="6342" w:hanging="144"/>
      </w:pPr>
      <w:rPr>
        <w:rFonts w:hint="default"/>
        <w:lang w:val="en-US" w:eastAsia="en-US" w:bidi="ar-SA"/>
      </w:rPr>
    </w:lvl>
    <w:lvl w:ilvl="7" w:tplc="82C41178">
      <w:numFmt w:val="bullet"/>
      <w:lvlText w:val="•"/>
      <w:lvlJc w:val="left"/>
      <w:pPr>
        <w:ind w:left="7462" w:hanging="144"/>
      </w:pPr>
      <w:rPr>
        <w:rFonts w:hint="default"/>
        <w:lang w:val="en-US" w:eastAsia="en-US" w:bidi="ar-SA"/>
      </w:rPr>
    </w:lvl>
    <w:lvl w:ilvl="8" w:tplc="928C90A6">
      <w:numFmt w:val="bullet"/>
      <w:lvlText w:val="•"/>
      <w:lvlJc w:val="left"/>
      <w:pPr>
        <w:ind w:left="8583" w:hanging="144"/>
      </w:pPr>
      <w:rPr>
        <w:rFonts w:hint="default"/>
        <w:lang w:val="en-US" w:eastAsia="en-US" w:bidi="ar-SA"/>
      </w:rPr>
    </w:lvl>
  </w:abstractNum>
  <w:abstractNum w:abstractNumId="12" w15:restartNumberingAfterBreak="0">
    <w:nsid w:val="3C8F0909"/>
    <w:multiLevelType w:val="hybridMultilevel"/>
    <w:tmpl w:val="7A487EEE"/>
    <w:lvl w:ilvl="0" w:tplc="E6922FB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1FAE7A6">
      <w:numFmt w:val="bullet"/>
      <w:lvlText w:val="•"/>
      <w:lvlJc w:val="left"/>
      <w:pPr>
        <w:ind w:left="1730" w:hanging="361"/>
      </w:pPr>
      <w:rPr>
        <w:rFonts w:hint="default"/>
        <w:lang w:val="en-US" w:eastAsia="en-US" w:bidi="ar-SA"/>
      </w:rPr>
    </w:lvl>
    <w:lvl w:ilvl="2" w:tplc="6CEE5FD6">
      <w:numFmt w:val="bullet"/>
      <w:lvlText w:val="•"/>
      <w:lvlJc w:val="left"/>
      <w:pPr>
        <w:ind w:left="2740" w:hanging="361"/>
      </w:pPr>
      <w:rPr>
        <w:rFonts w:hint="default"/>
        <w:lang w:val="en-US" w:eastAsia="en-US" w:bidi="ar-SA"/>
      </w:rPr>
    </w:lvl>
    <w:lvl w:ilvl="3" w:tplc="28EAF1B4">
      <w:numFmt w:val="bullet"/>
      <w:lvlText w:val="•"/>
      <w:lvlJc w:val="left"/>
      <w:pPr>
        <w:ind w:left="3751" w:hanging="361"/>
      </w:pPr>
      <w:rPr>
        <w:rFonts w:hint="default"/>
        <w:lang w:val="en-US" w:eastAsia="en-US" w:bidi="ar-SA"/>
      </w:rPr>
    </w:lvl>
    <w:lvl w:ilvl="4" w:tplc="1C625E4C">
      <w:numFmt w:val="bullet"/>
      <w:lvlText w:val="•"/>
      <w:lvlJc w:val="left"/>
      <w:pPr>
        <w:ind w:left="4761" w:hanging="361"/>
      </w:pPr>
      <w:rPr>
        <w:rFonts w:hint="default"/>
        <w:lang w:val="en-US" w:eastAsia="en-US" w:bidi="ar-SA"/>
      </w:rPr>
    </w:lvl>
    <w:lvl w:ilvl="5" w:tplc="04A0C340">
      <w:numFmt w:val="bullet"/>
      <w:lvlText w:val="•"/>
      <w:lvlJc w:val="left"/>
      <w:pPr>
        <w:ind w:left="5772" w:hanging="361"/>
      </w:pPr>
      <w:rPr>
        <w:rFonts w:hint="default"/>
        <w:lang w:val="en-US" w:eastAsia="en-US" w:bidi="ar-SA"/>
      </w:rPr>
    </w:lvl>
    <w:lvl w:ilvl="6" w:tplc="1A20B006">
      <w:numFmt w:val="bullet"/>
      <w:lvlText w:val="•"/>
      <w:lvlJc w:val="left"/>
      <w:pPr>
        <w:ind w:left="6782" w:hanging="361"/>
      </w:pPr>
      <w:rPr>
        <w:rFonts w:hint="default"/>
        <w:lang w:val="en-US" w:eastAsia="en-US" w:bidi="ar-SA"/>
      </w:rPr>
    </w:lvl>
    <w:lvl w:ilvl="7" w:tplc="7338BCC2">
      <w:numFmt w:val="bullet"/>
      <w:lvlText w:val="•"/>
      <w:lvlJc w:val="left"/>
      <w:pPr>
        <w:ind w:left="7792" w:hanging="361"/>
      </w:pPr>
      <w:rPr>
        <w:rFonts w:hint="default"/>
        <w:lang w:val="en-US" w:eastAsia="en-US" w:bidi="ar-SA"/>
      </w:rPr>
    </w:lvl>
    <w:lvl w:ilvl="8" w:tplc="E88838F4">
      <w:numFmt w:val="bullet"/>
      <w:lvlText w:val="•"/>
      <w:lvlJc w:val="left"/>
      <w:pPr>
        <w:ind w:left="8803" w:hanging="361"/>
      </w:pPr>
      <w:rPr>
        <w:rFonts w:hint="default"/>
        <w:lang w:val="en-US" w:eastAsia="en-US" w:bidi="ar-SA"/>
      </w:rPr>
    </w:lvl>
  </w:abstractNum>
  <w:abstractNum w:abstractNumId="13" w15:restartNumberingAfterBreak="0">
    <w:nsid w:val="3D4D037E"/>
    <w:multiLevelType w:val="hybridMultilevel"/>
    <w:tmpl w:val="39303320"/>
    <w:lvl w:ilvl="0" w:tplc="A5205BF0">
      <w:start w:val="1"/>
      <w:numFmt w:val="decimal"/>
      <w:lvlText w:val="%1)"/>
      <w:lvlJc w:val="left"/>
      <w:pPr>
        <w:ind w:left="590" w:hanging="200"/>
      </w:pPr>
      <w:rPr>
        <w:rFonts w:hint="default"/>
        <w:spacing w:val="-1"/>
        <w:w w:val="87"/>
        <w:lang w:val="en-US" w:eastAsia="en-US" w:bidi="ar-SA"/>
      </w:rPr>
    </w:lvl>
    <w:lvl w:ilvl="1" w:tplc="92D439D4">
      <w:numFmt w:val="bullet"/>
      <w:lvlText w:val="•"/>
      <w:lvlJc w:val="left"/>
      <w:pPr>
        <w:ind w:left="1622" w:hanging="200"/>
      </w:pPr>
      <w:rPr>
        <w:rFonts w:hint="default"/>
        <w:lang w:val="en-US" w:eastAsia="en-US" w:bidi="ar-SA"/>
      </w:rPr>
    </w:lvl>
    <w:lvl w:ilvl="2" w:tplc="0C522878">
      <w:numFmt w:val="bullet"/>
      <w:lvlText w:val="•"/>
      <w:lvlJc w:val="left"/>
      <w:pPr>
        <w:ind w:left="2644" w:hanging="200"/>
      </w:pPr>
      <w:rPr>
        <w:rFonts w:hint="default"/>
        <w:lang w:val="en-US" w:eastAsia="en-US" w:bidi="ar-SA"/>
      </w:rPr>
    </w:lvl>
    <w:lvl w:ilvl="3" w:tplc="0BAAB3AC">
      <w:numFmt w:val="bullet"/>
      <w:lvlText w:val="•"/>
      <w:lvlJc w:val="left"/>
      <w:pPr>
        <w:ind w:left="3667" w:hanging="200"/>
      </w:pPr>
      <w:rPr>
        <w:rFonts w:hint="default"/>
        <w:lang w:val="en-US" w:eastAsia="en-US" w:bidi="ar-SA"/>
      </w:rPr>
    </w:lvl>
    <w:lvl w:ilvl="4" w:tplc="75A25120">
      <w:numFmt w:val="bullet"/>
      <w:lvlText w:val="•"/>
      <w:lvlJc w:val="left"/>
      <w:pPr>
        <w:ind w:left="4689" w:hanging="200"/>
      </w:pPr>
      <w:rPr>
        <w:rFonts w:hint="default"/>
        <w:lang w:val="en-US" w:eastAsia="en-US" w:bidi="ar-SA"/>
      </w:rPr>
    </w:lvl>
    <w:lvl w:ilvl="5" w:tplc="97F04108">
      <w:numFmt w:val="bullet"/>
      <w:lvlText w:val="•"/>
      <w:lvlJc w:val="left"/>
      <w:pPr>
        <w:ind w:left="5712" w:hanging="200"/>
      </w:pPr>
      <w:rPr>
        <w:rFonts w:hint="default"/>
        <w:lang w:val="en-US" w:eastAsia="en-US" w:bidi="ar-SA"/>
      </w:rPr>
    </w:lvl>
    <w:lvl w:ilvl="6" w:tplc="1FCA01E8">
      <w:numFmt w:val="bullet"/>
      <w:lvlText w:val="•"/>
      <w:lvlJc w:val="left"/>
      <w:pPr>
        <w:ind w:left="6734" w:hanging="200"/>
      </w:pPr>
      <w:rPr>
        <w:rFonts w:hint="default"/>
        <w:lang w:val="en-US" w:eastAsia="en-US" w:bidi="ar-SA"/>
      </w:rPr>
    </w:lvl>
    <w:lvl w:ilvl="7" w:tplc="8C0E5852">
      <w:numFmt w:val="bullet"/>
      <w:lvlText w:val="•"/>
      <w:lvlJc w:val="left"/>
      <w:pPr>
        <w:ind w:left="7756" w:hanging="200"/>
      </w:pPr>
      <w:rPr>
        <w:rFonts w:hint="default"/>
        <w:lang w:val="en-US" w:eastAsia="en-US" w:bidi="ar-SA"/>
      </w:rPr>
    </w:lvl>
    <w:lvl w:ilvl="8" w:tplc="C95E9DF2">
      <w:numFmt w:val="bullet"/>
      <w:lvlText w:val="•"/>
      <w:lvlJc w:val="left"/>
      <w:pPr>
        <w:ind w:left="8779" w:hanging="200"/>
      </w:pPr>
      <w:rPr>
        <w:rFonts w:hint="default"/>
        <w:lang w:val="en-US" w:eastAsia="en-US" w:bidi="ar-SA"/>
      </w:rPr>
    </w:lvl>
  </w:abstractNum>
  <w:abstractNum w:abstractNumId="14" w15:restartNumberingAfterBreak="0">
    <w:nsid w:val="3F985DF6"/>
    <w:multiLevelType w:val="hybridMultilevel"/>
    <w:tmpl w:val="060C4528"/>
    <w:lvl w:ilvl="0" w:tplc="83749D5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C2A84A0">
      <w:numFmt w:val="bullet"/>
      <w:lvlText w:val="•"/>
      <w:lvlJc w:val="left"/>
      <w:pPr>
        <w:ind w:left="1622" w:hanging="180"/>
      </w:pPr>
      <w:rPr>
        <w:rFonts w:hint="default"/>
        <w:lang w:val="en-US" w:eastAsia="en-US" w:bidi="ar-SA"/>
      </w:rPr>
    </w:lvl>
    <w:lvl w:ilvl="2" w:tplc="7D9E84D4">
      <w:numFmt w:val="bullet"/>
      <w:lvlText w:val="•"/>
      <w:lvlJc w:val="left"/>
      <w:pPr>
        <w:ind w:left="2644" w:hanging="180"/>
      </w:pPr>
      <w:rPr>
        <w:rFonts w:hint="default"/>
        <w:lang w:val="en-US" w:eastAsia="en-US" w:bidi="ar-SA"/>
      </w:rPr>
    </w:lvl>
    <w:lvl w:ilvl="3" w:tplc="1FA08DB8">
      <w:numFmt w:val="bullet"/>
      <w:lvlText w:val="•"/>
      <w:lvlJc w:val="left"/>
      <w:pPr>
        <w:ind w:left="3667" w:hanging="180"/>
      </w:pPr>
      <w:rPr>
        <w:rFonts w:hint="default"/>
        <w:lang w:val="en-US" w:eastAsia="en-US" w:bidi="ar-SA"/>
      </w:rPr>
    </w:lvl>
    <w:lvl w:ilvl="4" w:tplc="5D0035E8">
      <w:numFmt w:val="bullet"/>
      <w:lvlText w:val="•"/>
      <w:lvlJc w:val="left"/>
      <w:pPr>
        <w:ind w:left="4689" w:hanging="180"/>
      </w:pPr>
      <w:rPr>
        <w:rFonts w:hint="default"/>
        <w:lang w:val="en-US" w:eastAsia="en-US" w:bidi="ar-SA"/>
      </w:rPr>
    </w:lvl>
    <w:lvl w:ilvl="5" w:tplc="6402043A">
      <w:numFmt w:val="bullet"/>
      <w:lvlText w:val="•"/>
      <w:lvlJc w:val="left"/>
      <w:pPr>
        <w:ind w:left="5712" w:hanging="180"/>
      </w:pPr>
      <w:rPr>
        <w:rFonts w:hint="default"/>
        <w:lang w:val="en-US" w:eastAsia="en-US" w:bidi="ar-SA"/>
      </w:rPr>
    </w:lvl>
    <w:lvl w:ilvl="6" w:tplc="97D8BB74">
      <w:numFmt w:val="bullet"/>
      <w:lvlText w:val="•"/>
      <w:lvlJc w:val="left"/>
      <w:pPr>
        <w:ind w:left="6734" w:hanging="180"/>
      </w:pPr>
      <w:rPr>
        <w:rFonts w:hint="default"/>
        <w:lang w:val="en-US" w:eastAsia="en-US" w:bidi="ar-SA"/>
      </w:rPr>
    </w:lvl>
    <w:lvl w:ilvl="7" w:tplc="D03414DA">
      <w:numFmt w:val="bullet"/>
      <w:lvlText w:val="•"/>
      <w:lvlJc w:val="left"/>
      <w:pPr>
        <w:ind w:left="7756" w:hanging="180"/>
      </w:pPr>
      <w:rPr>
        <w:rFonts w:hint="default"/>
        <w:lang w:val="en-US" w:eastAsia="en-US" w:bidi="ar-SA"/>
      </w:rPr>
    </w:lvl>
    <w:lvl w:ilvl="8" w:tplc="77DEDE84">
      <w:numFmt w:val="bullet"/>
      <w:lvlText w:val="•"/>
      <w:lvlJc w:val="left"/>
      <w:pPr>
        <w:ind w:left="8779" w:hanging="180"/>
      </w:pPr>
      <w:rPr>
        <w:rFonts w:hint="default"/>
        <w:lang w:val="en-US" w:eastAsia="en-US" w:bidi="ar-SA"/>
      </w:rPr>
    </w:lvl>
  </w:abstractNum>
  <w:abstractNum w:abstractNumId="15" w15:restartNumberingAfterBreak="0">
    <w:nsid w:val="45535550"/>
    <w:multiLevelType w:val="hybridMultilevel"/>
    <w:tmpl w:val="64B2826C"/>
    <w:lvl w:ilvl="0" w:tplc="FF6A3B2C">
      <w:start w:val="1"/>
      <w:numFmt w:val="decimal"/>
      <w:lvlText w:val="%1."/>
      <w:lvlJc w:val="left"/>
      <w:pPr>
        <w:ind w:left="720" w:hanging="361"/>
      </w:pPr>
      <w:rPr>
        <w:rFonts w:hint="default"/>
        <w:spacing w:val="0"/>
        <w:w w:val="100"/>
        <w:lang w:val="en-US" w:eastAsia="en-US" w:bidi="ar-SA"/>
      </w:rPr>
    </w:lvl>
    <w:lvl w:ilvl="1" w:tplc="7C9839E0">
      <w:numFmt w:val="bullet"/>
      <w:lvlText w:val="•"/>
      <w:lvlJc w:val="left"/>
      <w:pPr>
        <w:ind w:left="1730" w:hanging="361"/>
      </w:pPr>
      <w:rPr>
        <w:rFonts w:hint="default"/>
        <w:lang w:val="en-US" w:eastAsia="en-US" w:bidi="ar-SA"/>
      </w:rPr>
    </w:lvl>
    <w:lvl w:ilvl="2" w:tplc="C1DE13B8">
      <w:numFmt w:val="bullet"/>
      <w:lvlText w:val="•"/>
      <w:lvlJc w:val="left"/>
      <w:pPr>
        <w:ind w:left="2740" w:hanging="361"/>
      </w:pPr>
      <w:rPr>
        <w:rFonts w:hint="default"/>
        <w:lang w:val="en-US" w:eastAsia="en-US" w:bidi="ar-SA"/>
      </w:rPr>
    </w:lvl>
    <w:lvl w:ilvl="3" w:tplc="C5B42C40">
      <w:numFmt w:val="bullet"/>
      <w:lvlText w:val="•"/>
      <w:lvlJc w:val="left"/>
      <w:pPr>
        <w:ind w:left="3751" w:hanging="361"/>
      </w:pPr>
      <w:rPr>
        <w:rFonts w:hint="default"/>
        <w:lang w:val="en-US" w:eastAsia="en-US" w:bidi="ar-SA"/>
      </w:rPr>
    </w:lvl>
    <w:lvl w:ilvl="4" w:tplc="061833E6">
      <w:numFmt w:val="bullet"/>
      <w:lvlText w:val="•"/>
      <w:lvlJc w:val="left"/>
      <w:pPr>
        <w:ind w:left="4761" w:hanging="361"/>
      </w:pPr>
      <w:rPr>
        <w:rFonts w:hint="default"/>
        <w:lang w:val="en-US" w:eastAsia="en-US" w:bidi="ar-SA"/>
      </w:rPr>
    </w:lvl>
    <w:lvl w:ilvl="5" w:tplc="82269342">
      <w:numFmt w:val="bullet"/>
      <w:lvlText w:val="•"/>
      <w:lvlJc w:val="left"/>
      <w:pPr>
        <w:ind w:left="5772" w:hanging="361"/>
      </w:pPr>
      <w:rPr>
        <w:rFonts w:hint="default"/>
        <w:lang w:val="en-US" w:eastAsia="en-US" w:bidi="ar-SA"/>
      </w:rPr>
    </w:lvl>
    <w:lvl w:ilvl="6" w:tplc="CE30BD0C">
      <w:numFmt w:val="bullet"/>
      <w:lvlText w:val="•"/>
      <w:lvlJc w:val="left"/>
      <w:pPr>
        <w:ind w:left="6782" w:hanging="361"/>
      </w:pPr>
      <w:rPr>
        <w:rFonts w:hint="default"/>
        <w:lang w:val="en-US" w:eastAsia="en-US" w:bidi="ar-SA"/>
      </w:rPr>
    </w:lvl>
    <w:lvl w:ilvl="7" w:tplc="FBACB8A6">
      <w:numFmt w:val="bullet"/>
      <w:lvlText w:val="•"/>
      <w:lvlJc w:val="left"/>
      <w:pPr>
        <w:ind w:left="7792" w:hanging="361"/>
      </w:pPr>
      <w:rPr>
        <w:rFonts w:hint="default"/>
        <w:lang w:val="en-US" w:eastAsia="en-US" w:bidi="ar-SA"/>
      </w:rPr>
    </w:lvl>
    <w:lvl w:ilvl="8" w:tplc="4FE2F524">
      <w:numFmt w:val="bullet"/>
      <w:lvlText w:val="•"/>
      <w:lvlJc w:val="left"/>
      <w:pPr>
        <w:ind w:left="8803" w:hanging="361"/>
      </w:pPr>
      <w:rPr>
        <w:rFonts w:hint="default"/>
        <w:lang w:val="en-US" w:eastAsia="en-US" w:bidi="ar-SA"/>
      </w:rPr>
    </w:lvl>
  </w:abstractNum>
  <w:abstractNum w:abstractNumId="16" w15:restartNumberingAfterBreak="0">
    <w:nsid w:val="49AC01DD"/>
    <w:multiLevelType w:val="hybridMultilevel"/>
    <w:tmpl w:val="473AD8F2"/>
    <w:lvl w:ilvl="0" w:tplc="61D4640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DCC1CE2">
      <w:numFmt w:val="bullet"/>
      <w:lvlText w:val="•"/>
      <w:lvlJc w:val="left"/>
      <w:pPr>
        <w:ind w:left="1352" w:hanging="360"/>
      </w:pPr>
      <w:rPr>
        <w:rFonts w:hint="default"/>
        <w:lang w:val="en-US" w:eastAsia="en-US" w:bidi="ar-SA"/>
      </w:rPr>
    </w:lvl>
    <w:lvl w:ilvl="2" w:tplc="779C3B50">
      <w:numFmt w:val="bullet"/>
      <w:lvlText w:val="•"/>
      <w:lvlJc w:val="left"/>
      <w:pPr>
        <w:ind w:left="2265" w:hanging="360"/>
      </w:pPr>
      <w:rPr>
        <w:rFonts w:hint="default"/>
        <w:lang w:val="en-US" w:eastAsia="en-US" w:bidi="ar-SA"/>
      </w:rPr>
    </w:lvl>
    <w:lvl w:ilvl="3" w:tplc="F6EC3D6E">
      <w:numFmt w:val="bullet"/>
      <w:lvlText w:val="•"/>
      <w:lvlJc w:val="left"/>
      <w:pPr>
        <w:ind w:left="3178" w:hanging="360"/>
      </w:pPr>
      <w:rPr>
        <w:rFonts w:hint="default"/>
        <w:lang w:val="en-US" w:eastAsia="en-US" w:bidi="ar-SA"/>
      </w:rPr>
    </w:lvl>
    <w:lvl w:ilvl="4" w:tplc="2506C468">
      <w:numFmt w:val="bullet"/>
      <w:lvlText w:val="•"/>
      <w:lvlJc w:val="left"/>
      <w:pPr>
        <w:ind w:left="4090" w:hanging="360"/>
      </w:pPr>
      <w:rPr>
        <w:rFonts w:hint="default"/>
        <w:lang w:val="en-US" w:eastAsia="en-US" w:bidi="ar-SA"/>
      </w:rPr>
    </w:lvl>
    <w:lvl w:ilvl="5" w:tplc="695ED086">
      <w:numFmt w:val="bullet"/>
      <w:lvlText w:val="•"/>
      <w:lvlJc w:val="left"/>
      <w:pPr>
        <w:ind w:left="5003" w:hanging="360"/>
      </w:pPr>
      <w:rPr>
        <w:rFonts w:hint="default"/>
        <w:lang w:val="en-US" w:eastAsia="en-US" w:bidi="ar-SA"/>
      </w:rPr>
    </w:lvl>
    <w:lvl w:ilvl="6" w:tplc="1A84BFEC">
      <w:numFmt w:val="bullet"/>
      <w:lvlText w:val="•"/>
      <w:lvlJc w:val="left"/>
      <w:pPr>
        <w:ind w:left="5916" w:hanging="360"/>
      </w:pPr>
      <w:rPr>
        <w:rFonts w:hint="default"/>
        <w:lang w:val="en-US" w:eastAsia="en-US" w:bidi="ar-SA"/>
      </w:rPr>
    </w:lvl>
    <w:lvl w:ilvl="7" w:tplc="75221FBE">
      <w:numFmt w:val="bullet"/>
      <w:lvlText w:val="•"/>
      <w:lvlJc w:val="left"/>
      <w:pPr>
        <w:ind w:left="6829" w:hanging="360"/>
      </w:pPr>
      <w:rPr>
        <w:rFonts w:hint="default"/>
        <w:lang w:val="en-US" w:eastAsia="en-US" w:bidi="ar-SA"/>
      </w:rPr>
    </w:lvl>
    <w:lvl w:ilvl="8" w:tplc="216A3202">
      <w:numFmt w:val="bullet"/>
      <w:lvlText w:val="•"/>
      <w:lvlJc w:val="left"/>
      <w:pPr>
        <w:ind w:left="7741" w:hanging="360"/>
      </w:pPr>
      <w:rPr>
        <w:rFonts w:hint="default"/>
        <w:lang w:val="en-US" w:eastAsia="en-US" w:bidi="ar-SA"/>
      </w:rPr>
    </w:lvl>
  </w:abstractNum>
  <w:abstractNum w:abstractNumId="17" w15:restartNumberingAfterBreak="0">
    <w:nsid w:val="4D447F1F"/>
    <w:multiLevelType w:val="hybridMultilevel"/>
    <w:tmpl w:val="5B9AB44C"/>
    <w:lvl w:ilvl="0" w:tplc="4516D6BE">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E1F07790">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639AA662">
      <w:numFmt w:val="bullet"/>
      <w:lvlText w:val="•"/>
      <w:lvlJc w:val="left"/>
      <w:pPr>
        <w:ind w:left="2644" w:hanging="720"/>
      </w:pPr>
      <w:rPr>
        <w:rFonts w:hint="default"/>
        <w:lang w:val="en-US" w:eastAsia="en-US" w:bidi="ar-SA"/>
      </w:rPr>
    </w:lvl>
    <w:lvl w:ilvl="3" w:tplc="9258A794">
      <w:numFmt w:val="bullet"/>
      <w:lvlText w:val="•"/>
      <w:lvlJc w:val="left"/>
      <w:pPr>
        <w:ind w:left="3667" w:hanging="720"/>
      </w:pPr>
      <w:rPr>
        <w:rFonts w:hint="default"/>
        <w:lang w:val="en-US" w:eastAsia="en-US" w:bidi="ar-SA"/>
      </w:rPr>
    </w:lvl>
    <w:lvl w:ilvl="4" w:tplc="5470BA7C">
      <w:numFmt w:val="bullet"/>
      <w:lvlText w:val="•"/>
      <w:lvlJc w:val="left"/>
      <w:pPr>
        <w:ind w:left="4689" w:hanging="720"/>
      </w:pPr>
      <w:rPr>
        <w:rFonts w:hint="default"/>
        <w:lang w:val="en-US" w:eastAsia="en-US" w:bidi="ar-SA"/>
      </w:rPr>
    </w:lvl>
    <w:lvl w:ilvl="5" w:tplc="C65E9A28">
      <w:numFmt w:val="bullet"/>
      <w:lvlText w:val="•"/>
      <w:lvlJc w:val="left"/>
      <w:pPr>
        <w:ind w:left="5712" w:hanging="720"/>
      </w:pPr>
      <w:rPr>
        <w:rFonts w:hint="default"/>
        <w:lang w:val="en-US" w:eastAsia="en-US" w:bidi="ar-SA"/>
      </w:rPr>
    </w:lvl>
    <w:lvl w:ilvl="6" w:tplc="99BC4A40">
      <w:numFmt w:val="bullet"/>
      <w:lvlText w:val="•"/>
      <w:lvlJc w:val="left"/>
      <w:pPr>
        <w:ind w:left="6734" w:hanging="720"/>
      </w:pPr>
      <w:rPr>
        <w:rFonts w:hint="default"/>
        <w:lang w:val="en-US" w:eastAsia="en-US" w:bidi="ar-SA"/>
      </w:rPr>
    </w:lvl>
    <w:lvl w:ilvl="7" w:tplc="085878B0">
      <w:numFmt w:val="bullet"/>
      <w:lvlText w:val="•"/>
      <w:lvlJc w:val="left"/>
      <w:pPr>
        <w:ind w:left="7756" w:hanging="720"/>
      </w:pPr>
      <w:rPr>
        <w:rFonts w:hint="default"/>
        <w:lang w:val="en-US" w:eastAsia="en-US" w:bidi="ar-SA"/>
      </w:rPr>
    </w:lvl>
    <w:lvl w:ilvl="8" w:tplc="81C4D606">
      <w:numFmt w:val="bullet"/>
      <w:lvlText w:val="•"/>
      <w:lvlJc w:val="left"/>
      <w:pPr>
        <w:ind w:left="8779" w:hanging="720"/>
      </w:pPr>
      <w:rPr>
        <w:rFonts w:hint="default"/>
        <w:lang w:val="en-US" w:eastAsia="en-US" w:bidi="ar-SA"/>
      </w:rPr>
    </w:lvl>
  </w:abstractNum>
  <w:abstractNum w:abstractNumId="18" w15:restartNumberingAfterBreak="0">
    <w:nsid w:val="4F7E5DEF"/>
    <w:multiLevelType w:val="hybridMultilevel"/>
    <w:tmpl w:val="BADC1770"/>
    <w:lvl w:ilvl="0" w:tplc="A594C7A6">
      <w:start w:val="1"/>
      <w:numFmt w:val="decimal"/>
      <w:lvlText w:val="%1."/>
      <w:lvlJc w:val="left"/>
      <w:pPr>
        <w:ind w:left="720" w:hanging="361"/>
      </w:pPr>
      <w:rPr>
        <w:rFonts w:hint="default"/>
        <w:spacing w:val="0"/>
        <w:w w:val="100"/>
        <w:lang w:val="en-US" w:eastAsia="en-US" w:bidi="ar-SA"/>
      </w:rPr>
    </w:lvl>
    <w:lvl w:ilvl="1" w:tplc="D668E2B0">
      <w:numFmt w:val="bullet"/>
      <w:lvlText w:val="•"/>
      <w:lvlJc w:val="left"/>
      <w:pPr>
        <w:ind w:left="1730" w:hanging="361"/>
      </w:pPr>
      <w:rPr>
        <w:rFonts w:hint="default"/>
        <w:lang w:val="en-US" w:eastAsia="en-US" w:bidi="ar-SA"/>
      </w:rPr>
    </w:lvl>
    <w:lvl w:ilvl="2" w:tplc="0EBA4616">
      <w:numFmt w:val="bullet"/>
      <w:lvlText w:val="•"/>
      <w:lvlJc w:val="left"/>
      <w:pPr>
        <w:ind w:left="2740" w:hanging="361"/>
      </w:pPr>
      <w:rPr>
        <w:rFonts w:hint="default"/>
        <w:lang w:val="en-US" w:eastAsia="en-US" w:bidi="ar-SA"/>
      </w:rPr>
    </w:lvl>
    <w:lvl w:ilvl="3" w:tplc="263A061A">
      <w:numFmt w:val="bullet"/>
      <w:lvlText w:val="•"/>
      <w:lvlJc w:val="left"/>
      <w:pPr>
        <w:ind w:left="3751" w:hanging="361"/>
      </w:pPr>
      <w:rPr>
        <w:rFonts w:hint="default"/>
        <w:lang w:val="en-US" w:eastAsia="en-US" w:bidi="ar-SA"/>
      </w:rPr>
    </w:lvl>
    <w:lvl w:ilvl="4" w:tplc="5C661970">
      <w:numFmt w:val="bullet"/>
      <w:lvlText w:val="•"/>
      <w:lvlJc w:val="left"/>
      <w:pPr>
        <w:ind w:left="4761" w:hanging="361"/>
      </w:pPr>
      <w:rPr>
        <w:rFonts w:hint="default"/>
        <w:lang w:val="en-US" w:eastAsia="en-US" w:bidi="ar-SA"/>
      </w:rPr>
    </w:lvl>
    <w:lvl w:ilvl="5" w:tplc="302C8C2C">
      <w:numFmt w:val="bullet"/>
      <w:lvlText w:val="•"/>
      <w:lvlJc w:val="left"/>
      <w:pPr>
        <w:ind w:left="5772" w:hanging="361"/>
      </w:pPr>
      <w:rPr>
        <w:rFonts w:hint="default"/>
        <w:lang w:val="en-US" w:eastAsia="en-US" w:bidi="ar-SA"/>
      </w:rPr>
    </w:lvl>
    <w:lvl w:ilvl="6" w:tplc="0EFC411E">
      <w:numFmt w:val="bullet"/>
      <w:lvlText w:val="•"/>
      <w:lvlJc w:val="left"/>
      <w:pPr>
        <w:ind w:left="6782" w:hanging="361"/>
      </w:pPr>
      <w:rPr>
        <w:rFonts w:hint="default"/>
        <w:lang w:val="en-US" w:eastAsia="en-US" w:bidi="ar-SA"/>
      </w:rPr>
    </w:lvl>
    <w:lvl w:ilvl="7" w:tplc="A0487E32">
      <w:numFmt w:val="bullet"/>
      <w:lvlText w:val="•"/>
      <w:lvlJc w:val="left"/>
      <w:pPr>
        <w:ind w:left="7792" w:hanging="361"/>
      </w:pPr>
      <w:rPr>
        <w:rFonts w:hint="default"/>
        <w:lang w:val="en-US" w:eastAsia="en-US" w:bidi="ar-SA"/>
      </w:rPr>
    </w:lvl>
    <w:lvl w:ilvl="8" w:tplc="A2A8AD40">
      <w:numFmt w:val="bullet"/>
      <w:lvlText w:val="•"/>
      <w:lvlJc w:val="left"/>
      <w:pPr>
        <w:ind w:left="8803" w:hanging="361"/>
      </w:pPr>
      <w:rPr>
        <w:rFonts w:hint="default"/>
        <w:lang w:val="en-US" w:eastAsia="en-US" w:bidi="ar-SA"/>
      </w:rPr>
    </w:lvl>
  </w:abstractNum>
  <w:abstractNum w:abstractNumId="19" w15:restartNumberingAfterBreak="0">
    <w:nsid w:val="597A6763"/>
    <w:multiLevelType w:val="hybridMultilevel"/>
    <w:tmpl w:val="2120154A"/>
    <w:lvl w:ilvl="0" w:tplc="026AEDB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3D160912">
      <w:numFmt w:val="bullet"/>
      <w:lvlText w:val="•"/>
      <w:lvlJc w:val="left"/>
      <w:pPr>
        <w:ind w:left="1622" w:hanging="180"/>
      </w:pPr>
      <w:rPr>
        <w:rFonts w:hint="default"/>
        <w:lang w:val="en-US" w:eastAsia="en-US" w:bidi="ar-SA"/>
      </w:rPr>
    </w:lvl>
    <w:lvl w:ilvl="2" w:tplc="4DBA5334">
      <w:numFmt w:val="bullet"/>
      <w:lvlText w:val="•"/>
      <w:lvlJc w:val="left"/>
      <w:pPr>
        <w:ind w:left="2644" w:hanging="180"/>
      </w:pPr>
      <w:rPr>
        <w:rFonts w:hint="default"/>
        <w:lang w:val="en-US" w:eastAsia="en-US" w:bidi="ar-SA"/>
      </w:rPr>
    </w:lvl>
    <w:lvl w:ilvl="3" w:tplc="7744F9EA">
      <w:numFmt w:val="bullet"/>
      <w:lvlText w:val="•"/>
      <w:lvlJc w:val="left"/>
      <w:pPr>
        <w:ind w:left="3667" w:hanging="180"/>
      </w:pPr>
      <w:rPr>
        <w:rFonts w:hint="default"/>
        <w:lang w:val="en-US" w:eastAsia="en-US" w:bidi="ar-SA"/>
      </w:rPr>
    </w:lvl>
    <w:lvl w:ilvl="4" w:tplc="223CDDB2">
      <w:numFmt w:val="bullet"/>
      <w:lvlText w:val="•"/>
      <w:lvlJc w:val="left"/>
      <w:pPr>
        <w:ind w:left="4689" w:hanging="180"/>
      </w:pPr>
      <w:rPr>
        <w:rFonts w:hint="default"/>
        <w:lang w:val="en-US" w:eastAsia="en-US" w:bidi="ar-SA"/>
      </w:rPr>
    </w:lvl>
    <w:lvl w:ilvl="5" w:tplc="B0AC50D8">
      <w:numFmt w:val="bullet"/>
      <w:lvlText w:val="•"/>
      <w:lvlJc w:val="left"/>
      <w:pPr>
        <w:ind w:left="5712" w:hanging="180"/>
      </w:pPr>
      <w:rPr>
        <w:rFonts w:hint="default"/>
        <w:lang w:val="en-US" w:eastAsia="en-US" w:bidi="ar-SA"/>
      </w:rPr>
    </w:lvl>
    <w:lvl w:ilvl="6" w:tplc="BF7A1F88">
      <w:numFmt w:val="bullet"/>
      <w:lvlText w:val="•"/>
      <w:lvlJc w:val="left"/>
      <w:pPr>
        <w:ind w:left="6734" w:hanging="180"/>
      </w:pPr>
      <w:rPr>
        <w:rFonts w:hint="default"/>
        <w:lang w:val="en-US" w:eastAsia="en-US" w:bidi="ar-SA"/>
      </w:rPr>
    </w:lvl>
    <w:lvl w:ilvl="7" w:tplc="2834ABB0">
      <w:numFmt w:val="bullet"/>
      <w:lvlText w:val="•"/>
      <w:lvlJc w:val="left"/>
      <w:pPr>
        <w:ind w:left="7756" w:hanging="180"/>
      </w:pPr>
      <w:rPr>
        <w:rFonts w:hint="default"/>
        <w:lang w:val="en-US" w:eastAsia="en-US" w:bidi="ar-SA"/>
      </w:rPr>
    </w:lvl>
    <w:lvl w:ilvl="8" w:tplc="E9806C5E">
      <w:numFmt w:val="bullet"/>
      <w:lvlText w:val="•"/>
      <w:lvlJc w:val="left"/>
      <w:pPr>
        <w:ind w:left="8779" w:hanging="180"/>
      </w:pPr>
      <w:rPr>
        <w:rFonts w:hint="default"/>
        <w:lang w:val="en-US" w:eastAsia="en-US" w:bidi="ar-SA"/>
      </w:rPr>
    </w:lvl>
  </w:abstractNum>
  <w:abstractNum w:abstractNumId="20" w15:restartNumberingAfterBreak="0">
    <w:nsid w:val="5AFC44C5"/>
    <w:multiLevelType w:val="hybridMultilevel"/>
    <w:tmpl w:val="E2F21438"/>
    <w:lvl w:ilvl="0" w:tplc="EBFA69F0">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A4AE176A">
      <w:numFmt w:val="bullet"/>
      <w:lvlText w:val="•"/>
      <w:lvlJc w:val="left"/>
      <w:pPr>
        <w:ind w:left="1730" w:hanging="361"/>
      </w:pPr>
      <w:rPr>
        <w:rFonts w:hint="default"/>
        <w:lang w:val="en-US" w:eastAsia="en-US" w:bidi="ar-SA"/>
      </w:rPr>
    </w:lvl>
    <w:lvl w:ilvl="2" w:tplc="96D6FCF0">
      <w:numFmt w:val="bullet"/>
      <w:lvlText w:val="•"/>
      <w:lvlJc w:val="left"/>
      <w:pPr>
        <w:ind w:left="2740" w:hanging="361"/>
      </w:pPr>
      <w:rPr>
        <w:rFonts w:hint="default"/>
        <w:lang w:val="en-US" w:eastAsia="en-US" w:bidi="ar-SA"/>
      </w:rPr>
    </w:lvl>
    <w:lvl w:ilvl="3" w:tplc="0E7C228A">
      <w:numFmt w:val="bullet"/>
      <w:lvlText w:val="•"/>
      <w:lvlJc w:val="left"/>
      <w:pPr>
        <w:ind w:left="3751" w:hanging="361"/>
      </w:pPr>
      <w:rPr>
        <w:rFonts w:hint="default"/>
        <w:lang w:val="en-US" w:eastAsia="en-US" w:bidi="ar-SA"/>
      </w:rPr>
    </w:lvl>
    <w:lvl w:ilvl="4" w:tplc="4AC03DC8">
      <w:numFmt w:val="bullet"/>
      <w:lvlText w:val="•"/>
      <w:lvlJc w:val="left"/>
      <w:pPr>
        <w:ind w:left="4761" w:hanging="361"/>
      </w:pPr>
      <w:rPr>
        <w:rFonts w:hint="default"/>
        <w:lang w:val="en-US" w:eastAsia="en-US" w:bidi="ar-SA"/>
      </w:rPr>
    </w:lvl>
    <w:lvl w:ilvl="5" w:tplc="80D29D0E">
      <w:numFmt w:val="bullet"/>
      <w:lvlText w:val="•"/>
      <w:lvlJc w:val="left"/>
      <w:pPr>
        <w:ind w:left="5772" w:hanging="361"/>
      </w:pPr>
      <w:rPr>
        <w:rFonts w:hint="default"/>
        <w:lang w:val="en-US" w:eastAsia="en-US" w:bidi="ar-SA"/>
      </w:rPr>
    </w:lvl>
    <w:lvl w:ilvl="6" w:tplc="B1B60C5E">
      <w:numFmt w:val="bullet"/>
      <w:lvlText w:val="•"/>
      <w:lvlJc w:val="left"/>
      <w:pPr>
        <w:ind w:left="6782" w:hanging="361"/>
      </w:pPr>
      <w:rPr>
        <w:rFonts w:hint="default"/>
        <w:lang w:val="en-US" w:eastAsia="en-US" w:bidi="ar-SA"/>
      </w:rPr>
    </w:lvl>
    <w:lvl w:ilvl="7" w:tplc="D234BD3E">
      <w:numFmt w:val="bullet"/>
      <w:lvlText w:val="•"/>
      <w:lvlJc w:val="left"/>
      <w:pPr>
        <w:ind w:left="7792" w:hanging="361"/>
      </w:pPr>
      <w:rPr>
        <w:rFonts w:hint="default"/>
        <w:lang w:val="en-US" w:eastAsia="en-US" w:bidi="ar-SA"/>
      </w:rPr>
    </w:lvl>
    <w:lvl w:ilvl="8" w:tplc="68C0FC68">
      <w:numFmt w:val="bullet"/>
      <w:lvlText w:val="•"/>
      <w:lvlJc w:val="left"/>
      <w:pPr>
        <w:ind w:left="8803" w:hanging="361"/>
      </w:pPr>
      <w:rPr>
        <w:rFonts w:hint="default"/>
        <w:lang w:val="en-US" w:eastAsia="en-US" w:bidi="ar-SA"/>
      </w:rPr>
    </w:lvl>
  </w:abstractNum>
  <w:abstractNum w:abstractNumId="21" w15:restartNumberingAfterBreak="0">
    <w:nsid w:val="5D990190"/>
    <w:multiLevelType w:val="hybridMultilevel"/>
    <w:tmpl w:val="585AD85C"/>
    <w:lvl w:ilvl="0" w:tplc="F0E2949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80AF7D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90EFD5E">
      <w:numFmt w:val="bullet"/>
      <w:lvlText w:val="•"/>
      <w:lvlJc w:val="left"/>
      <w:pPr>
        <w:ind w:left="1860" w:hanging="144"/>
      </w:pPr>
      <w:rPr>
        <w:rFonts w:hint="default"/>
        <w:lang w:val="en-US" w:eastAsia="en-US" w:bidi="ar-SA"/>
      </w:rPr>
    </w:lvl>
    <w:lvl w:ilvl="3" w:tplc="AEC07BFA">
      <w:numFmt w:val="bullet"/>
      <w:lvlText w:val="•"/>
      <w:lvlJc w:val="left"/>
      <w:pPr>
        <w:ind w:left="2980" w:hanging="144"/>
      </w:pPr>
      <w:rPr>
        <w:rFonts w:hint="default"/>
        <w:lang w:val="en-US" w:eastAsia="en-US" w:bidi="ar-SA"/>
      </w:rPr>
    </w:lvl>
    <w:lvl w:ilvl="4" w:tplc="A05452AE">
      <w:numFmt w:val="bullet"/>
      <w:lvlText w:val="•"/>
      <w:lvlJc w:val="left"/>
      <w:pPr>
        <w:ind w:left="4101" w:hanging="144"/>
      </w:pPr>
      <w:rPr>
        <w:rFonts w:hint="default"/>
        <w:lang w:val="en-US" w:eastAsia="en-US" w:bidi="ar-SA"/>
      </w:rPr>
    </w:lvl>
    <w:lvl w:ilvl="5" w:tplc="43683FE4">
      <w:numFmt w:val="bullet"/>
      <w:lvlText w:val="•"/>
      <w:lvlJc w:val="left"/>
      <w:pPr>
        <w:ind w:left="5221" w:hanging="144"/>
      </w:pPr>
      <w:rPr>
        <w:rFonts w:hint="default"/>
        <w:lang w:val="en-US" w:eastAsia="en-US" w:bidi="ar-SA"/>
      </w:rPr>
    </w:lvl>
    <w:lvl w:ilvl="6" w:tplc="72941632">
      <w:numFmt w:val="bullet"/>
      <w:lvlText w:val="•"/>
      <w:lvlJc w:val="left"/>
      <w:pPr>
        <w:ind w:left="6342" w:hanging="144"/>
      </w:pPr>
      <w:rPr>
        <w:rFonts w:hint="default"/>
        <w:lang w:val="en-US" w:eastAsia="en-US" w:bidi="ar-SA"/>
      </w:rPr>
    </w:lvl>
    <w:lvl w:ilvl="7" w:tplc="E766FC22">
      <w:numFmt w:val="bullet"/>
      <w:lvlText w:val="•"/>
      <w:lvlJc w:val="left"/>
      <w:pPr>
        <w:ind w:left="7462" w:hanging="144"/>
      </w:pPr>
      <w:rPr>
        <w:rFonts w:hint="default"/>
        <w:lang w:val="en-US" w:eastAsia="en-US" w:bidi="ar-SA"/>
      </w:rPr>
    </w:lvl>
    <w:lvl w:ilvl="8" w:tplc="37449F62">
      <w:numFmt w:val="bullet"/>
      <w:lvlText w:val="•"/>
      <w:lvlJc w:val="left"/>
      <w:pPr>
        <w:ind w:left="8583" w:hanging="144"/>
      </w:pPr>
      <w:rPr>
        <w:rFonts w:hint="default"/>
        <w:lang w:val="en-US" w:eastAsia="en-US" w:bidi="ar-SA"/>
      </w:rPr>
    </w:lvl>
  </w:abstractNum>
  <w:abstractNum w:abstractNumId="22" w15:restartNumberingAfterBreak="0">
    <w:nsid w:val="628A06B7"/>
    <w:multiLevelType w:val="hybridMultilevel"/>
    <w:tmpl w:val="9D22975C"/>
    <w:lvl w:ilvl="0" w:tplc="1F4850A2">
      <w:numFmt w:val="bullet"/>
      <w:lvlText w:val="●"/>
      <w:lvlJc w:val="left"/>
      <w:pPr>
        <w:ind w:left="360"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E92CCA1A">
      <w:numFmt w:val="bullet"/>
      <w:lvlText w:val="•"/>
      <w:lvlJc w:val="left"/>
      <w:pPr>
        <w:ind w:left="1295" w:hanging="360"/>
      </w:pPr>
      <w:rPr>
        <w:rFonts w:hint="default"/>
        <w:lang w:val="en-US" w:eastAsia="en-US" w:bidi="ar-SA"/>
      </w:rPr>
    </w:lvl>
    <w:lvl w:ilvl="2" w:tplc="D45A3EEE">
      <w:numFmt w:val="bullet"/>
      <w:lvlText w:val="•"/>
      <w:lvlJc w:val="left"/>
      <w:pPr>
        <w:ind w:left="2231" w:hanging="360"/>
      </w:pPr>
      <w:rPr>
        <w:rFonts w:hint="default"/>
        <w:lang w:val="en-US" w:eastAsia="en-US" w:bidi="ar-SA"/>
      </w:rPr>
    </w:lvl>
    <w:lvl w:ilvl="3" w:tplc="A15CD854">
      <w:numFmt w:val="bullet"/>
      <w:lvlText w:val="•"/>
      <w:lvlJc w:val="left"/>
      <w:pPr>
        <w:ind w:left="3168" w:hanging="360"/>
      </w:pPr>
      <w:rPr>
        <w:rFonts w:hint="default"/>
        <w:lang w:val="en-US" w:eastAsia="en-US" w:bidi="ar-SA"/>
      </w:rPr>
    </w:lvl>
    <w:lvl w:ilvl="4" w:tplc="A132A320">
      <w:numFmt w:val="bullet"/>
      <w:lvlText w:val="•"/>
      <w:lvlJc w:val="left"/>
      <w:pPr>
        <w:ind w:left="4104" w:hanging="360"/>
      </w:pPr>
      <w:rPr>
        <w:rFonts w:hint="default"/>
        <w:lang w:val="en-US" w:eastAsia="en-US" w:bidi="ar-SA"/>
      </w:rPr>
    </w:lvl>
    <w:lvl w:ilvl="5" w:tplc="992CD908">
      <w:numFmt w:val="bullet"/>
      <w:lvlText w:val="•"/>
      <w:lvlJc w:val="left"/>
      <w:pPr>
        <w:ind w:left="5041" w:hanging="360"/>
      </w:pPr>
      <w:rPr>
        <w:rFonts w:hint="default"/>
        <w:lang w:val="en-US" w:eastAsia="en-US" w:bidi="ar-SA"/>
      </w:rPr>
    </w:lvl>
    <w:lvl w:ilvl="6" w:tplc="84C4E30A">
      <w:numFmt w:val="bullet"/>
      <w:lvlText w:val="•"/>
      <w:lvlJc w:val="left"/>
      <w:pPr>
        <w:ind w:left="5977" w:hanging="360"/>
      </w:pPr>
      <w:rPr>
        <w:rFonts w:hint="default"/>
        <w:lang w:val="en-US" w:eastAsia="en-US" w:bidi="ar-SA"/>
      </w:rPr>
    </w:lvl>
    <w:lvl w:ilvl="7" w:tplc="969C83EC">
      <w:numFmt w:val="bullet"/>
      <w:lvlText w:val="•"/>
      <w:lvlJc w:val="left"/>
      <w:pPr>
        <w:ind w:left="6913" w:hanging="360"/>
      </w:pPr>
      <w:rPr>
        <w:rFonts w:hint="default"/>
        <w:lang w:val="en-US" w:eastAsia="en-US" w:bidi="ar-SA"/>
      </w:rPr>
    </w:lvl>
    <w:lvl w:ilvl="8" w:tplc="7B5A8D3C">
      <w:numFmt w:val="bullet"/>
      <w:lvlText w:val="•"/>
      <w:lvlJc w:val="left"/>
      <w:pPr>
        <w:ind w:left="7850" w:hanging="360"/>
      </w:pPr>
      <w:rPr>
        <w:rFonts w:hint="default"/>
        <w:lang w:val="en-US" w:eastAsia="en-US" w:bidi="ar-SA"/>
      </w:rPr>
    </w:lvl>
  </w:abstractNum>
  <w:abstractNum w:abstractNumId="23" w15:restartNumberingAfterBreak="0">
    <w:nsid w:val="64317E07"/>
    <w:multiLevelType w:val="multilevel"/>
    <w:tmpl w:val="5C08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D92840"/>
    <w:multiLevelType w:val="hybridMultilevel"/>
    <w:tmpl w:val="B87CF09E"/>
    <w:lvl w:ilvl="0" w:tplc="95AA37AC">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0A2ED75E">
      <w:numFmt w:val="bullet"/>
      <w:lvlText w:val="•"/>
      <w:lvlJc w:val="left"/>
      <w:pPr>
        <w:ind w:left="1784" w:hanging="200"/>
      </w:pPr>
      <w:rPr>
        <w:rFonts w:hint="default"/>
        <w:lang w:val="en-US" w:eastAsia="en-US" w:bidi="ar-SA"/>
      </w:rPr>
    </w:lvl>
    <w:lvl w:ilvl="2" w:tplc="B59EFFEC">
      <w:numFmt w:val="bullet"/>
      <w:lvlText w:val="•"/>
      <w:lvlJc w:val="left"/>
      <w:pPr>
        <w:ind w:left="2788" w:hanging="200"/>
      </w:pPr>
      <w:rPr>
        <w:rFonts w:hint="default"/>
        <w:lang w:val="en-US" w:eastAsia="en-US" w:bidi="ar-SA"/>
      </w:rPr>
    </w:lvl>
    <w:lvl w:ilvl="3" w:tplc="BAFE4EB8">
      <w:numFmt w:val="bullet"/>
      <w:lvlText w:val="•"/>
      <w:lvlJc w:val="left"/>
      <w:pPr>
        <w:ind w:left="3793" w:hanging="200"/>
      </w:pPr>
      <w:rPr>
        <w:rFonts w:hint="default"/>
        <w:lang w:val="en-US" w:eastAsia="en-US" w:bidi="ar-SA"/>
      </w:rPr>
    </w:lvl>
    <w:lvl w:ilvl="4" w:tplc="765AF22E">
      <w:numFmt w:val="bullet"/>
      <w:lvlText w:val="•"/>
      <w:lvlJc w:val="left"/>
      <w:pPr>
        <w:ind w:left="4797" w:hanging="200"/>
      </w:pPr>
      <w:rPr>
        <w:rFonts w:hint="default"/>
        <w:lang w:val="en-US" w:eastAsia="en-US" w:bidi="ar-SA"/>
      </w:rPr>
    </w:lvl>
    <w:lvl w:ilvl="5" w:tplc="8070CF5A">
      <w:numFmt w:val="bullet"/>
      <w:lvlText w:val="•"/>
      <w:lvlJc w:val="left"/>
      <w:pPr>
        <w:ind w:left="5802" w:hanging="200"/>
      </w:pPr>
      <w:rPr>
        <w:rFonts w:hint="default"/>
        <w:lang w:val="en-US" w:eastAsia="en-US" w:bidi="ar-SA"/>
      </w:rPr>
    </w:lvl>
    <w:lvl w:ilvl="6" w:tplc="347AA5DE">
      <w:numFmt w:val="bullet"/>
      <w:lvlText w:val="•"/>
      <w:lvlJc w:val="left"/>
      <w:pPr>
        <w:ind w:left="6806" w:hanging="200"/>
      </w:pPr>
      <w:rPr>
        <w:rFonts w:hint="default"/>
        <w:lang w:val="en-US" w:eastAsia="en-US" w:bidi="ar-SA"/>
      </w:rPr>
    </w:lvl>
    <w:lvl w:ilvl="7" w:tplc="A31E405E">
      <w:numFmt w:val="bullet"/>
      <w:lvlText w:val="•"/>
      <w:lvlJc w:val="left"/>
      <w:pPr>
        <w:ind w:left="7810" w:hanging="200"/>
      </w:pPr>
      <w:rPr>
        <w:rFonts w:hint="default"/>
        <w:lang w:val="en-US" w:eastAsia="en-US" w:bidi="ar-SA"/>
      </w:rPr>
    </w:lvl>
    <w:lvl w:ilvl="8" w:tplc="AFA0001C">
      <w:numFmt w:val="bullet"/>
      <w:lvlText w:val="•"/>
      <w:lvlJc w:val="left"/>
      <w:pPr>
        <w:ind w:left="8815" w:hanging="200"/>
      </w:pPr>
      <w:rPr>
        <w:rFonts w:hint="default"/>
        <w:lang w:val="en-US" w:eastAsia="en-US" w:bidi="ar-SA"/>
      </w:rPr>
    </w:lvl>
  </w:abstractNum>
  <w:abstractNum w:abstractNumId="25" w15:restartNumberingAfterBreak="0">
    <w:nsid w:val="69F40B64"/>
    <w:multiLevelType w:val="multilevel"/>
    <w:tmpl w:val="51E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2799A"/>
    <w:multiLevelType w:val="multilevel"/>
    <w:tmpl w:val="93E8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866521"/>
    <w:multiLevelType w:val="hybridMultilevel"/>
    <w:tmpl w:val="F8D82250"/>
    <w:lvl w:ilvl="0" w:tplc="A5A2A49C">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A2E6F898">
      <w:numFmt w:val="bullet"/>
      <w:lvlText w:val="•"/>
      <w:lvlJc w:val="left"/>
      <w:pPr>
        <w:ind w:left="1159" w:hanging="168"/>
      </w:pPr>
      <w:rPr>
        <w:rFonts w:hint="default"/>
        <w:lang w:val="en-US" w:eastAsia="en-US" w:bidi="ar-SA"/>
      </w:rPr>
    </w:lvl>
    <w:lvl w:ilvl="2" w:tplc="A87ABB4A">
      <w:numFmt w:val="bullet"/>
      <w:lvlText w:val="•"/>
      <w:lvlJc w:val="left"/>
      <w:pPr>
        <w:ind w:left="2119" w:hanging="168"/>
      </w:pPr>
      <w:rPr>
        <w:rFonts w:hint="default"/>
        <w:lang w:val="en-US" w:eastAsia="en-US" w:bidi="ar-SA"/>
      </w:rPr>
    </w:lvl>
    <w:lvl w:ilvl="3" w:tplc="8E88760C">
      <w:numFmt w:val="bullet"/>
      <w:lvlText w:val="•"/>
      <w:lvlJc w:val="left"/>
      <w:pPr>
        <w:ind w:left="3078" w:hanging="168"/>
      </w:pPr>
      <w:rPr>
        <w:rFonts w:hint="default"/>
        <w:lang w:val="en-US" w:eastAsia="en-US" w:bidi="ar-SA"/>
      </w:rPr>
    </w:lvl>
    <w:lvl w:ilvl="4" w:tplc="1932DA24">
      <w:numFmt w:val="bullet"/>
      <w:lvlText w:val="•"/>
      <w:lvlJc w:val="left"/>
      <w:pPr>
        <w:ind w:left="4038" w:hanging="168"/>
      </w:pPr>
      <w:rPr>
        <w:rFonts w:hint="default"/>
        <w:lang w:val="en-US" w:eastAsia="en-US" w:bidi="ar-SA"/>
      </w:rPr>
    </w:lvl>
    <w:lvl w:ilvl="5" w:tplc="3AE6E59C">
      <w:numFmt w:val="bullet"/>
      <w:lvlText w:val="•"/>
      <w:lvlJc w:val="left"/>
      <w:pPr>
        <w:ind w:left="4997" w:hanging="168"/>
      </w:pPr>
      <w:rPr>
        <w:rFonts w:hint="default"/>
        <w:lang w:val="en-US" w:eastAsia="en-US" w:bidi="ar-SA"/>
      </w:rPr>
    </w:lvl>
    <w:lvl w:ilvl="6" w:tplc="14FA3CF0">
      <w:numFmt w:val="bullet"/>
      <w:lvlText w:val="•"/>
      <w:lvlJc w:val="left"/>
      <w:pPr>
        <w:ind w:left="5957" w:hanging="168"/>
      </w:pPr>
      <w:rPr>
        <w:rFonts w:hint="default"/>
        <w:lang w:val="en-US" w:eastAsia="en-US" w:bidi="ar-SA"/>
      </w:rPr>
    </w:lvl>
    <w:lvl w:ilvl="7" w:tplc="0BE833A8">
      <w:numFmt w:val="bullet"/>
      <w:lvlText w:val="•"/>
      <w:lvlJc w:val="left"/>
      <w:pPr>
        <w:ind w:left="6917" w:hanging="168"/>
      </w:pPr>
      <w:rPr>
        <w:rFonts w:hint="default"/>
        <w:lang w:val="en-US" w:eastAsia="en-US" w:bidi="ar-SA"/>
      </w:rPr>
    </w:lvl>
    <w:lvl w:ilvl="8" w:tplc="074A254E">
      <w:numFmt w:val="bullet"/>
      <w:lvlText w:val="•"/>
      <w:lvlJc w:val="left"/>
      <w:pPr>
        <w:ind w:left="7876" w:hanging="168"/>
      </w:pPr>
      <w:rPr>
        <w:rFonts w:hint="default"/>
        <w:lang w:val="en-US" w:eastAsia="en-US" w:bidi="ar-SA"/>
      </w:rPr>
    </w:lvl>
  </w:abstractNum>
  <w:abstractNum w:abstractNumId="28" w15:restartNumberingAfterBreak="0">
    <w:nsid w:val="6CE7220C"/>
    <w:multiLevelType w:val="hybridMultilevel"/>
    <w:tmpl w:val="C8760E4C"/>
    <w:lvl w:ilvl="0" w:tplc="E3F84556">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8696C4A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F96D6EE">
      <w:numFmt w:val="bullet"/>
      <w:lvlText w:val="•"/>
      <w:lvlJc w:val="left"/>
      <w:pPr>
        <w:ind w:left="1860" w:hanging="144"/>
      </w:pPr>
      <w:rPr>
        <w:rFonts w:hint="default"/>
        <w:lang w:val="en-US" w:eastAsia="en-US" w:bidi="ar-SA"/>
      </w:rPr>
    </w:lvl>
    <w:lvl w:ilvl="3" w:tplc="067C1C4A">
      <w:numFmt w:val="bullet"/>
      <w:lvlText w:val="•"/>
      <w:lvlJc w:val="left"/>
      <w:pPr>
        <w:ind w:left="2980" w:hanging="144"/>
      </w:pPr>
      <w:rPr>
        <w:rFonts w:hint="default"/>
        <w:lang w:val="en-US" w:eastAsia="en-US" w:bidi="ar-SA"/>
      </w:rPr>
    </w:lvl>
    <w:lvl w:ilvl="4" w:tplc="832EF384">
      <w:numFmt w:val="bullet"/>
      <w:lvlText w:val="•"/>
      <w:lvlJc w:val="left"/>
      <w:pPr>
        <w:ind w:left="4101" w:hanging="144"/>
      </w:pPr>
      <w:rPr>
        <w:rFonts w:hint="default"/>
        <w:lang w:val="en-US" w:eastAsia="en-US" w:bidi="ar-SA"/>
      </w:rPr>
    </w:lvl>
    <w:lvl w:ilvl="5" w:tplc="B26EA19E">
      <w:numFmt w:val="bullet"/>
      <w:lvlText w:val="•"/>
      <w:lvlJc w:val="left"/>
      <w:pPr>
        <w:ind w:left="5221" w:hanging="144"/>
      </w:pPr>
      <w:rPr>
        <w:rFonts w:hint="default"/>
        <w:lang w:val="en-US" w:eastAsia="en-US" w:bidi="ar-SA"/>
      </w:rPr>
    </w:lvl>
    <w:lvl w:ilvl="6" w:tplc="DC508238">
      <w:numFmt w:val="bullet"/>
      <w:lvlText w:val="•"/>
      <w:lvlJc w:val="left"/>
      <w:pPr>
        <w:ind w:left="6342" w:hanging="144"/>
      </w:pPr>
      <w:rPr>
        <w:rFonts w:hint="default"/>
        <w:lang w:val="en-US" w:eastAsia="en-US" w:bidi="ar-SA"/>
      </w:rPr>
    </w:lvl>
    <w:lvl w:ilvl="7" w:tplc="4296F69A">
      <w:numFmt w:val="bullet"/>
      <w:lvlText w:val="•"/>
      <w:lvlJc w:val="left"/>
      <w:pPr>
        <w:ind w:left="7462" w:hanging="144"/>
      </w:pPr>
      <w:rPr>
        <w:rFonts w:hint="default"/>
        <w:lang w:val="en-US" w:eastAsia="en-US" w:bidi="ar-SA"/>
      </w:rPr>
    </w:lvl>
    <w:lvl w:ilvl="8" w:tplc="FA3440CA">
      <w:numFmt w:val="bullet"/>
      <w:lvlText w:val="•"/>
      <w:lvlJc w:val="left"/>
      <w:pPr>
        <w:ind w:left="8583" w:hanging="144"/>
      </w:pPr>
      <w:rPr>
        <w:rFonts w:hint="default"/>
        <w:lang w:val="en-US" w:eastAsia="en-US" w:bidi="ar-SA"/>
      </w:rPr>
    </w:lvl>
  </w:abstractNum>
  <w:abstractNum w:abstractNumId="29" w15:restartNumberingAfterBreak="0">
    <w:nsid w:val="6F391E19"/>
    <w:multiLevelType w:val="hybridMultilevel"/>
    <w:tmpl w:val="B97A02F8"/>
    <w:lvl w:ilvl="0" w:tplc="35CAE55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2008E9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93E9830">
      <w:numFmt w:val="bullet"/>
      <w:lvlText w:val="•"/>
      <w:lvlJc w:val="left"/>
      <w:pPr>
        <w:ind w:left="1860" w:hanging="144"/>
      </w:pPr>
      <w:rPr>
        <w:rFonts w:hint="default"/>
        <w:lang w:val="en-US" w:eastAsia="en-US" w:bidi="ar-SA"/>
      </w:rPr>
    </w:lvl>
    <w:lvl w:ilvl="3" w:tplc="F920DFA6">
      <w:numFmt w:val="bullet"/>
      <w:lvlText w:val="•"/>
      <w:lvlJc w:val="left"/>
      <w:pPr>
        <w:ind w:left="2980" w:hanging="144"/>
      </w:pPr>
      <w:rPr>
        <w:rFonts w:hint="default"/>
        <w:lang w:val="en-US" w:eastAsia="en-US" w:bidi="ar-SA"/>
      </w:rPr>
    </w:lvl>
    <w:lvl w:ilvl="4" w:tplc="67360EAC">
      <w:numFmt w:val="bullet"/>
      <w:lvlText w:val="•"/>
      <w:lvlJc w:val="left"/>
      <w:pPr>
        <w:ind w:left="4101" w:hanging="144"/>
      </w:pPr>
      <w:rPr>
        <w:rFonts w:hint="default"/>
        <w:lang w:val="en-US" w:eastAsia="en-US" w:bidi="ar-SA"/>
      </w:rPr>
    </w:lvl>
    <w:lvl w:ilvl="5" w:tplc="5EB47BDA">
      <w:numFmt w:val="bullet"/>
      <w:lvlText w:val="•"/>
      <w:lvlJc w:val="left"/>
      <w:pPr>
        <w:ind w:left="5221" w:hanging="144"/>
      </w:pPr>
      <w:rPr>
        <w:rFonts w:hint="default"/>
        <w:lang w:val="en-US" w:eastAsia="en-US" w:bidi="ar-SA"/>
      </w:rPr>
    </w:lvl>
    <w:lvl w:ilvl="6" w:tplc="DD349660">
      <w:numFmt w:val="bullet"/>
      <w:lvlText w:val="•"/>
      <w:lvlJc w:val="left"/>
      <w:pPr>
        <w:ind w:left="6342" w:hanging="144"/>
      </w:pPr>
      <w:rPr>
        <w:rFonts w:hint="default"/>
        <w:lang w:val="en-US" w:eastAsia="en-US" w:bidi="ar-SA"/>
      </w:rPr>
    </w:lvl>
    <w:lvl w:ilvl="7" w:tplc="8F8A3E66">
      <w:numFmt w:val="bullet"/>
      <w:lvlText w:val="•"/>
      <w:lvlJc w:val="left"/>
      <w:pPr>
        <w:ind w:left="7462" w:hanging="144"/>
      </w:pPr>
      <w:rPr>
        <w:rFonts w:hint="default"/>
        <w:lang w:val="en-US" w:eastAsia="en-US" w:bidi="ar-SA"/>
      </w:rPr>
    </w:lvl>
    <w:lvl w:ilvl="8" w:tplc="3D569EDA">
      <w:numFmt w:val="bullet"/>
      <w:lvlText w:val="•"/>
      <w:lvlJc w:val="left"/>
      <w:pPr>
        <w:ind w:left="8583" w:hanging="144"/>
      </w:pPr>
      <w:rPr>
        <w:rFonts w:hint="default"/>
        <w:lang w:val="en-US" w:eastAsia="en-US" w:bidi="ar-SA"/>
      </w:rPr>
    </w:lvl>
  </w:abstractNum>
  <w:abstractNum w:abstractNumId="30" w15:restartNumberingAfterBreak="0">
    <w:nsid w:val="70C63AB1"/>
    <w:multiLevelType w:val="hybridMultilevel"/>
    <w:tmpl w:val="8ED4FF0A"/>
    <w:lvl w:ilvl="0" w:tplc="C64A892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DA47FF6">
      <w:numFmt w:val="bullet"/>
      <w:lvlText w:val="•"/>
      <w:lvlJc w:val="left"/>
      <w:pPr>
        <w:ind w:left="1622" w:hanging="720"/>
      </w:pPr>
      <w:rPr>
        <w:rFonts w:hint="default"/>
        <w:lang w:val="en-US" w:eastAsia="en-US" w:bidi="ar-SA"/>
      </w:rPr>
    </w:lvl>
    <w:lvl w:ilvl="2" w:tplc="7826C5F4">
      <w:numFmt w:val="bullet"/>
      <w:lvlText w:val="•"/>
      <w:lvlJc w:val="left"/>
      <w:pPr>
        <w:ind w:left="2644" w:hanging="720"/>
      </w:pPr>
      <w:rPr>
        <w:rFonts w:hint="default"/>
        <w:lang w:val="en-US" w:eastAsia="en-US" w:bidi="ar-SA"/>
      </w:rPr>
    </w:lvl>
    <w:lvl w:ilvl="3" w:tplc="ABB27A9C">
      <w:numFmt w:val="bullet"/>
      <w:lvlText w:val="•"/>
      <w:lvlJc w:val="left"/>
      <w:pPr>
        <w:ind w:left="3667" w:hanging="720"/>
      </w:pPr>
      <w:rPr>
        <w:rFonts w:hint="default"/>
        <w:lang w:val="en-US" w:eastAsia="en-US" w:bidi="ar-SA"/>
      </w:rPr>
    </w:lvl>
    <w:lvl w:ilvl="4" w:tplc="16B467B8">
      <w:numFmt w:val="bullet"/>
      <w:lvlText w:val="•"/>
      <w:lvlJc w:val="left"/>
      <w:pPr>
        <w:ind w:left="4689" w:hanging="720"/>
      </w:pPr>
      <w:rPr>
        <w:rFonts w:hint="default"/>
        <w:lang w:val="en-US" w:eastAsia="en-US" w:bidi="ar-SA"/>
      </w:rPr>
    </w:lvl>
    <w:lvl w:ilvl="5" w:tplc="8E32B2F0">
      <w:numFmt w:val="bullet"/>
      <w:lvlText w:val="•"/>
      <w:lvlJc w:val="left"/>
      <w:pPr>
        <w:ind w:left="5712" w:hanging="720"/>
      </w:pPr>
      <w:rPr>
        <w:rFonts w:hint="default"/>
        <w:lang w:val="en-US" w:eastAsia="en-US" w:bidi="ar-SA"/>
      </w:rPr>
    </w:lvl>
    <w:lvl w:ilvl="6" w:tplc="3BCEC47C">
      <w:numFmt w:val="bullet"/>
      <w:lvlText w:val="•"/>
      <w:lvlJc w:val="left"/>
      <w:pPr>
        <w:ind w:left="6734" w:hanging="720"/>
      </w:pPr>
      <w:rPr>
        <w:rFonts w:hint="default"/>
        <w:lang w:val="en-US" w:eastAsia="en-US" w:bidi="ar-SA"/>
      </w:rPr>
    </w:lvl>
    <w:lvl w:ilvl="7" w:tplc="4C40A906">
      <w:numFmt w:val="bullet"/>
      <w:lvlText w:val="•"/>
      <w:lvlJc w:val="left"/>
      <w:pPr>
        <w:ind w:left="7756" w:hanging="720"/>
      </w:pPr>
      <w:rPr>
        <w:rFonts w:hint="default"/>
        <w:lang w:val="en-US" w:eastAsia="en-US" w:bidi="ar-SA"/>
      </w:rPr>
    </w:lvl>
    <w:lvl w:ilvl="8" w:tplc="FAB0F966">
      <w:numFmt w:val="bullet"/>
      <w:lvlText w:val="•"/>
      <w:lvlJc w:val="left"/>
      <w:pPr>
        <w:ind w:left="8779" w:hanging="720"/>
      </w:pPr>
      <w:rPr>
        <w:rFonts w:hint="default"/>
        <w:lang w:val="en-US" w:eastAsia="en-US" w:bidi="ar-SA"/>
      </w:rPr>
    </w:lvl>
  </w:abstractNum>
  <w:abstractNum w:abstractNumId="31" w15:restartNumberingAfterBreak="0">
    <w:nsid w:val="71337D47"/>
    <w:multiLevelType w:val="hybridMultilevel"/>
    <w:tmpl w:val="002850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DA32D8"/>
    <w:multiLevelType w:val="hybridMultilevel"/>
    <w:tmpl w:val="837822C4"/>
    <w:lvl w:ilvl="0" w:tplc="16A655D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17E19A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E4024A8">
      <w:numFmt w:val="bullet"/>
      <w:lvlText w:val="•"/>
      <w:lvlJc w:val="left"/>
      <w:pPr>
        <w:ind w:left="1860" w:hanging="144"/>
      </w:pPr>
      <w:rPr>
        <w:rFonts w:hint="default"/>
        <w:lang w:val="en-US" w:eastAsia="en-US" w:bidi="ar-SA"/>
      </w:rPr>
    </w:lvl>
    <w:lvl w:ilvl="3" w:tplc="887C607E">
      <w:numFmt w:val="bullet"/>
      <w:lvlText w:val="•"/>
      <w:lvlJc w:val="left"/>
      <w:pPr>
        <w:ind w:left="2980" w:hanging="144"/>
      </w:pPr>
      <w:rPr>
        <w:rFonts w:hint="default"/>
        <w:lang w:val="en-US" w:eastAsia="en-US" w:bidi="ar-SA"/>
      </w:rPr>
    </w:lvl>
    <w:lvl w:ilvl="4" w:tplc="171E184E">
      <w:numFmt w:val="bullet"/>
      <w:lvlText w:val="•"/>
      <w:lvlJc w:val="left"/>
      <w:pPr>
        <w:ind w:left="4101" w:hanging="144"/>
      </w:pPr>
      <w:rPr>
        <w:rFonts w:hint="default"/>
        <w:lang w:val="en-US" w:eastAsia="en-US" w:bidi="ar-SA"/>
      </w:rPr>
    </w:lvl>
    <w:lvl w:ilvl="5" w:tplc="AB88135A">
      <w:numFmt w:val="bullet"/>
      <w:lvlText w:val="•"/>
      <w:lvlJc w:val="left"/>
      <w:pPr>
        <w:ind w:left="5221" w:hanging="144"/>
      </w:pPr>
      <w:rPr>
        <w:rFonts w:hint="default"/>
        <w:lang w:val="en-US" w:eastAsia="en-US" w:bidi="ar-SA"/>
      </w:rPr>
    </w:lvl>
    <w:lvl w:ilvl="6" w:tplc="C09E0DD8">
      <w:numFmt w:val="bullet"/>
      <w:lvlText w:val="•"/>
      <w:lvlJc w:val="left"/>
      <w:pPr>
        <w:ind w:left="6342" w:hanging="144"/>
      </w:pPr>
      <w:rPr>
        <w:rFonts w:hint="default"/>
        <w:lang w:val="en-US" w:eastAsia="en-US" w:bidi="ar-SA"/>
      </w:rPr>
    </w:lvl>
    <w:lvl w:ilvl="7" w:tplc="60BC9398">
      <w:numFmt w:val="bullet"/>
      <w:lvlText w:val="•"/>
      <w:lvlJc w:val="left"/>
      <w:pPr>
        <w:ind w:left="7462" w:hanging="144"/>
      </w:pPr>
      <w:rPr>
        <w:rFonts w:hint="default"/>
        <w:lang w:val="en-US" w:eastAsia="en-US" w:bidi="ar-SA"/>
      </w:rPr>
    </w:lvl>
    <w:lvl w:ilvl="8" w:tplc="BE0EB13C">
      <w:numFmt w:val="bullet"/>
      <w:lvlText w:val="•"/>
      <w:lvlJc w:val="left"/>
      <w:pPr>
        <w:ind w:left="8583" w:hanging="144"/>
      </w:pPr>
      <w:rPr>
        <w:rFonts w:hint="default"/>
        <w:lang w:val="en-US" w:eastAsia="en-US" w:bidi="ar-SA"/>
      </w:rPr>
    </w:lvl>
  </w:abstractNum>
  <w:abstractNum w:abstractNumId="33" w15:restartNumberingAfterBreak="0">
    <w:nsid w:val="74553AD8"/>
    <w:multiLevelType w:val="hybridMultilevel"/>
    <w:tmpl w:val="6310BAFC"/>
    <w:lvl w:ilvl="0" w:tplc="DC44DC7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B86A7B0">
      <w:numFmt w:val="bullet"/>
      <w:lvlText w:val="•"/>
      <w:lvlJc w:val="left"/>
      <w:pPr>
        <w:ind w:left="1784" w:hanging="180"/>
      </w:pPr>
      <w:rPr>
        <w:rFonts w:hint="default"/>
        <w:lang w:val="en-US" w:eastAsia="en-US" w:bidi="ar-SA"/>
      </w:rPr>
    </w:lvl>
    <w:lvl w:ilvl="2" w:tplc="B3F2B8B2">
      <w:numFmt w:val="bullet"/>
      <w:lvlText w:val="•"/>
      <w:lvlJc w:val="left"/>
      <w:pPr>
        <w:ind w:left="2788" w:hanging="180"/>
      </w:pPr>
      <w:rPr>
        <w:rFonts w:hint="default"/>
        <w:lang w:val="en-US" w:eastAsia="en-US" w:bidi="ar-SA"/>
      </w:rPr>
    </w:lvl>
    <w:lvl w:ilvl="3" w:tplc="0B06391A">
      <w:numFmt w:val="bullet"/>
      <w:lvlText w:val="•"/>
      <w:lvlJc w:val="left"/>
      <w:pPr>
        <w:ind w:left="3793" w:hanging="180"/>
      </w:pPr>
      <w:rPr>
        <w:rFonts w:hint="default"/>
        <w:lang w:val="en-US" w:eastAsia="en-US" w:bidi="ar-SA"/>
      </w:rPr>
    </w:lvl>
    <w:lvl w:ilvl="4" w:tplc="2A14C222">
      <w:numFmt w:val="bullet"/>
      <w:lvlText w:val="•"/>
      <w:lvlJc w:val="left"/>
      <w:pPr>
        <w:ind w:left="4797" w:hanging="180"/>
      </w:pPr>
      <w:rPr>
        <w:rFonts w:hint="default"/>
        <w:lang w:val="en-US" w:eastAsia="en-US" w:bidi="ar-SA"/>
      </w:rPr>
    </w:lvl>
    <w:lvl w:ilvl="5" w:tplc="20A4BE5A">
      <w:numFmt w:val="bullet"/>
      <w:lvlText w:val="•"/>
      <w:lvlJc w:val="left"/>
      <w:pPr>
        <w:ind w:left="5802" w:hanging="180"/>
      </w:pPr>
      <w:rPr>
        <w:rFonts w:hint="default"/>
        <w:lang w:val="en-US" w:eastAsia="en-US" w:bidi="ar-SA"/>
      </w:rPr>
    </w:lvl>
    <w:lvl w:ilvl="6" w:tplc="2F8C7250">
      <w:numFmt w:val="bullet"/>
      <w:lvlText w:val="•"/>
      <w:lvlJc w:val="left"/>
      <w:pPr>
        <w:ind w:left="6806" w:hanging="180"/>
      </w:pPr>
      <w:rPr>
        <w:rFonts w:hint="default"/>
        <w:lang w:val="en-US" w:eastAsia="en-US" w:bidi="ar-SA"/>
      </w:rPr>
    </w:lvl>
    <w:lvl w:ilvl="7" w:tplc="EEF6E4F2">
      <w:numFmt w:val="bullet"/>
      <w:lvlText w:val="•"/>
      <w:lvlJc w:val="left"/>
      <w:pPr>
        <w:ind w:left="7810" w:hanging="180"/>
      </w:pPr>
      <w:rPr>
        <w:rFonts w:hint="default"/>
        <w:lang w:val="en-US" w:eastAsia="en-US" w:bidi="ar-SA"/>
      </w:rPr>
    </w:lvl>
    <w:lvl w:ilvl="8" w:tplc="D4F43606">
      <w:numFmt w:val="bullet"/>
      <w:lvlText w:val="•"/>
      <w:lvlJc w:val="left"/>
      <w:pPr>
        <w:ind w:left="8815" w:hanging="180"/>
      </w:pPr>
      <w:rPr>
        <w:rFonts w:hint="default"/>
        <w:lang w:val="en-US" w:eastAsia="en-US" w:bidi="ar-SA"/>
      </w:rPr>
    </w:lvl>
  </w:abstractNum>
  <w:abstractNum w:abstractNumId="34" w15:restartNumberingAfterBreak="0">
    <w:nsid w:val="7498470E"/>
    <w:multiLevelType w:val="hybridMultilevel"/>
    <w:tmpl w:val="670CC3AC"/>
    <w:lvl w:ilvl="0" w:tplc="3B2C673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74266854">
      <w:numFmt w:val="bullet"/>
      <w:lvlText w:val="•"/>
      <w:lvlJc w:val="left"/>
      <w:pPr>
        <w:ind w:left="1622" w:hanging="180"/>
      </w:pPr>
      <w:rPr>
        <w:rFonts w:hint="default"/>
        <w:lang w:val="en-US" w:eastAsia="en-US" w:bidi="ar-SA"/>
      </w:rPr>
    </w:lvl>
    <w:lvl w:ilvl="2" w:tplc="C8CA733C">
      <w:numFmt w:val="bullet"/>
      <w:lvlText w:val="•"/>
      <w:lvlJc w:val="left"/>
      <w:pPr>
        <w:ind w:left="2644" w:hanging="180"/>
      </w:pPr>
      <w:rPr>
        <w:rFonts w:hint="default"/>
        <w:lang w:val="en-US" w:eastAsia="en-US" w:bidi="ar-SA"/>
      </w:rPr>
    </w:lvl>
    <w:lvl w:ilvl="3" w:tplc="3DCC3FAA">
      <w:numFmt w:val="bullet"/>
      <w:lvlText w:val="•"/>
      <w:lvlJc w:val="left"/>
      <w:pPr>
        <w:ind w:left="3667" w:hanging="180"/>
      </w:pPr>
      <w:rPr>
        <w:rFonts w:hint="default"/>
        <w:lang w:val="en-US" w:eastAsia="en-US" w:bidi="ar-SA"/>
      </w:rPr>
    </w:lvl>
    <w:lvl w:ilvl="4" w:tplc="EB141F18">
      <w:numFmt w:val="bullet"/>
      <w:lvlText w:val="•"/>
      <w:lvlJc w:val="left"/>
      <w:pPr>
        <w:ind w:left="4689" w:hanging="180"/>
      </w:pPr>
      <w:rPr>
        <w:rFonts w:hint="default"/>
        <w:lang w:val="en-US" w:eastAsia="en-US" w:bidi="ar-SA"/>
      </w:rPr>
    </w:lvl>
    <w:lvl w:ilvl="5" w:tplc="2910CB06">
      <w:numFmt w:val="bullet"/>
      <w:lvlText w:val="•"/>
      <w:lvlJc w:val="left"/>
      <w:pPr>
        <w:ind w:left="5712" w:hanging="180"/>
      </w:pPr>
      <w:rPr>
        <w:rFonts w:hint="default"/>
        <w:lang w:val="en-US" w:eastAsia="en-US" w:bidi="ar-SA"/>
      </w:rPr>
    </w:lvl>
    <w:lvl w:ilvl="6" w:tplc="56C2E038">
      <w:numFmt w:val="bullet"/>
      <w:lvlText w:val="•"/>
      <w:lvlJc w:val="left"/>
      <w:pPr>
        <w:ind w:left="6734" w:hanging="180"/>
      </w:pPr>
      <w:rPr>
        <w:rFonts w:hint="default"/>
        <w:lang w:val="en-US" w:eastAsia="en-US" w:bidi="ar-SA"/>
      </w:rPr>
    </w:lvl>
    <w:lvl w:ilvl="7" w:tplc="6CC65EE8">
      <w:numFmt w:val="bullet"/>
      <w:lvlText w:val="•"/>
      <w:lvlJc w:val="left"/>
      <w:pPr>
        <w:ind w:left="7756" w:hanging="180"/>
      </w:pPr>
      <w:rPr>
        <w:rFonts w:hint="default"/>
        <w:lang w:val="en-US" w:eastAsia="en-US" w:bidi="ar-SA"/>
      </w:rPr>
    </w:lvl>
    <w:lvl w:ilvl="8" w:tplc="685C0716">
      <w:numFmt w:val="bullet"/>
      <w:lvlText w:val="•"/>
      <w:lvlJc w:val="left"/>
      <w:pPr>
        <w:ind w:left="8779" w:hanging="180"/>
      </w:pPr>
      <w:rPr>
        <w:rFonts w:hint="default"/>
        <w:lang w:val="en-US" w:eastAsia="en-US" w:bidi="ar-SA"/>
      </w:rPr>
    </w:lvl>
  </w:abstractNum>
  <w:abstractNum w:abstractNumId="35" w15:restartNumberingAfterBreak="0">
    <w:nsid w:val="75CE2598"/>
    <w:multiLevelType w:val="multilevel"/>
    <w:tmpl w:val="DA1E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6B090E"/>
    <w:multiLevelType w:val="hybridMultilevel"/>
    <w:tmpl w:val="39D2B36E"/>
    <w:lvl w:ilvl="0" w:tplc="376CB2A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112EB4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8A4C77E">
      <w:numFmt w:val="bullet"/>
      <w:lvlText w:val="•"/>
      <w:lvlJc w:val="left"/>
      <w:pPr>
        <w:ind w:left="1860" w:hanging="144"/>
      </w:pPr>
      <w:rPr>
        <w:rFonts w:hint="default"/>
        <w:lang w:val="en-US" w:eastAsia="en-US" w:bidi="ar-SA"/>
      </w:rPr>
    </w:lvl>
    <w:lvl w:ilvl="3" w:tplc="E772BF4C">
      <w:numFmt w:val="bullet"/>
      <w:lvlText w:val="•"/>
      <w:lvlJc w:val="left"/>
      <w:pPr>
        <w:ind w:left="2980" w:hanging="144"/>
      </w:pPr>
      <w:rPr>
        <w:rFonts w:hint="default"/>
        <w:lang w:val="en-US" w:eastAsia="en-US" w:bidi="ar-SA"/>
      </w:rPr>
    </w:lvl>
    <w:lvl w:ilvl="4" w:tplc="7916D442">
      <w:numFmt w:val="bullet"/>
      <w:lvlText w:val="•"/>
      <w:lvlJc w:val="left"/>
      <w:pPr>
        <w:ind w:left="4101" w:hanging="144"/>
      </w:pPr>
      <w:rPr>
        <w:rFonts w:hint="default"/>
        <w:lang w:val="en-US" w:eastAsia="en-US" w:bidi="ar-SA"/>
      </w:rPr>
    </w:lvl>
    <w:lvl w:ilvl="5" w:tplc="9E50DB0E">
      <w:numFmt w:val="bullet"/>
      <w:lvlText w:val="•"/>
      <w:lvlJc w:val="left"/>
      <w:pPr>
        <w:ind w:left="5221" w:hanging="144"/>
      </w:pPr>
      <w:rPr>
        <w:rFonts w:hint="default"/>
        <w:lang w:val="en-US" w:eastAsia="en-US" w:bidi="ar-SA"/>
      </w:rPr>
    </w:lvl>
    <w:lvl w:ilvl="6" w:tplc="4916306A">
      <w:numFmt w:val="bullet"/>
      <w:lvlText w:val="•"/>
      <w:lvlJc w:val="left"/>
      <w:pPr>
        <w:ind w:left="6342" w:hanging="144"/>
      </w:pPr>
      <w:rPr>
        <w:rFonts w:hint="default"/>
        <w:lang w:val="en-US" w:eastAsia="en-US" w:bidi="ar-SA"/>
      </w:rPr>
    </w:lvl>
    <w:lvl w:ilvl="7" w:tplc="A6800AEA">
      <w:numFmt w:val="bullet"/>
      <w:lvlText w:val="•"/>
      <w:lvlJc w:val="left"/>
      <w:pPr>
        <w:ind w:left="7462" w:hanging="144"/>
      </w:pPr>
      <w:rPr>
        <w:rFonts w:hint="default"/>
        <w:lang w:val="en-US" w:eastAsia="en-US" w:bidi="ar-SA"/>
      </w:rPr>
    </w:lvl>
    <w:lvl w:ilvl="8" w:tplc="169CC990">
      <w:numFmt w:val="bullet"/>
      <w:lvlText w:val="•"/>
      <w:lvlJc w:val="left"/>
      <w:pPr>
        <w:ind w:left="8583" w:hanging="144"/>
      </w:pPr>
      <w:rPr>
        <w:rFonts w:hint="default"/>
        <w:lang w:val="en-US" w:eastAsia="en-US" w:bidi="ar-SA"/>
      </w:rPr>
    </w:lvl>
  </w:abstractNum>
  <w:abstractNum w:abstractNumId="37" w15:restartNumberingAfterBreak="0">
    <w:nsid w:val="77973F1D"/>
    <w:multiLevelType w:val="hybridMultilevel"/>
    <w:tmpl w:val="E292920A"/>
    <w:lvl w:ilvl="0" w:tplc="200499F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5B30B1E4">
      <w:numFmt w:val="bullet"/>
      <w:lvlText w:val="•"/>
      <w:lvlJc w:val="left"/>
      <w:pPr>
        <w:ind w:left="1784" w:hanging="180"/>
      </w:pPr>
      <w:rPr>
        <w:rFonts w:hint="default"/>
        <w:lang w:val="en-US" w:eastAsia="en-US" w:bidi="ar-SA"/>
      </w:rPr>
    </w:lvl>
    <w:lvl w:ilvl="2" w:tplc="0046C6A2">
      <w:numFmt w:val="bullet"/>
      <w:lvlText w:val="•"/>
      <w:lvlJc w:val="left"/>
      <w:pPr>
        <w:ind w:left="2788" w:hanging="180"/>
      </w:pPr>
      <w:rPr>
        <w:rFonts w:hint="default"/>
        <w:lang w:val="en-US" w:eastAsia="en-US" w:bidi="ar-SA"/>
      </w:rPr>
    </w:lvl>
    <w:lvl w:ilvl="3" w:tplc="C66EF616">
      <w:numFmt w:val="bullet"/>
      <w:lvlText w:val="•"/>
      <w:lvlJc w:val="left"/>
      <w:pPr>
        <w:ind w:left="3793" w:hanging="180"/>
      </w:pPr>
      <w:rPr>
        <w:rFonts w:hint="default"/>
        <w:lang w:val="en-US" w:eastAsia="en-US" w:bidi="ar-SA"/>
      </w:rPr>
    </w:lvl>
    <w:lvl w:ilvl="4" w:tplc="6A8AAE44">
      <w:numFmt w:val="bullet"/>
      <w:lvlText w:val="•"/>
      <w:lvlJc w:val="left"/>
      <w:pPr>
        <w:ind w:left="4797" w:hanging="180"/>
      </w:pPr>
      <w:rPr>
        <w:rFonts w:hint="default"/>
        <w:lang w:val="en-US" w:eastAsia="en-US" w:bidi="ar-SA"/>
      </w:rPr>
    </w:lvl>
    <w:lvl w:ilvl="5" w:tplc="F378C45E">
      <w:numFmt w:val="bullet"/>
      <w:lvlText w:val="•"/>
      <w:lvlJc w:val="left"/>
      <w:pPr>
        <w:ind w:left="5802" w:hanging="180"/>
      </w:pPr>
      <w:rPr>
        <w:rFonts w:hint="default"/>
        <w:lang w:val="en-US" w:eastAsia="en-US" w:bidi="ar-SA"/>
      </w:rPr>
    </w:lvl>
    <w:lvl w:ilvl="6" w:tplc="D24A0C20">
      <w:numFmt w:val="bullet"/>
      <w:lvlText w:val="•"/>
      <w:lvlJc w:val="left"/>
      <w:pPr>
        <w:ind w:left="6806" w:hanging="180"/>
      </w:pPr>
      <w:rPr>
        <w:rFonts w:hint="default"/>
        <w:lang w:val="en-US" w:eastAsia="en-US" w:bidi="ar-SA"/>
      </w:rPr>
    </w:lvl>
    <w:lvl w:ilvl="7" w:tplc="87FC4E8E">
      <w:numFmt w:val="bullet"/>
      <w:lvlText w:val="•"/>
      <w:lvlJc w:val="left"/>
      <w:pPr>
        <w:ind w:left="7810" w:hanging="180"/>
      </w:pPr>
      <w:rPr>
        <w:rFonts w:hint="default"/>
        <w:lang w:val="en-US" w:eastAsia="en-US" w:bidi="ar-SA"/>
      </w:rPr>
    </w:lvl>
    <w:lvl w:ilvl="8" w:tplc="2398DC90">
      <w:numFmt w:val="bullet"/>
      <w:lvlText w:val="•"/>
      <w:lvlJc w:val="left"/>
      <w:pPr>
        <w:ind w:left="8815" w:hanging="180"/>
      </w:pPr>
      <w:rPr>
        <w:rFonts w:hint="default"/>
        <w:lang w:val="en-US" w:eastAsia="en-US" w:bidi="ar-SA"/>
      </w:rPr>
    </w:lvl>
  </w:abstractNum>
  <w:abstractNum w:abstractNumId="38" w15:restartNumberingAfterBreak="0">
    <w:nsid w:val="7C28595A"/>
    <w:multiLevelType w:val="hybridMultilevel"/>
    <w:tmpl w:val="26A8585C"/>
    <w:lvl w:ilvl="0" w:tplc="36CA33B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906959C">
      <w:numFmt w:val="bullet"/>
      <w:lvlText w:val="•"/>
      <w:lvlJc w:val="left"/>
      <w:pPr>
        <w:ind w:left="1622" w:hanging="180"/>
      </w:pPr>
      <w:rPr>
        <w:rFonts w:hint="default"/>
        <w:lang w:val="en-US" w:eastAsia="en-US" w:bidi="ar-SA"/>
      </w:rPr>
    </w:lvl>
    <w:lvl w:ilvl="2" w:tplc="F97CA356">
      <w:numFmt w:val="bullet"/>
      <w:lvlText w:val="•"/>
      <w:lvlJc w:val="left"/>
      <w:pPr>
        <w:ind w:left="2644" w:hanging="180"/>
      </w:pPr>
      <w:rPr>
        <w:rFonts w:hint="default"/>
        <w:lang w:val="en-US" w:eastAsia="en-US" w:bidi="ar-SA"/>
      </w:rPr>
    </w:lvl>
    <w:lvl w:ilvl="3" w:tplc="9FBC82AC">
      <w:numFmt w:val="bullet"/>
      <w:lvlText w:val="•"/>
      <w:lvlJc w:val="left"/>
      <w:pPr>
        <w:ind w:left="3667" w:hanging="180"/>
      </w:pPr>
      <w:rPr>
        <w:rFonts w:hint="default"/>
        <w:lang w:val="en-US" w:eastAsia="en-US" w:bidi="ar-SA"/>
      </w:rPr>
    </w:lvl>
    <w:lvl w:ilvl="4" w:tplc="A5D4651E">
      <w:numFmt w:val="bullet"/>
      <w:lvlText w:val="•"/>
      <w:lvlJc w:val="left"/>
      <w:pPr>
        <w:ind w:left="4689" w:hanging="180"/>
      </w:pPr>
      <w:rPr>
        <w:rFonts w:hint="default"/>
        <w:lang w:val="en-US" w:eastAsia="en-US" w:bidi="ar-SA"/>
      </w:rPr>
    </w:lvl>
    <w:lvl w:ilvl="5" w:tplc="9B34A280">
      <w:numFmt w:val="bullet"/>
      <w:lvlText w:val="•"/>
      <w:lvlJc w:val="left"/>
      <w:pPr>
        <w:ind w:left="5712" w:hanging="180"/>
      </w:pPr>
      <w:rPr>
        <w:rFonts w:hint="default"/>
        <w:lang w:val="en-US" w:eastAsia="en-US" w:bidi="ar-SA"/>
      </w:rPr>
    </w:lvl>
    <w:lvl w:ilvl="6" w:tplc="76807BAA">
      <w:numFmt w:val="bullet"/>
      <w:lvlText w:val="•"/>
      <w:lvlJc w:val="left"/>
      <w:pPr>
        <w:ind w:left="6734" w:hanging="180"/>
      </w:pPr>
      <w:rPr>
        <w:rFonts w:hint="default"/>
        <w:lang w:val="en-US" w:eastAsia="en-US" w:bidi="ar-SA"/>
      </w:rPr>
    </w:lvl>
    <w:lvl w:ilvl="7" w:tplc="8B8E6162">
      <w:numFmt w:val="bullet"/>
      <w:lvlText w:val="•"/>
      <w:lvlJc w:val="left"/>
      <w:pPr>
        <w:ind w:left="7756" w:hanging="180"/>
      </w:pPr>
      <w:rPr>
        <w:rFonts w:hint="default"/>
        <w:lang w:val="en-US" w:eastAsia="en-US" w:bidi="ar-SA"/>
      </w:rPr>
    </w:lvl>
    <w:lvl w:ilvl="8" w:tplc="43929F9A">
      <w:numFmt w:val="bullet"/>
      <w:lvlText w:val="•"/>
      <w:lvlJc w:val="left"/>
      <w:pPr>
        <w:ind w:left="8779" w:hanging="180"/>
      </w:pPr>
      <w:rPr>
        <w:rFonts w:hint="default"/>
        <w:lang w:val="en-US" w:eastAsia="en-US" w:bidi="ar-SA"/>
      </w:rPr>
    </w:lvl>
  </w:abstractNum>
  <w:num w:numId="1" w16cid:durableId="713314291">
    <w:abstractNumId w:val="20"/>
  </w:num>
  <w:num w:numId="2" w16cid:durableId="1962568322">
    <w:abstractNumId w:val="22"/>
  </w:num>
  <w:num w:numId="3" w16cid:durableId="739903973">
    <w:abstractNumId w:val="18"/>
  </w:num>
  <w:num w:numId="4" w16cid:durableId="775447411">
    <w:abstractNumId w:val="36"/>
  </w:num>
  <w:num w:numId="5" w16cid:durableId="750737816">
    <w:abstractNumId w:val="8"/>
  </w:num>
  <w:num w:numId="6" w16cid:durableId="683821878">
    <w:abstractNumId w:val="29"/>
  </w:num>
  <w:num w:numId="7" w16cid:durableId="938368281">
    <w:abstractNumId w:val="12"/>
  </w:num>
  <w:num w:numId="8" w16cid:durableId="1255822472">
    <w:abstractNumId w:val="11"/>
  </w:num>
  <w:num w:numId="9" w16cid:durableId="1471896106">
    <w:abstractNumId w:val="28"/>
  </w:num>
  <w:num w:numId="10" w16cid:durableId="2006668174">
    <w:abstractNumId w:val="32"/>
  </w:num>
  <w:num w:numId="11" w16cid:durableId="472605730">
    <w:abstractNumId w:val="21"/>
  </w:num>
  <w:num w:numId="12" w16cid:durableId="1810392787">
    <w:abstractNumId w:val="2"/>
  </w:num>
  <w:num w:numId="13" w16cid:durableId="2103528442">
    <w:abstractNumId w:val="15"/>
  </w:num>
  <w:num w:numId="14" w16cid:durableId="2036348829">
    <w:abstractNumId w:val="3"/>
  </w:num>
  <w:num w:numId="15" w16cid:durableId="1136028397">
    <w:abstractNumId w:val="7"/>
  </w:num>
  <w:num w:numId="16" w16cid:durableId="66806104">
    <w:abstractNumId w:val="10"/>
  </w:num>
  <w:num w:numId="17" w16cid:durableId="2029409266">
    <w:abstractNumId w:val="17"/>
  </w:num>
  <w:num w:numId="18" w16cid:durableId="156196508">
    <w:abstractNumId w:val="4"/>
  </w:num>
  <w:num w:numId="19" w16cid:durableId="1656910777">
    <w:abstractNumId w:val="5"/>
  </w:num>
  <w:num w:numId="20" w16cid:durableId="2114864232">
    <w:abstractNumId w:val="13"/>
  </w:num>
  <w:num w:numId="21" w16cid:durableId="1987540349">
    <w:abstractNumId w:val="30"/>
  </w:num>
  <w:num w:numId="22" w16cid:durableId="2006589225">
    <w:abstractNumId w:val="9"/>
  </w:num>
  <w:num w:numId="23" w16cid:durableId="105858449">
    <w:abstractNumId w:val="33"/>
  </w:num>
  <w:num w:numId="24" w16cid:durableId="1287195426">
    <w:abstractNumId w:val="38"/>
  </w:num>
  <w:num w:numId="25" w16cid:durableId="803275719">
    <w:abstractNumId w:val="14"/>
  </w:num>
  <w:num w:numId="26" w16cid:durableId="355471096">
    <w:abstractNumId w:val="34"/>
  </w:num>
  <w:num w:numId="27" w16cid:durableId="1162038877">
    <w:abstractNumId w:val="6"/>
  </w:num>
  <w:num w:numId="28" w16cid:durableId="1793667542">
    <w:abstractNumId w:val="1"/>
  </w:num>
  <w:num w:numId="29" w16cid:durableId="1251620496">
    <w:abstractNumId w:val="37"/>
  </w:num>
  <w:num w:numId="30" w16cid:durableId="1439715138">
    <w:abstractNumId w:val="0"/>
  </w:num>
  <w:num w:numId="31" w16cid:durableId="2042437697">
    <w:abstractNumId w:val="19"/>
  </w:num>
  <w:num w:numId="32" w16cid:durableId="1568610504">
    <w:abstractNumId w:val="24"/>
  </w:num>
  <w:num w:numId="33" w16cid:durableId="342130573">
    <w:abstractNumId w:val="16"/>
  </w:num>
  <w:num w:numId="34" w16cid:durableId="1959288340">
    <w:abstractNumId w:val="27"/>
  </w:num>
  <w:num w:numId="35" w16cid:durableId="623578962">
    <w:abstractNumId w:val="25"/>
  </w:num>
  <w:num w:numId="36" w16cid:durableId="845440419">
    <w:abstractNumId w:val="35"/>
  </w:num>
  <w:num w:numId="37" w16cid:durableId="2063477521">
    <w:abstractNumId w:val="23"/>
  </w:num>
  <w:num w:numId="38" w16cid:durableId="125977394">
    <w:abstractNumId w:val="26"/>
  </w:num>
  <w:num w:numId="39" w16cid:durableId="8964037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1D"/>
    <w:rsid w:val="00067230"/>
    <w:rsid w:val="000A1B39"/>
    <w:rsid w:val="000A435A"/>
    <w:rsid w:val="00130559"/>
    <w:rsid w:val="00144359"/>
    <w:rsid w:val="00155569"/>
    <w:rsid w:val="00160A04"/>
    <w:rsid w:val="00182EB2"/>
    <w:rsid w:val="001956C0"/>
    <w:rsid w:val="00195BF9"/>
    <w:rsid w:val="001A4BA6"/>
    <w:rsid w:val="001B43CC"/>
    <w:rsid w:val="00233889"/>
    <w:rsid w:val="00245944"/>
    <w:rsid w:val="002F1263"/>
    <w:rsid w:val="002F49EA"/>
    <w:rsid w:val="00362184"/>
    <w:rsid w:val="00383753"/>
    <w:rsid w:val="00392E02"/>
    <w:rsid w:val="003D42D1"/>
    <w:rsid w:val="003E55FA"/>
    <w:rsid w:val="003F4847"/>
    <w:rsid w:val="00462CDB"/>
    <w:rsid w:val="004855A1"/>
    <w:rsid w:val="0050278F"/>
    <w:rsid w:val="0050715A"/>
    <w:rsid w:val="00556A01"/>
    <w:rsid w:val="005E192D"/>
    <w:rsid w:val="005E24CB"/>
    <w:rsid w:val="005E68F3"/>
    <w:rsid w:val="005F52B2"/>
    <w:rsid w:val="00603F88"/>
    <w:rsid w:val="00633AA5"/>
    <w:rsid w:val="00640EB4"/>
    <w:rsid w:val="00696FD0"/>
    <w:rsid w:val="006C2D68"/>
    <w:rsid w:val="006C5B2B"/>
    <w:rsid w:val="00712C0E"/>
    <w:rsid w:val="00750C94"/>
    <w:rsid w:val="00756B6F"/>
    <w:rsid w:val="007B437B"/>
    <w:rsid w:val="007C70E9"/>
    <w:rsid w:val="007E1C62"/>
    <w:rsid w:val="00801837"/>
    <w:rsid w:val="008121B1"/>
    <w:rsid w:val="00820081"/>
    <w:rsid w:val="00824D0F"/>
    <w:rsid w:val="00826F98"/>
    <w:rsid w:val="00834E30"/>
    <w:rsid w:val="008454F1"/>
    <w:rsid w:val="00874F1D"/>
    <w:rsid w:val="00883FA2"/>
    <w:rsid w:val="008B17E4"/>
    <w:rsid w:val="008B5F7A"/>
    <w:rsid w:val="008D40AD"/>
    <w:rsid w:val="008D4E45"/>
    <w:rsid w:val="00921F51"/>
    <w:rsid w:val="00935B50"/>
    <w:rsid w:val="00976119"/>
    <w:rsid w:val="00995BFF"/>
    <w:rsid w:val="009965CF"/>
    <w:rsid w:val="009E59F7"/>
    <w:rsid w:val="009E6A7C"/>
    <w:rsid w:val="009F522D"/>
    <w:rsid w:val="00A1617C"/>
    <w:rsid w:val="00A178A5"/>
    <w:rsid w:val="00A24D06"/>
    <w:rsid w:val="00A83190"/>
    <w:rsid w:val="00A9677A"/>
    <w:rsid w:val="00AC0289"/>
    <w:rsid w:val="00AD79E8"/>
    <w:rsid w:val="00B03969"/>
    <w:rsid w:val="00B40494"/>
    <w:rsid w:val="00B44C99"/>
    <w:rsid w:val="00B57F65"/>
    <w:rsid w:val="00C1041E"/>
    <w:rsid w:val="00C13CA3"/>
    <w:rsid w:val="00C1771A"/>
    <w:rsid w:val="00C3109B"/>
    <w:rsid w:val="00C558F1"/>
    <w:rsid w:val="00C8138D"/>
    <w:rsid w:val="00C9355A"/>
    <w:rsid w:val="00CA6D18"/>
    <w:rsid w:val="00CA71FE"/>
    <w:rsid w:val="00CB4484"/>
    <w:rsid w:val="00CD17D2"/>
    <w:rsid w:val="00CD2C05"/>
    <w:rsid w:val="00D02642"/>
    <w:rsid w:val="00D04B9F"/>
    <w:rsid w:val="00D06B39"/>
    <w:rsid w:val="00D62B44"/>
    <w:rsid w:val="00D85936"/>
    <w:rsid w:val="00D94591"/>
    <w:rsid w:val="00DC3FA7"/>
    <w:rsid w:val="00DF4EF1"/>
    <w:rsid w:val="00E160FE"/>
    <w:rsid w:val="00E316FF"/>
    <w:rsid w:val="00E83FBF"/>
    <w:rsid w:val="00E8592C"/>
    <w:rsid w:val="00ED69DF"/>
    <w:rsid w:val="00F037EA"/>
    <w:rsid w:val="00F06369"/>
    <w:rsid w:val="00F1489D"/>
    <w:rsid w:val="00F16453"/>
    <w:rsid w:val="00F233F1"/>
    <w:rsid w:val="00F53C1C"/>
    <w:rsid w:val="00F57F7C"/>
    <w:rsid w:val="00F8426E"/>
    <w:rsid w:val="00FC7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922B"/>
  <w15:docId w15:val="{D40FF539-5000-4E7C-A602-F7866D2B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NormalWeb">
    <w:name w:val="Normal (Web)"/>
    <w:basedOn w:val="Normal"/>
    <w:uiPriority w:val="99"/>
    <w:unhideWhenUsed/>
    <w:rsid w:val="00935B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35B50"/>
    <w:rPr>
      <w:b/>
      <w:bCs/>
    </w:rPr>
  </w:style>
  <w:style w:type="table" w:styleId="TableGrid">
    <w:name w:val="Table Grid"/>
    <w:basedOn w:val="TableNormal"/>
    <w:uiPriority w:val="59"/>
    <w:rsid w:val="00750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4D0F"/>
    <w:rPr>
      <w:color w:val="0000FF" w:themeColor="hyperlink"/>
      <w:u w:val="single"/>
    </w:rPr>
  </w:style>
  <w:style w:type="character" w:styleId="UnresolvedMention">
    <w:name w:val="Unresolved Mention"/>
    <w:basedOn w:val="DefaultParagraphFont"/>
    <w:uiPriority w:val="99"/>
    <w:semiHidden/>
    <w:unhideWhenUsed/>
    <w:rsid w:val="00824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94744">
      <w:bodyDiv w:val="1"/>
      <w:marLeft w:val="0"/>
      <w:marRight w:val="0"/>
      <w:marTop w:val="0"/>
      <w:marBottom w:val="0"/>
      <w:divBdr>
        <w:top w:val="none" w:sz="0" w:space="0" w:color="auto"/>
        <w:left w:val="none" w:sz="0" w:space="0" w:color="auto"/>
        <w:bottom w:val="none" w:sz="0" w:space="0" w:color="auto"/>
        <w:right w:val="none" w:sz="0" w:space="0" w:color="auto"/>
      </w:divBdr>
    </w:div>
    <w:div w:id="1024675523">
      <w:bodyDiv w:val="1"/>
      <w:marLeft w:val="0"/>
      <w:marRight w:val="0"/>
      <w:marTop w:val="0"/>
      <w:marBottom w:val="0"/>
      <w:divBdr>
        <w:top w:val="none" w:sz="0" w:space="0" w:color="auto"/>
        <w:left w:val="none" w:sz="0" w:space="0" w:color="auto"/>
        <w:bottom w:val="none" w:sz="0" w:space="0" w:color="auto"/>
        <w:right w:val="none" w:sz="0" w:space="0" w:color="auto"/>
      </w:divBdr>
    </w:div>
    <w:div w:id="1075857224">
      <w:bodyDiv w:val="1"/>
      <w:marLeft w:val="0"/>
      <w:marRight w:val="0"/>
      <w:marTop w:val="0"/>
      <w:marBottom w:val="0"/>
      <w:divBdr>
        <w:top w:val="none" w:sz="0" w:space="0" w:color="auto"/>
        <w:left w:val="none" w:sz="0" w:space="0" w:color="auto"/>
        <w:bottom w:val="none" w:sz="0" w:space="0" w:color="auto"/>
        <w:right w:val="none" w:sz="0" w:space="0" w:color="auto"/>
      </w:divBdr>
    </w:div>
    <w:div w:id="1075929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examp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testfire.ne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736</TotalTime>
  <Pages>40</Pages>
  <Words>9804</Words>
  <Characters>55889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kumar</cp:lastModifiedBy>
  <cp:revision>4</cp:revision>
  <dcterms:created xsi:type="dcterms:W3CDTF">2026-03-12T14:27:00Z</dcterms:created>
  <dcterms:modified xsi:type="dcterms:W3CDTF">2026-03-18T03:52:00Z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2026-03-12T00:00:00Z</vt:filetime>
  </property>
  <property fmtid="{D5CDD505-2E9C-101B-9397-08002B2CF9AE}" pid="5" name="Producer">
    <vt:lpwstr>Microsoft® Word 2021</vt:lpwstr>
  </property>
</Properties>
</file>