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21" w:rsidRDefault="005D1E80" w:rsidP="00F41238">
      <w:pPr>
        <w:jc w:val="center"/>
        <w:rPr>
          <w:b/>
          <w:sz w:val="32"/>
          <w:szCs w:val="32"/>
          <w:lang w:val="en-US"/>
        </w:rPr>
      </w:pPr>
      <w:r w:rsidRPr="00F41238">
        <w:rPr>
          <w:b/>
          <w:sz w:val="32"/>
          <w:szCs w:val="32"/>
          <w:lang w:val="en-US"/>
        </w:rPr>
        <w:t>ANSIBLE P</w:t>
      </w:r>
      <w:bookmarkStart w:id="0" w:name="_GoBack"/>
      <w:bookmarkEnd w:id="0"/>
      <w:r w:rsidRPr="00F41238">
        <w:rPr>
          <w:b/>
          <w:sz w:val="32"/>
          <w:szCs w:val="32"/>
          <w:lang w:val="en-US"/>
        </w:rPr>
        <w:t>LAYBOOK</w:t>
      </w:r>
    </w:p>
    <w:p w:rsidR="00F41238" w:rsidRDefault="00F62A0E" w:rsidP="00955FEE">
      <w:pPr>
        <w:ind w:firstLine="720"/>
        <w:jc w:val="both"/>
      </w:pPr>
      <w:proofErr w:type="spellStart"/>
      <w:r w:rsidRPr="00F62A0E">
        <w:t>Ansible</w:t>
      </w:r>
      <w:proofErr w:type="spellEnd"/>
      <w:r w:rsidRPr="00F62A0E">
        <w:t xml:space="preserve"> is a widely used open-source automation tool in the </w:t>
      </w:r>
      <w:r w:rsidRPr="00F62A0E">
        <w:rPr>
          <w:bCs/>
        </w:rPr>
        <w:t>DevOps</w:t>
      </w:r>
      <w:r w:rsidRPr="00F62A0E">
        <w:t xml:space="preserve"> ecosystem. It facilitates </w:t>
      </w:r>
      <w:r w:rsidRPr="00F62A0E">
        <w:rPr>
          <w:bCs/>
        </w:rPr>
        <w:t>IT automation</w:t>
      </w:r>
      <w:r w:rsidRPr="00F62A0E">
        <w:t xml:space="preserve">, </w:t>
      </w:r>
      <w:r w:rsidRPr="00F62A0E">
        <w:rPr>
          <w:bCs/>
        </w:rPr>
        <w:t>configuration management</w:t>
      </w:r>
      <w:r w:rsidRPr="00F62A0E">
        <w:t xml:space="preserve">, and </w:t>
      </w:r>
      <w:r w:rsidRPr="00F62A0E">
        <w:rPr>
          <w:bCs/>
        </w:rPr>
        <w:t>application deployment</w:t>
      </w:r>
      <w:r w:rsidRPr="00F62A0E">
        <w:t>, enabling DevOps teams to improve efficiency, reduce errors, and streamline processes.</w:t>
      </w:r>
    </w:p>
    <w:p w:rsidR="00F62A0E" w:rsidRDefault="00F62A0E" w:rsidP="00F62A0E">
      <w:pPr>
        <w:jc w:val="both"/>
      </w:pPr>
      <w:r>
        <w:t xml:space="preserve">Here’s how </w:t>
      </w:r>
      <w:proofErr w:type="spellStart"/>
      <w:r>
        <w:t>Ansible</w:t>
      </w:r>
      <w:proofErr w:type="spellEnd"/>
      <w:r>
        <w:t xml:space="preserve"> is commonly used in DevOps:</w:t>
      </w:r>
    </w:p>
    <w:p w:rsidR="00F62A0E" w:rsidRPr="00F62A0E" w:rsidRDefault="00F62A0E" w:rsidP="00F62A0E">
      <w:pPr>
        <w:pStyle w:val="ListParagraph"/>
        <w:numPr>
          <w:ilvl w:val="0"/>
          <w:numId w:val="9"/>
        </w:numPr>
        <w:spacing w:after="0"/>
        <w:jc w:val="both"/>
      </w:pPr>
      <w:r w:rsidRPr="00F62A0E">
        <w:t>Configuration Management</w:t>
      </w:r>
    </w:p>
    <w:p w:rsidR="00F62A0E" w:rsidRPr="00F62A0E" w:rsidRDefault="00F62A0E" w:rsidP="00F62A0E">
      <w:pPr>
        <w:pStyle w:val="ListParagraph"/>
        <w:numPr>
          <w:ilvl w:val="0"/>
          <w:numId w:val="9"/>
        </w:numPr>
        <w:spacing w:after="0"/>
        <w:jc w:val="both"/>
      </w:pPr>
      <w:r w:rsidRPr="00F62A0E">
        <w:t>Infrastructure as Code (</w:t>
      </w:r>
      <w:proofErr w:type="spellStart"/>
      <w:r w:rsidRPr="00F62A0E">
        <w:t>IaC</w:t>
      </w:r>
      <w:proofErr w:type="spellEnd"/>
      <w:r w:rsidRPr="00F62A0E">
        <w:t>)</w:t>
      </w:r>
    </w:p>
    <w:p w:rsidR="00F62A0E" w:rsidRPr="00F62A0E" w:rsidRDefault="00F62A0E" w:rsidP="00F62A0E">
      <w:pPr>
        <w:pStyle w:val="ListParagraph"/>
        <w:numPr>
          <w:ilvl w:val="0"/>
          <w:numId w:val="9"/>
        </w:numPr>
        <w:spacing w:after="0"/>
        <w:jc w:val="both"/>
      </w:pPr>
      <w:r w:rsidRPr="00F62A0E">
        <w:t>Application Deployment</w:t>
      </w:r>
    </w:p>
    <w:p w:rsidR="00F62A0E" w:rsidRPr="00F62A0E" w:rsidRDefault="00F62A0E" w:rsidP="00F62A0E">
      <w:pPr>
        <w:pStyle w:val="ListParagraph"/>
        <w:numPr>
          <w:ilvl w:val="0"/>
          <w:numId w:val="9"/>
        </w:numPr>
        <w:spacing w:after="0"/>
        <w:jc w:val="both"/>
      </w:pPr>
      <w:r w:rsidRPr="00F62A0E">
        <w:t>Continuous Integration and Continuous Deployment (CI/CD)</w:t>
      </w:r>
    </w:p>
    <w:p w:rsidR="00F62A0E" w:rsidRPr="00F62A0E" w:rsidRDefault="00F62A0E" w:rsidP="00F62A0E">
      <w:pPr>
        <w:pStyle w:val="ListParagraph"/>
        <w:numPr>
          <w:ilvl w:val="0"/>
          <w:numId w:val="9"/>
        </w:numPr>
        <w:spacing w:after="0"/>
        <w:jc w:val="both"/>
      </w:pPr>
      <w:r w:rsidRPr="00F62A0E">
        <w:t>Security and Compliance</w:t>
      </w:r>
    </w:p>
    <w:p w:rsidR="00F62A0E" w:rsidRDefault="00F62A0E" w:rsidP="00F62A0E">
      <w:pPr>
        <w:pStyle w:val="ListParagraph"/>
        <w:numPr>
          <w:ilvl w:val="0"/>
          <w:numId w:val="9"/>
        </w:numPr>
        <w:spacing w:after="0"/>
        <w:jc w:val="both"/>
      </w:pPr>
      <w:r w:rsidRPr="00F62A0E">
        <w:t>Orchestration</w:t>
      </w:r>
    </w:p>
    <w:p w:rsidR="00C36AEB" w:rsidRPr="00F62A0E" w:rsidRDefault="00C36AEB" w:rsidP="00C36AEB">
      <w:pPr>
        <w:spacing w:after="0"/>
        <w:ind w:left="360"/>
        <w:jc w:val="both"/>
      </w:pPr>
    </w:p>
    <w:p w:rsidR="00F62A0E" w:rsidRDefault="00F62A0E" w:rsidP="00C36AEB">
      <w:pPr>
        <w:spacing w:after="0"/>
        <w:jc w:val="both"/>
        <w:rPr>
          <w:b/>
          <w:sz w:val="24"/>
        </w:rPr>
      </w:pPr>
      <w:r w:rsidRPr="00C36AEB">
        <w:rPr>
          <w:b/>
          <w:sz w:val="24"/>
        </w:rPr>
        <w:t xml:space="preserve">Why </w:t>
      </w:r>
      <w:proofErr w:type="spellStart"/>
      <w:r w:rsidRPr="00C36AEB">
        <w:rPr>
          <w:b/>
          <w:sz w:val="24"/>
        </w:rPr>
        <w:t>Ansible</w:t>
      </w:r>
      <w:proofErr w:type="spellEnd"/>
      <w:r w:rsidRPr="00C36AEB">
        <w:rPr>
          <w:b/>
          <w:sz w:val="24"/>
        </w:rPr>
        <w:t xml:space="preserve"> in DevOps?</w:t>
      </w:r>
    </w:p>
    <w:p w:rsidR="00C36AEB" w:rsidRPr="00C36AEB" w:rsidRDefault="00C36AEB" w:rsidP="00C36AEB">
      <w:pPr>
        <w:spacing w:after="0"/>
        <w:jc w:val="both"/>
        <w:rPr>
          <w:b/>
          <w:sz w:val="24"/>
        </w:rPr>
      </w:pPr>
    </w:p>
    <w:p w:rsidR="00F62A0E" w:rsidRPr="00F62A0E" w:rsidRDefault="00F62A0E" w:rsidP="00F62A0E">
      <w:pPr>
        <w:pStyle w:val="ListParagraph"/>
        <w:numPr>
          <w:ilvl w:val="0"/>
          <w:numId w:val="8"/>
        </w:numPr>
        <w:spacing w:after="0"/>
        <w:jc w:val="both"/>
      </w:pPr>
      <w:r w:rsidRPr="00F62A0E">
        <w:t>Agentless: No need to install agents on managed nodes, reducing overhead.</w:t>
      </w:r>
    </w:p>
    <w:p w:rsidR="00F62A0E" w:rsidRPr="00F62A0E" w:rsidRDefault="00F62A0E" w:rsidP="00F62A0E">
      <w:pPr>
        <w:pStyle w:val="ListParagraph"/>
        <w:numPr>
          <w:ilvl w:val="0"/>
          <w:numId w:val="8"/>
        </w:numPr>
        <w:spacing w:after="0"/>
        <w:jc w:val="both"/>
      </w:pPr>
      <w:r w:rsidRPr="00F62A0E">
        <w:t>Ease of Use: Simple, human-readable YAML syntax.</w:t>
      </w:r>
    </w:p>
    <w:p w:rsidR="00F62A0E" w:rsidRPr="00F62A0E" w:rsidRDefault="00F62A0E" w:rsidP="00F62A0E">
      <w:pPr>
        <w:pStyle w:val="ListParagraph"/>
        <w:numPr>
          <w:ilvl w:val="0"/>
          <w:numId w:val="8"/>
        </w:numPr>
        <w:spacing w:after="0"/>
        <w:jc w:val="both"/>
      </w:pPr>
      <w:r w:rsidRPr="00F62A0E">
        <w:t>Idempotent: Ensures the same playbook can run multiple times without side effects.</w:t>
      </w:r>
    </w:p>
    <w:p w:rsidR="00F62A0E" w:rsidRPr="00F62A0E" w:rsidRDefault="00F62A0E" w:rsidP="00F62A0E">
      <w:pPr>
        <w:pStyle w:val="ListParagraph"/>
        <w:numPr>
          <w:ilvl w:val="0"/>
          <w:numId w:val="8"/>
        </w:numPr>
        <w:spacing w:after="0"/>
        <w:jc w:val="both"/>
      </w:pPr>
      <w:r w:rsidRPr="00F62A0E">
        <w:t>Extensibility: Large library of modules for various tasks and support for custom modules.</w:t>
      </w:r>
    </w:p>
    <w:p w:rsidR="00F62A0E" w:rsidRDefault="00F62A0E" w:rsidP="00F62A0E">
      <w:pPr>
        <w:pStyle w:val="ListParagraph"/>
        <w:numPr>
          <w:ilvl w:val="0"/>
          <w:numId w:val="8"/>
        </w:numPr>
        <w:spacing w:after="0"/>
        <w:jc w:val="both"/>
      </w:pPr>
      <w:r w:rsidRPr="00F62A0E">
        <w:t>Community: A strong community and ecosystem, offering a vast collection of reusable roles.</w:t>
      </w:r>
    </w:p>
    <w:p w:rsidR="00F62A0E" w:rsidRDefault="00F62A0E" w:rsidP="00F62A0E">
      <w:pPr>
        <w:spacing w:after="0"/>
        <w:jc w:val="both"/>
      </w:pPr>
    </w:p>
    <w:p w:rsidR="00C36AEB" w:rsidRPr="00C36AEB" w:rsidRDefault="00C36AEB" w:rsidP="00F62A0E">
      <w:pPr>
        <w:spacing w:after="0"/>
        <w:jc w:val="both"/>
        <w:rPr>
          <w:b/>
          <w:sz w:val="24"/>
        </w:rPr>
      </w:pPr>
      <w:proofErr w:type="spellStart"/>
      <w:r w:rsidRPr="00C36AEB">
        <w:rPr>
          <w:b/>
          <w:sz w:val="24"/>
        </w:rPr>
        <w:t>Ansible</w:t>
      </w:r>
      <w:proofErr w:type="spellEnd"/>
      <w:r w:rsidRPr="00C36AEB">
        <w:rPr>
          <w:b/>
          <w:sz w:val="24"/>
        </w:rPr>
        <w:t xml:space="preserve"> Inventory File:</w:t>
      </w:r>
    </w:p>
    <w:p w:rsidR="00C36AEB" w:rsidRPr="00C36AEB" w:rsidRDefault="00C36AEB" w:rsidP="00F62A0E">
      <w:pPr>
        <w:spacing w:after="0"/>
        <w:jc w:val="both"/>
        <w:rPr>
          <w:sz w:val="24"/>
        </w:rPr>
      </w:pPr>
    </w:p>
    <w:p w:rsidR="00C36AEB" w:rsidRPr="00C36AEB" w:rsidRDefault="00C36AEB" w:rsidP="00C36AEB">
      <w:pPr>
        <w:spacing w:after="0"/>
        <w:ind w:firstLine="720"/>
        <w:jc w:val="both"/>
      </w:pPr>
      <w:r w:rsidRPr="00C36AEB">
        <w:t xml:space="preserve">An </w:t>
      </w:r>
      <w:proofErr w:type="spellStart"/>
      <w:r w:rsidRPr="00C36AEB">
        <w:t>Ansible</w:t>
      </w:r>
      <w:proofErr w:type="spellEnd"/>
      <w:r w:rsidRPr="00C36AEB">
        <w:t xml:space="preserve"> inventory file is a key component in </w:t>
      </w:r>
      <w:proofErr w:type="spellStart"/>
      <w:r w:rsidRPr="00C36AEB">
        <w:t>Ansible</w:t>
      </w:r>
      <w:proofErr w:type="spellEnd"/>
      <w:r w:rsidRPr="00C36AEB">
        <w:t xml:space="preserve"> that defines the systems (hosts) and groups of systems to manage. It tells </w:t>
      </w:r>
      <w:proofErr w:type="spellStart"/>
      <w:r w:rsidRPr="00C36AEB">
        <w:t>Ansible</w:t>
      </w:r>
      <w:proofErr w:type="spellEnd"/>
      <w:r w:rsidRPr="00C36AEB">
        <w:t xml:space="preserve"> where to find the machines it will manage and how to connect to them.</w:t>
      </w:r>
    </w:p>
    <w:p w:rsidR="00C36AEB" w:rsidRPr="00C36AEB" w:rsidRDefault="00C36AEB" w:rsidP="00C36AEB">
      <w:pPr>
        <w:spacing w:after="0"/>
        <w:jc w:val="both"/>
        <w:rPr>
          <w:b/>
          <w:sz w:val="24"/>
        </w:rPr>
      </w:pPr>
      <w:r w:rsidRPr="00C36AEB">
        <w:rPr>
          <w:b/>
          <w:sz w:val="24"/>
        </w:rPr>
        <w:t>Types of Inventory</w:t>
      </w:r>
    </w:p>
    <w:p w:rsidR="00C36AEB" w:rsidRPr="00C36AEB" w:rsidRDefault="00C36AEB" w:rsidP="00C36AEB">
      <w:pPr>
        <w:pStyle w:val="ListParagraph"/>
        <w:numPr>
          <w:ilvl w:val="0"/>
          <w:numId w:val="8"/>
        </w:numPr>
        <w:spacing w:after="0"/>
        <w:jc w:val="both"/>
      </w:pPr>
      <w:r w:rsidRPr="00C36AEB">
        <w:t>Static Inventory: A fixed inventory file where hosts and groups are explicitly listed.</w:t>
      </w:r>
    </w:p>
    <w:p w:rsidR="00C36AEB" w:rsidRDefault="00C36AEB" w:rsidP="00C36AEB">
      <w:pPr>
        <w:pStyle w:val="ListParagraph"/>
        <w:numPr>
          <w:ilvl w:val="0"/>
          <w:numId w:val="8"/>
        </w:numPr>
        <w:spacing w:after="0"/>
        <w:jc w:val="both"/>
      </w:pPr>
      <w:r w:rsidRPr="00C36AEB">
        <w:t>Dynamic Inventory: A script or plugin dynamically generates the inventory based on external data sources (e.g., AWS, GCP, Azure, etc.).</w:t>
      </w:r>
    </w:p>
    <w:p w:rsidR="00C36AEB" w:rsidRDefault="00C36AEB" w:rsidP="00C36AEB">
      <w:pPr>
        <w:spacing w:after="0"/>
        <w:ind w:left="360"/>
        <w:jc w:val="both"/>
      </w:pPr>
    </w:p>
    <w:p w:rsidR="00C36AEB" w:rsidRPr="00955FEE" w:rsidRDefault="00C36AEB" w:rsidP="00C36AEB">
      <w:pPr>
        <w:spacing w:after="0"/>
        <w:jc w:val="both"/>
        <w:rPr>
          <w:b/>
          <w:sz w:val="24"/>
        </w:rPr>
      </w:pPr>
      <w:proofErr w:type="spellStart"/>
      <w:r w:rsidRPr="00955FEE">
        <w:rPr>
          <w:b/>
          <w:sz w:val="24"/>
        </w:rPr>
        <w:t>Passwordless</w:t>
      </w:r>
      <w:proofErr w:type="spellEnd"/>
      <w:r w:rsidRPr="00955FEE">
        <w:rPr>
          <w:b/>
          <w:sz w:val="24"/>
        </w:rPr>
        <w:t xml:space="preserve"> Authentication:</w:t>
      </w:r>
    </w:p>
    <w:p w:rsidR="00C36AEB" w:rsidRPr="00C36AEB" w:rsidRDefault="00C36AEB" w:rsidP="00C36AEB">
      <w:pPr>
        <w:spacing w:after="0"/>
        <w:jc w:val="both"/>
      </w:pPr>
    </w:p>
    <w:p w:rsidR="00C36AEB" w:rsidRPr="00C36AEB" w:rsidRDefault="00C36AEB" w:rsidP="00F62A0E">
      <w:pPr>
        <w:spacing w:after="0"/>
        <w:jc w:val="both"/>
      </w:pPr>
      <w:proofErr w:type="spellStart"/>
      <w:r w:rsidRPr="00C36AEB">
        <w:rPr>
          <w:rStyle w:val="Strong"/>
          <w:b w:val="0"/>
        </w:rPr>
        <w:t>Passwordless</w:t>
      </w:r>
      <w:proofErr w:type="spellEnd"/>
      <w:r w:rsidRPr="00C36AEB">
        <w:rPr>
          <w:rStyle w:val="Strong"/>
          <w:b w:val="0"/>
        </w:rPr>
        <w:t xml:space="preserve"> authentication</w:t>
      </w:r>
      <w:r w:rsidRPr="00C36AEB">
        <w:t xml:space="preserve"> in </w:t>
      </w:r>
      <w:proofErr w:type="spellStart"/>
      <w:r w:rsidRPr="00C36AEB">
        <w:t>Ansible</w:t>
      </w:r>
      <w:proofErr w:type="spellEnd"/>
      <w:r w:rsidRPr="00C36AEB">
        <w:t xml:space="preserve"> involves configuring </w:t>
      </w:r>
      <w:r w:rsidRPr="00C36AEB">
        <w:rPr>
          <w:rStyle w:val="Strong"/>
        </w:rPr>
        <w:t>SSH key-based authentication</w:t>
      </w:r>
      <w:r w:rsidRPr="00C36AEB">
        <w:t xml:space="preserve"> between the </w:t>
      </w:r>
      <w:proofErr w:type="spellStart"/>
      <w:r w:rsidRPr="00C36AEB">
        <w:t>Ansible</w:t>
      </w:r>
      <w:proofErr w:type="spellEnd"/>
      <w:r w:rsidRPr="00C36AEB">
        <w:t xml:space="preserve"> control node and the managed hosts. This eliminates the need for manually entering passwords during playbook execution or ad-hoc commands.</w:t>
      </w:r>
    </w:p>
    <w:p w:rsidR="009A3E5B" w:rsidRDefault="009A3E5B" w:rsidP="009A3E5B"/>
    <w:p w:rsidR="009A3E5B" w:rsidRPr="00955FEE" w:rsidRDefault="009A3E5B" w:rsidP="009A3E5B">
      <w:pPr>
        <w:spacing w:after="0"/>
        <w:jc w:val="both"/>
        <w:rPr>
          <w:b/>
          <w:sz w:val="24"/>
        </w:rPr>
      </w:pPr>
      <w:r w:rsidRPr="00955FEE">
        <w:rPr>
          <w:b/>
          <w:sz w:val="24"/>
        </w:rPr>
        <w:t xml:space="preserve">Key Components of </w:t>
      </w:r>
      <w:proofErr w:type="spellStart"/>
      <w:r w:rsidRPr="00955FEE">
        <w:rPr>
          <w:b/>
          <w:sz w:val="24"/>
        </w:rPr>
        <w:t>Ansible</w:t>
      </w:r>
      <w:proofErr w:type="spellEnd"/>
      <w:r w:rsidRPr="00955FEE">
        <w:rPr>
          <w:b/>
          <w:sz w:val="24"/>
        </w:rPr>
        <w:t xml:space="preserve"> Syntax:</w:t>
      </w:r>
    </w:p>
    <w:p w:rsidR="009A3E5B" w:rsidRDefault="009A3E5B" w:rsidP="009A3E5B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Playbooks</w:t>
      </w:r>
    </w:p>
    <w:p w:rsidR="009A3E5B" w:rsidRDefault="009A3E5B" w:rsidP="00955FEE">
      <w:pPr>
        <w:spacing w:after="0"/>
        <w:jc w:val="both"/>
      </w:pPr>
      <w:r>
        <w:t>A playbook is a YAML file that defines tasks to automate.</w:t>
      </w:r>
    </w:p>
    <w:p w:rsidR="009A3E5B" w:rsidRDefault="009A3E5B" w:rsidP="009A3E5B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Inventory</w:t>
      </w:r>
    </w:p>
    <w:p w:rsidR="009A3E5B" w:rsidRDefault="009A3E5B" w:rsidP="00B26137">
      <w:pPr>
        <w:spacing w:after="0"/>
        <w:jc w:val="both"/>
      </w:pPr>
      <w:r>
        <w:t xml:space="preserve">An inventory defines managed hosts and groups. It can be in </w:t>
      </w:r>
      <w:r w:rsidRPr="00955FEE">
        <w:rPr>
          <w:b/>
          <w:bCs/>
        </w:rPr>
        <w:t>INI</w:t>
      </w:r>
      <w:r>
        <w:t xml:space="preserve"> or </w:t>
      </w:r>
      <w:r w:rsidRPr="00955FEE">
        <w:rPr>
          <w:b/>
          <w:bCs/>
        </w:rPr>
        <w:t>YAML</w:t>
      </w:r>
      <w:r>
        <w:t xml:space="preserve"> format.</w:t>
      </w:r>
    </w:p>
    <w:p w:rsidR="009A3E5B" w:rsidRDefault="009A3E5B" w:rsidP="009A3E5B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Modules</w:t>
      </w:r>
    </w:p>
    <w:p w:rsidR="009A3E5B" w:rsidRDefault="009A3E5B" w:rsidP="00955FEE">
      <w:pPr>
        <w:spacing w:after="0"/>
        <w:jc w:val="both"/>
      </w:pPr>
      <w:r>
        <w:t>Modules are reusable, standalone scripts that perform tasks.</w:t>
      </w:r>
    </w:p>
    <w:p w:rsidR="009A3E5B" w:rsidRDefault="009A3E5B" w:rsidP="009A3E5B">
      <w:pPr>
        <w:pStyle w:val="Heading4"/>
      </w:pPr>
      <w:r>
        <w:lastRenderedPageBreak/>
        <w:t xml:space="preserve">4. </w:t>
      </w:r>
      <w:r>
        <w:rPr>
          <w:rStyle w:val="Strong"/>
          <w:b w:val="0"/>
          <w:bCs w:val="0"/>
        </w:rPr>
        <w:t>Variables</w:t>
      </w:r>
    </w:p>
    <w:p w:rsidR="009A3E5B" w:rsidRDefault="009A3E5B" w:rsidP="00955FEE">
      <w:pPr>
        <w:spacing w:after="0"/>
        <w:jc w:val="both"/>
      </w:pPr>
      <w:r>
        <w:t>Variables store dynamic values.</w:t>
      </w:r>
    </w:p>
    <w:p w:rsidR="009A3E5B" w:rsidRDefault="009A3E5B" w:rsidP="009A3E5B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Handlers</w:t>
      </w:r>
    </w:p>
    <w:p w:rsidR="009A3E5B" w:rsidRDefault="009A3E5B" w:rsidP="00955FEE">
      <w:pPr>
        <w:spacing w:after="0"/>
        <w:jc w:val="both"/>
      </w:pPr>
      <w:r>
        <w:t>Handlers are triggered by tasks and typically manage state changes like restarting services</w:t>
      </w:r>
    </w:p>
    <w:p w:rsidR="009A3E5B" w:rsidRDefault="009A3E5B" w:rsidP="009A3E5B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Loops</w:t>
      </w:r>
    </w:p>
    <w:p w:rsidR="009A3E5B" w:rsidRDefault="009A3E5B" w:rsidP="00955FEE">
      <w:pPr>
        <w:spacing w:after="0"/>
        <w:jc w:val="both"/>
      </w:pPr>
      <w:r>
        <w:t>Loops allow you to repeat tasks.</w:t>
      </w:r>
    </w:p>
    <w:p w:rsidR="009A3E5B" w:rsidRDefault="009A3E5B" w:rsidP="009A3E5B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Conditionals</w:t>
      </w:r>
    </w:p>
    <w:p w:rsidR="009A3E5B" w:rsidRDefault="009A3E5B" w:rsidP="00955FEE">
      <w:pPr>
        <w:spacing w:after="0"/>
        <w:jc w:val="both"/>
      </w:pPr>
      <w:r>
        <w:t>Conditionals allow tasks to run only when specific criteria are met.</w:t>
      </w:r>
    </w:p>
    <w:p w:rsidR="009A3E5B" w:rsidRDefault="009A3E5B" w:rsidP="009A3E5B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Roles</w:t>
      </w:r>
    </w:p>
    <w:p w:rsidR="009A3E5B" w:rsidRDefault="009A3E5B" w:rsidP="00955FEE">
      <w:pPr>
        <w:spacing w:after="0"/>
        <w:jc w:val="both"/>
      </w:pPr>
      <w:r>
        <w:t>Roles are a way to organize playbooks into reusable components.</w:t>
      </w:r>
    </w:p>
    <w:p w:rsidR="00955FEE" w:rsidRDefault="00955FEE" w:rsidP="00955FEE">
      <w:pPr>
        <w:spacing w:after="0"/>
        <w:jc w:val="both"/>
      </w:pPr>
    </w:p>
    <w:p w:rsidR="009A3E5B" w:rsidRDefault="009A3E5B" w:rsidP="00955FEE">
      <w:pPr>
        <w:spacing w:after="0"/>
        <w:jc w:val="both"/>
        <w:rPr>
          <w:b/>
          <w:sz w:val="28"/>
        </w:rPr>
      </w:pPr>
      <w:r w:rsidRPr="00955FEE">
        <w:rPr>
          <w:b/>
          <w:sz w:val="28"/>
        </w:rPr>
        <w:t>Common Syntax Rules</w:t>
      </w:r>
    </w:p>
    <w:p w:rsidR="009A3E5B" w:rsidRPr="009A3E5B" w:rsidRDefault="009A3E5B" w:rsidP="00955FEE">
      <w:pPr>
        <w:spacing w:after="0"/>
        <w:jc w:val="both"/>
        <w:rPr>
          <w:b/>
        </w:rPr>
      </w:pPr>
      <w:r w:rsidRPr="00955FEE">
        <w:rPr>
          <w:b/>
        </w:rPr>
        <w:t>YAML Basics</w:t>
      </w:r>
      <w:r w:rsidRPr="009A3E5B">
        <w:rPr>
          <w:b/>
        </w:rPr>
        <w:t>:</w:t>
      </w:r>
    </w:p>
    <w:p w:rsidR="009A3E5B" w:rsidRPr="009A3E5B" w:rsidRDefault="009A3E5B" w:rsidP="00955FEE">
      <w:pPr>
        <w:pStyle w:val="ListParagraph"/>
        <w:numPr>
          <w:ilvl w:val="0"/>
          <w:numId w:val="13"/>
        </w:numPr>
        <w:spacing w:after="0"/>
        <w:jc w:val="both"/>
      </w:pPr>
      <w:r w:rsidRPr="009A3E5B">
        <w:t>Use spaces for indentation (no tabs).</w:t>
      </w:r>
    </w:p>
    <w:p w:rsidR="009A3E5B" w:rsidRPr="009A3E5B" w:rsidRDefault="009A3E5B" w:rsidP="00955FEE">
      <w:pPr>
        <w:pStyle w:val="ListParagraph"/>
        <w:numPr>
          <w:ilvl w:val="0"/>
          <w:numId w:val="13"/>
        </w:numPr>
        <w:spacing w:after="0"/>
        <w:jc w:val="both"/>
      </w:pPr>
      <w:r w:rsidRPr="009A3E5B">
        <w:t>Indentation determines hierarchy.</w:t>
      </w:r>
    </w:p>
    <w:p w:rsidR="009A3E5B" w:rsidRPr="009A3E5B" w:rsidRDefault="009A3E5B" w:rsidP="00955FEE">
      <w:pPr>
        <w:pStyle w:val="ListParagraph"/>
        <w:numPr>
          <w:ilvl w:val="0"/>
          <w:numId w:val="13"/>
        </w:numPr>
        <w:spacing w:after="0"/>
        <w:jc w:val="both"/>
      </w:pPr>
      <w:r w:rsidRPr="009A3E5B">
        <w:t xml:space="preserve">Key-value pairs use </w:t>
      </w:r>
      <w:r w:rsidRPr="00955FEE">
        <w:t>key: value</w:t>
      </w:r>
      <w:r w:rsidRPr="009A3E5B">
        <w:t>.</w:t>
      </w:r>
    </w:p>
    <w:p w:rsidR="009A3E5B" w:rsidRPr="009A3E5B" w:rsidRDefault="009A3E5B" w:rsidP="00955FEE">
      <w:pPr>
        <w:spacing w:after="0"/>
        <w:jc w:val="both"/>
        <w:rPr>
          <w:b/>
        </w:rPr>
      </w:pPr>
      <w:r w:rsidRPr="00955FEE">
        <w:rPr>
          <w:b/>
        </w:rPr>
        <w:t>Quoting Variables</w:t>
      </w:r>
      <w:r w:rsidRPr="009A3E5B">
        <w:rPr>
          <w:b/>
        </w:rPr>
        <w:t>:</w:t>
      </w:r>
    </w:p>
    <w:p w:rsidR="009A3E5B" w:rsidRPr="009A3E5B" w:rsidRDefault="009A3E5B" w:rsidP="00955FEE">
      <w:pPr>
        <w:pStyle w:val="ListParagraph"/>
        <w:numPr>
          <w:ilvl w:val="0"/>
          <w:numId w:val="14"/>
        </w:numPr>
        <w:spacing w:after="0"/>
        <w:jc w:val="both"/>
      </w:pPr>
      <w:r w:rsidRPr="009A3E5B">
        <w:t>Use double curly braces (</w:t>
      </w:r>
      <w:r w:rsidRPr="00955FEE">
        <w:t>{</w:t>
      </w:r>
      <w:proofErr w:type="gramStart"/>
      <w:r w:rsidRPr="00955FEE">
        <w:t>{ variable</w:t>
      </w:r>
      <w:proofErr w:type="gramEnd"/>
      <w:r w:rsidRPr="00955FEE">
        <w:t xml:space="preserve"> }}</w:t>
      </w:r>
      <w:r w:rsidRPr="009A3E5B">
        <w:t>) for variables.</w:t>
      </w:r>
    </w:p>
    <w:p w:rsidR="009A3E5B" w:rsidRPr="009A3E5B" w:rsidRDefault="009A3E5B" w:rsidP="00955FEE">
      <w:pPr>
        <w:pStyle w:val="ListParagraph"/>
        <w:numPr>
          <w:ilvl w:val="0"/>
          <w:numId w:val="14"/>
        </w:numPr>
        <w:spacing w:after="0"/>
        <w:jc w:val="both"/>
      </w:pPr>
      <w:r w:rsidRPr="009A3E5B">
        <w:t>Wrap variables in quotes when used in strings.</w:t>
      </w:r>
    </w:p>
    <w:p w:rsidR="009A3E5B" w:rsidRPr="009A3E5B" w:rsidRDefault="009A3E5B" w:rsidP="00955FEE">
      <w:pPr>
        <w:spacing w:after="0"/>
        <w:jc w:val="both"/>
        <w:rPr>
          <w:b/>
        </w:rPr>
      </w:pPr>
      <w:r w:rsidRPr="00955FEE">
        <w:rPr>
          <w:b/>
        </w:rPr>
        <w:t>Error Handling</w:t>
      </w:r>
      <w:r w:rsidRPr="009A3E5B">
        <w:rPr>
          <w:b/>
        </w:rPr>
        <w:t>:</w:t>
      </w:r>
    </w:p>
    <w:p w:rsidR="009A3E5B" w:rsidRDefault="009A3E5B" w:rsidP="00955FEE">
      <w:pPr>
        <w:pStyle w:val="ListParagraph"/>
        <w:numPr>
          <w:ilvl w:val="0"/>
          <w:numId w:val="15"/>
        </w:numPr>
        <w:spacing w:after="0"/>
        <w:jc w:val="both"/>
      </w:pPr>
      <w:r w:rsidRPr="009A3E5B">
        <w:t>Syntax errors often occur due to incorrect indentation or missing colons.</w:t>
      </w:r>
    </w:p>
    <w:p w:rsidR="00EC697F" w:rsidRDefault="00EC697F" w:rsidP="00EC697F">
      <w:pPr>
        <w:spacing w:after="0"/>
        <w:jc w:val="both"/>
      </w:pPr>
    </w:p>
    <w:p w:rsidR="00EC697F" w:rsidRDefault="00EC697F" w:rsidP="00EC697F">
      <w:pPr>
        <w:spacing w:after="0"/>
        <w:jc w:val="both"/>
      </w:pPr>
      <w:r>
        <w:t xml:space="preserve">Created </w:t>
      </w:r>
      <w:proofErr w:type="spellStart"/>
      <w:r>
        <w:t>A</w:t>
      </w:r>
      <w:r w:rsidR="009544FB">
        <w:t>nsible</w:t>
      </w:r>
      <w:proofErr w:type="spellEnd"/>
      <w:r w:rsidR="009544FB">
        <w:t xml:space="preserve"> and Target server in EC2:</w:t>
      </w:r>
      <w:r>
        <w:tab/>
      </w:r>
      <w:proofErr w:type="spellStart"/>
      <w:r>
        <w:t>Ansible</w:t>
      </w:r>
      <w:proofErr w:type="spellEnd"/>
      <w:r>
        <w:t xml:space="preserve"> Server:</w:t>
      </w:r>
    </w:p>
    <w:p w:rsidR="00EC697F" w:rsidRDefault="000552D6" w:rsidP="009544FB">
      <w:pPr>
        <w:pStyle w:val="ListParagraph"/>
        <w:spacing w:after="0"/>
        <w:ind w:left="567" w:hanging="425"/>
        <w:jc w:val="both"/>
      </w:pPr>
      <w:r w:rsidRPr="000552D6">
        <w:rPr>
          <w:noProof/>
          <w:lang w:eastAsia="en-IN"/>
        </w:rPr>
        <w:drawing>
          <wp:inline distT="0" distB="0" distL="0" distR="0" wp14:anchorId="56A97811" wp14:editId="3DC38C00">
            <wp:extent cx="5571744" cy="2279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809" cy="22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7F" w:rsidRDefault="00A442DF" w:rsidP="00A442DF">
      <w:pPr>
        <w:pStyle w:val="ListParagraph"/>
        <w:spacing w:after="0"/>
        <w:ind w:left="567" w:hanging="425"/>
        <w:jc w:val="both"/>
      </w:pPr>
      <w:r>
        <w:t>TARGET SERVER:</w:t>
      </w:r>
    </w:p>
    <w:p w:rsidR="009A3E5B" w:rsidRDefault="000552D6" w:rsidP="009544FB">
      <w:pPr>
        <w:spacing w:after="0"/>
        <w:jc w:val="both"/>
      </w:pPr>
      <w:r w:rsidRPr="000552D6">
        <w:rPr>
          <w:noProof/>
        </w:rPr>
        <w:drawing>
          <wp:inline distT="0" distB="0" distL="0" distR="0" wp14:anchorId="4F570BE5" wp14:editId="3D4D2D63">
            <wp:extent cx="5728904" cy="18166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352" cy="18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7F" w:rsidRDefault="00EC697F" w:rsidP="009A3E5B">
      <w:pPr>
        <w:pStyle w:val="NormalWeb"/>
      </w:pPr>
      <w:r>
        <w:lastRenderedPageBreak/>
        <w:t xml:space="preserve">Installed </w:t>
      </w:r>
      <w:proofErr w:type="spellStart"/>
      <w:r>
        <w:t>Ansible</w:t>
      </w:r>
      <w:proofErr w:type="spellEnd"/>
      <w:r>
        <w:t xml:space="preserve"> in Master server:</w:t>
      </w:r>
    </w:p>
    <w:p w:rsidR="00441306" w:rsidRDefault="00441306" w:rsidP="009A3E5B">
      <w:pPr>
        <w:pStyle w:val="NormalWeb"/>
      </w:pPr>
      <w:r w:rsidRPr="00441306">
        <w:rPr>
          <w:noProof/>
        </w:rPr>
        <w:drawing>
          <wp:inline distT="0" distB="0" distL="0" distR="0" wp14:anchorId="2C53B4C4" wp14:editId="19705A4B">
            <wp:extent cx="5731510" cy="2607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97F">
        <w:t xml:space="preserve">Using </w:t>
      </w:r>
      <w:proofErr w:type="spellStart"/>
      <w:r w:rsidR="00EC697F">
        <w:t>Passwordless</w:t>
      </w:r>
      <w:proofErr w:type="spellEnd"/>
      <w:r w:rsidR="00EC697F">
        <w:t xml:space="preserve"> A</w:t>
      </w:r>
      <w:r w:rsidR="00A442DF">
        <w:t xml:space="preserve">uthentication, to </w:t>
      </w:r>
      <w:r w:rsidR="00EC697F">
        <w:t>access Target server in Master server.</w:t>
      </w:r>
      <w:r w:rsidR="009B63AB" w:rsidRPr="009B63AB">
        <w:rPr>
          <w:noProof/>
        </w:rPr>
        <w:drawing>
          <wp:inline distT="0" distB="0" distL="0" distR="0" wp14:anchorId="36710A87" wp14:editId="1E19B577">
            <wp:extent cx="5729566" cy="26761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072" cy="26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A4" w:rsidRDefault="00522533" w:rsidP="00EC697F">
      <w:pPr>
        <w:pStyle w:val="NormalWeb"/>
        <w:rPr>
          <w:b/>
          <w:bCs/>
          <w:sz w:val="27"/>
          <w:szCs w:val="27"/>
        </w:rPr>
      </w:pPr>
      <w:r w:rsidRPr="00522533">
        <w:rPr>
          <w:noProof/>
        </w:rPr>
        <w:drawing>
          <wp:inline distT="0" distB="0" distL="0" distR="0" wp14:anchorId="2542FE53" wp14:editId="537ABF8B">
            <wp:extent cx="5731510" cy="302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533">
        <w:rPr>
          <w:noProof/>
        </w:rPr>
        <w:drawing>
          <wp:inline distT="0" distB="0" distL="0" distR="0" wp14:anchorId="000511F3" wp14:editId="6BB8603A">
            <wp:extent cx="5730378" cy="21396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724" cy="21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06D" w:rsidRPr="0012206D">
        <w:rPr>
          <w:noProof/>
        </w:rPr>
        <w:lastRenderedPageBreak/>
        <w:drawing>
          <wp:inline distT="0" distB="0" distL="0" distR="0" wp14:anchorId="614006FA" wp14:editId="3682D86F">
            <wp:extent cx="5731510" cy="2407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762" cy="24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97F">
        <w:t xml:space="preserve">Created Inventory file in </w:t>
      </w:r>
      <w:proofErr w:type="spellStart"/>
      <w:r w:rsidR="00EC697F">
        <w:t>Ansible</w:t>
      </w:r>
      <w:proofErr w:type="spellEnd"/>
      <w:r w:rsidR="00EC697F">
        <w:t xml:space="preserve"> server.</w:t>
      </w:r>
      <w:r w:rsidR="00240FA4" w:rsidRPr="00240FA4">
        <w:rPr>
          <w:b/>
          <w:bCs/>
          <w:noProof/>
          <w:sz w:val="27"/>
          <w:szCs w:val="27"/>
        </w:rPr>
        <w:drawing>
          <wp:inline distT="0" distB="0" distL="0" distR="0" wp14:anchorId="4F7F70C0" wp14:editId="30FC10FF">
            <wp:extent cx="5731510" cy="182270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309" cy="18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97F">
        <w:t xml:space="preserve">File created in </w:t>
      </w:r>
      <w:proofErr w:type="spellStart"/>
      <w:r w:rsidR="00EC697F">
        <w:t>Ansible</w:t>
      </w:r>
      <w:proofErr w:type="spellEnd"/>
      <w:r w:rsidR="00EC697F">
        <w:t xml:space="preserve"> server using inventory command, reflected in Target server.</w:t>
      </w:r>
      <w:r w:rsidR="00FC7912" w:rsidRPr="00FC7912">
        <w:rPr>
          <w:b/>
          <w:bCs/>
          <w:noProof/>
          <w:sz w:val="27"/>
          <w:szCs w:val="27"/>
        </w:rPr>
        <w:drawing>
          <wp:inline distT="0" distB="0" distL="0" distR="0" wp14:anchorId="774C372D" wp14:editId="64F64380">
            <wp:extent cx="3886200" cy="554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428" cy="5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12" w:rsidRDefault="00EC6994" w:rsidP="00F62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6994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50A1FFBE" wp14:editId="071CEDF9">
            <wp:extent cx="5731310" cy="313334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901" cy="31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F2" w:rsidRDefault="00DF59E2" w:rsidP="00F62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Executed inventory file using playbook.</w:t>
      </w:r>
      <w:r w:rsidR="00B00A7E" w:rsidRPr="00B00A7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67094E98" wp14:editId="308D8C21">
            <wp:extent cx="5731510" cy="13258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71" w:rsidRDefault="00F266CA" w:rsidP="00F62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Generated Verbo</w:t>
      </w:r>
      <w:r w:rsidR="00F85D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sity report:</w:t>
      </w:r>
    </w:p>
    <w:p w:rsidR="00F85D71" w:rsidRPr="00F85D71" w:rsidRDefault="00F85D71" w:rsidP="00F85D71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IN"/>
        </w:rPr>
      </w:pPr>
      <w:r w:rsidRPr="00F85D71">
        <w:rPr>
          <w:rFonts w:eastAsia="Times New Roman" w:cstheme="minorHAnsi"/>
          <w:sz w:val="18"/>
          <w:szCs w:val="24"/>
          <w:lang w:eastAsia="en-IN"/>
        </w:rPr>
        <w:t xml:space="preserve">In </w:t>
      </w:r>
      <w:proofErr w:type="spellStart"/>
      <w:r w:rsidRPr="00F85D71">
        <w:rPr>
          <w:rFonts w:eastAsia="Times New Roman" w:cstheme="minorHAnsi"/>
          <w:sz w:val="18"/>
          <w:szCs w:val="24"/>
          <w:lang w:eastAsia="en-IN"/>
        </w:rPr>
        <w:t>Ansible</w:t>
      </w:r>
      <w:proofErr w:type="spellEnd"/>
      <w:r w:rsidRPr="00F85D71">
        <w:rPr>
          <w:rFonts w:eastAsia="Times New Roman" w:cstheme="minorHAnsi"/>
          <w:sz w:val="18"/>
          <w:szCs w:val="24"/>
          <w:lang w:eastAsia="en-IN"/>
        </w:rPr>
        <w:t xml:space="preserve">, verbosity refers to the level of detail included in the output during the execution of </w:t>
      </w:r>
      <w:proofErr w:type="spellStart"/>
      <w:r w:rsidRPr="00F85D71">
        <w:rPr>
          <w:rFonts w:eastAsia="Times New Roman" w:cstheme="minorHAnsi"/>
          <w:sz w:val="18"/>
          <w:szCs w:val="24"/>
          <w:lang w:eastAsia="en-IN"/>
        </w:rPr>
        <w:t>Ansible</w:t>
      </w:r>
      <w:proofErr w:type="spellEnd"/>
      <w:r w:rsidRPr="00F85D71">
        <w:rPr>
          <w:rFonts w:eastAsia="Times New Roman" w:cstheme="minorHAnsi"/>
          <w:sz w:val="18"/>
          <w:szCs w:val="24"/>
          <w:lang w:eastAsia="en-IN"/>
        </w:rPr>
        <w:t xml:space="preserve"> commands. Verbosity is useful for debugging and understanding what happens during a playbook execution or any </w:t>
      </w:r>
      <w:proofErr w:type="spellStart"/>
      <w:r w:rsidRPr="00F85D71">
        <w:rPr>
          <w:rFonts w:eastAsia="Times New Roman" w:cstheme="minorHAnsi"/>
          <w:sz w:val="18"/>
          <w:szCs w:val="24"/>
          <w:lang w:eastAsia="en-IN"/>
        </w:rPr>
        <w:t>Ansible</w:t>
      </w:r>
      <w:proofErr w:type="spellEnd"/>
      <w:r w:rsidRPr="00F85D71">
        <w:rPr>
          <w:rFonts w:eastAsia="Times New Roman" w:cstheme="minorHAnsi"/>
          <w:sz w:val="18"/>
          <w:szCs w:val="24"/>
          <w:lang w:eastAsia="en-IN"/>
        </w:rPr>
        <w:t xml:space="preserve"> command. You can control the verbosity level by adding the </w:t>
      </w:r>
      <w:r w:rsidRPr="00F85D71">
        <w:rPr>
          <w:rFonts w:eastAsia="Times New Roman" w:cstheme="minorHAnsi"/>
          <w:sz w:val="14"/>
          <w:szCs w:val="20"/>
          <w:lang w:eastAsia="en-IN"/>
        </w:rPr>
        <w:t>-v</w:t>
      </w:r>
      <w:r w:rsidRPr="00F85D71">
        <w:rPr>
          <w:rFonts w:eastAsia="Times New Roman" w:cstheme="minorHAnsi"/>
          <w:sz w:val="18"/>
          <w:szCs w:val="24"/>
          <w:lang w:eastAsia="en-IN"/>
        </w:rPr>
        <w:t xml:space="preserve"> options to your command.</w:t>
      </w:r>
    </w:p>
    <w:p w:rsidR="00F85D71" w:rsidRPr="00F85D71" w:rsidRDefault="00F85D71" w:rsidP="00F85D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7"/>
          <w:lang w:eastAsia="en-IN"/>
        </w:rPr>
      </w:pPr>
      <w:r w:rsidRPr="00F85D71">
        <w:rPr>
          <w:rFonts w:eastAsia="Times New Roman" w:cstheme="minorHAnsi"/>
          <w:b/>
          <w:bCs/>
          <w:sz w:val="20"/>
          <w:szCs w:val="27"/>
          <w:lang w:eastAsia="en-IN"/>
        </w:rPr>
        <w:t xml:space="preserve">Verbosity Levels in </w:t>
      </w:r>
      <w:proofErr w:type="spellStart"/>
      <w:r w:rsidRPr="00F85D71">
        <w:rPr>
          <w:rFonts w:eastAsia="Times New Roman" w:cstheme="minorHAnsi"/>
          <w:b/>
          <w:bCs/>
          <w:sz w:val="20"/>
          <w:szCs w:val="27"/>
          <w:lang w:eastAsia="en-IN"/>
        </w:rPr>
        <w:t>Ansible</w:t>
      </w:r>
      <w:proofErr w:type="spellEnd"/>
      <w:r w:rsidRPr="00F85D71">
        <w:rPr>
          <w:rFonts w:eastAsia="Times New Roman" w:cstheme="minorHAnsi"/>
          <w:b/>
          <w:bCs/>
          <w:sz w:val="20"/>
          <w:szCs w:val="27"/>
          <w:lang w:eastAsia="en-IN"/>
        </w:rPr>
        <w:t>:</w:t>
      </w:r>
    </w:p>
    <w:p w:rsidR="00F85D71" w:rsidRPr="00F85D71" w:rsidRDefault="00F85D71" w:rsidP="00F85D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IN"/>
        </w:rPr>
      </w:pPr>
      <w:r w:rsidRPr="00F85D71">
        <w:rPr>
          <w:rFonts w:eastAsia="Times New Roman" w:cstheme="minorHAnsi"/>
          <w:b/>
          <w:bCs/>
          <w:sz w:val="14"/>
          <w:szCs w:val="20"/>
          <w:lang w:eastAsia="en-IN"/>
        </w:rPr>
        <w:t>-v</w:t>
      </w:r>
      <w:r w:rsidRPr="00F85D71">
        <w:rPr>
          <w:rFonts w:eastAsia="Times New Roman" w:cstheme="minorHAnsi"/>
          <w:b/>
          <w:bCs/>
          <w:sz w:val="18"/>
          <w:szCs w:val="24"/>
          <w:lang w:eastAsia="en-IN"/>
        </w:rPr>
        <w:t xml:space="preserve"> (Verbose):</w:t>
      </w:r>
      <w:r w:rsidRPr="00F85D71">
        <w:rPr>
          <w:rFonts w:eastAsia="Times New Roman" w:cstheme="minorHAnsi"/>
          <w:sz w:val="18"/>
          <w:szCs w:val="24"/>
          <w:lang w:eastAsia="en-IN"/>
        </w:rPr>
        <w:t xml:space="preserve"> Provides basic information about the execution. Useful for seeing more than the default output but not overwhelming.</w:t>
      </w:r>
    </w:p>
    <w:p w:rsidR="00F85D71" w:rsidRPr="00F85D71" w:rsidRDefault="00F85D71" w:rsidP="00F85D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IN"/>
        </w:rPr>
      </w:pPr>
      <w:r w:rsidRPr="00F85D71">
        <w:rPr>
          <w:rFonts w:eastAsia="Times New Roman" w:cstheme="minorHAnsi"/>
          <w:b/>
          <w:bCs/>
          <w:sz w:val="14"/>
          <w:szCs w:val="20"/>
          <w:lang w:eastAsia="en-IN"/>
        </w:rPr>
        <w:t>-</w:t>
      </w:r>
      <w:proofErr w:type="spellStart"/>
      <w:r w:rsidRPr="00F85D71">
        <w:rPr>
          <w:rFonts w:eastAsia="Times New Roman" w:cstheme="minorHAnsi"/>
          <w:b/>
          <w:bCs/>
          <w:sz w:val="14"/>
          <w:szCs w:val="20"/>
          <w:lang w:eastAsia="en-IN"/>
        </w:rPr>
        <w:t>vv</w:t>
      </w:r>
      <w:proofErr w:type="spellEnd"/>
      <w:r w:rsidRPr="00F85D71">
        <w:rPr>
          <w:rFonts w:eastAsia="Times New Roman" w:cstheme="minorHAnsi"/>
          <w:b/>
          <w:bCs/>
          <w:sz w:val="18"/>
          <w:szCs w:val="24"/>
          <w:lang w:eastAsia="en-IN"/>
        </w:rPr>
        <w:t xml:space="preserve"> (More Verbose):</w:t>
      </w:r>
      <w:r w:rsidRPr="00F85D71">
        <w:rPr>
          <w:rFonts w:eastAsia="Times New Roman" w:cstheme="minorHAnsi"/>
          <w:sz w:val="18"/>
          <w:szCs w:val="24"/>
          <w:lang w:eastAsia="en-IN"/>
        </w:rPr>
        <w:t xml:space="preserve"> Gives additional details, including tasks being executed and intermediate steps.</w:t>
      </w:r>
    </w:p>
    <w:p w:rsidR="00F85D71" w:rsidRPr="00F85D71" w:rsidRDefault="00F85D71" w:rsidP="00F85D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IN"/>
        </w:rPr>
      </w:pPr>
      <w:r w:rsidRPr="00F85D71">
        <w:rPr>
          <w:rFonts w:eastAsia="Times New Roman" w:cstheme="minorHAnsi"/>
          <w:b/>
          <w:bCs/>
          <w:sz w:val="14"/>
          <w:szCs w:val="20"/>
          <w:lang w:eastAsia="en-IN"/>
        </w:rPr>
        <w:t>-</w:t>
      </w:r>
      <w:proofErr w:type="spellStart"/>
      <w:r w:rsidRPr="00F85D71">
        <w:rPr>
          <w:rFonts w:eastAsia="Times New Roman" w:cstheme="minorHAnsi"/>
          <w:b/>
          <w:bCs/>
          <w:sz w:val="14"/>
          <w:szCs w:val="20"/>
          <w:lang w:eastAsia="en-IN"/>
        </w:rPr>
        <w:t>vvv</w:t>
      </w:r>
      <w:proofErr w:type="spellEnd"/>
      <w:r w:rsidRPr="00F85D71">
        <w:rPr>
          <w:rFonts w:eastAsia="Times New Roman" w:cstheme="minorHAnsi"/>
          <w:b/>
          <w:bCs/>
          <w:sz w:val="18"/>
          <w:szCs w:val="24"/>
          <w:lang w:eastAsia="en-IN"/>
        </w:rPr>
        <w:t xml:space="preserve"> (Debug Level):</w:t>
      </w:r>
      <w:r w:rsidRPr="00F85D71">
        <w:rPr>
          <w:rFonts w:eastAsia="Times New Roman" w:cstheme="minorHAnsi"/>
          <w:sz w:val="18"/>
          <w:szCs w:val="24"/>
          <w:lang w:eastAsia="en-IN"/>
        </w:rPr>
        <w:t xml:space="preserve"> Outputs detailed information, including variable values and other internal details.</w:t>
      </w:r>
    </w:p>
    <w:p w:rsidR="00F85D71" w:rsidRPr="00F85D71" w:rsidRDefault="00F85D71" w:rsidP="00F85D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24"/>
          <w:lang w:eastAsia="en-IN"/>
        </w:rPr>
      </w:pPr>
      <w:r w:rsidRPr="00F85D71">
        <w:rPr>
          <w:rFonts w:eastAsia="Times New Roman" w:cstheme="minorHAnsi"/>
          <w:b/>
          <w:bCs/>
          <w:sz w:val="14"/>
          <w:szCs w:val="20"/>
          <w:lang w:eastAsia="en-IN"/>
        </w:rPr>
        <w:t>-</w:t>
      </w:r>
      <w:proofErr w:type="spellStart"/>
      <w:r w:rsidRPr="00F85D71">
        <w:rPr>
          <w:rFonts w:eastAsia="Times New Roman" w:cstheme="minorHAnsi"/>
          <w:b/>
          <w:bCs/>
          <w:sz w:val="14"/>
          <w:szCs w:val="20"/>
          <w:lang w:eastAsia="en-IN"/>
        </w:rPr>
        <w:t>vvvv</w:t>
      </w:r>
      <w:proofErr w:type="spellEnd"/>
      <w:r w:rsidRPr="00F85D71">
        <w:rPr>
          <w:rFonts w:eastAsia="Times New Roman" w:cstheme="minorHAnsi"/>
          <w:b/>
          <w:bCs/>
          <w:sz w:val="18"/>
          <w:szCs w:val="24"/>
          <w:lang w:eastAsia="en-IN"/>
        </w:rPr>
        <w:t xml:space="preserve"> (Connection Debugging):</w:t>
      </w:r>
      <w:r w:rsidRPr="00F85D71">
        <w:rPr>
          <w:rFonts w:eastAsia="Times New Roman" w:cstheme="minorHAnsi"/>
          <w:sz w:val="18"/>
          <w:szCs w:val="24"/>
          <w:lang w:eastAsia="en-IN"/>
        </w:rPr>
        <w:t xml:space="preserve"> Extremely verbose, includes all connection details and raw SSH output, useful for debugging connection issues.</w:t>
      </w:r>
    </w:p>
    <w:p w:rsidR="00B00A7E" w:rsidRDefault="00B00A7E" w:rsidP="00A036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A7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7EE7B62A" wp14:editId="51EBE674">
            <wp:extent cx="5730111" cy="1865376"/>
            <wp:effectExtent l="0" t="0" r="444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045" cy="18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94B" w:rsidRPr="00F4094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27FFA2EB" wp14:editId="0A311F20">
            <wp:extent cx="5727700" cy="206654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20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94B" w:rsidRPr="00F4094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lastRenderedPageBreak/>
        <w:drawing>
          <wp:inline distT="0" distB="0" distL="0" distR="0" wp14:anchorId="418C734F" wp14:editId="69BDC822">
            <wp:extent cx="5731510" cy="1481328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489" cy="14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94B" w:rsidRPr="00F4094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405F727D" wp14:editId="6F662BA0">
            <wp:extent cx="5731510" cy="17557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4B" w:rsidRPr="00F62A0E" w:rsidRDefault="00595241" w:rsidP="00F62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Apache server is running in target server.</w:t>
      </w:r>
      <w:r w:rsidR="00F4094B" w:rsidRPr="00F4094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 wp14:anchorId="202A136D" wp14:editId="4E3A5F9F">
            <wp:extent cx="5731510" cy="19977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0E" w:rsidRPr="00F62A0E" w:rsidRDefault="00F62A0E" w:rsidP="00F62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A0E" w:rsidRPr="00F62A0E" w:rsidRDefault="00F62A0E" w:rsidP="00F62A0E">
      <w:pPr>
        <w:jc w:val="both"/>
      </w:pPr>
    </w:p>
    <w:sectPr w:rsidR="00F62A0E" w:rsidRPr="00F6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5C0F"/>
    <w:multiLevelType w:val="multilevel"/>
    <w:tmpl w:val="C822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9E1"/>
    <w:multiLevelType w:val="multilevel"/>
    <w:tmpl w:val="641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A525D"/>
    <w:multiLevelType w:val="hybridMultilevel"/>
    <w:tmpl w:val="70747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9234C"/>
    <w:multiLevelType w:val="multilevel"/>
    <w:tmpl w:val="BA0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9602E"/>
    <w:multiLevelType w:val="multilevel"/>
    <w:tmpl w:val="0F2A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C622F"/>
    <w:multiLevelType w:val="hybridMultilevel"/>
    <w:tmpl w:val="DA080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D7057"/>
    <w:multiLevelType w:val="multilevel"/>
    <w:tmpl w:val="F85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D4066"/>
    <w:multiLevelType w:val="multilevel"/>
    <w:tmpl w:val="7D9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B7D57"/>
    <w:multiLevelType w:val="multilevel"/>
    <w:tmpl w:val="7004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A5477"/>
    <w:multiLevelType w:val="multilevel"/>
    <w:tmpl w:val="232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B5AC8"/>
    <w:multiLevelType w:val="hybridMultilevel"/>
    <w:tmpl w:val="FA482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32592"/>
    <w:multiLevelType w:val="hybridMultilevel"/>
    <w:tmpl w:val="F2F6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90048"/>
    <w:multiLevelType w:val="multilevel"/>
    <w:tmpl w:val="FAD4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8064E"/>
    <w:multiLevelType w:val="multilevel"/>
    <w:tmpl w:val="1D70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70D1F"/>
    <w:multiLevelType w:val="hybridMultilevel"/>
    <w:tmpl w:val="270A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E6C3D"/>
    <w:multiLevelType w:val="hybridMultilevel"/>
    <w:tmpl w:val="6A247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15"/>
  </w:num>
  <w:num w:numId="14">
    <w:abstractNumId w:val="5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80"/>
    <w:rsid w:val="00026521"/>
    <w:rsid w:val="000552D6"/>
    <w:rsid w:val="0012206D"/>
    <w:rsid w:val="00240FA4"/>
    <w:rsid w:val="00274D60"/>
    <w:rsid w:val="00400203"/>
    <w:rsid w:val="00441306"/>
    <w:rsid w:val="00522533"/>
    <w:rsid w:val="00595241"/>
    <w:rsid w:val="005D1E80"/>
    <w:rsid w:val="008749D7"/>
    <w:rsid w:val="008B292F"/>
    <w:rsid w:val="009544FB"/>
    <w:rsid w:val="00955FEE"/>
    <w:rsid w:val="009A3E5B"/>
    <w:rsid w:val="009B63AB"/>
    <w:rsid w:val="00A036A7"/>
    <w:rsid w:val="00A442DF"/>
    <w:rsid w:val="00B00A7E"/>
    <w:rsid w:val="00B26137"/>
    <w:rsid w:val="00C36AEB"/>
    <w:rsid w:val="00D05D33"/>
    <w:rsid w:val="00DF59E2"/>
    <w:rsid w:val="00E129F2"/>
    <w:rsid w:val="00EC697F"/>
    <w:rsid w:val="00EC6994"/>
    <w:rsid w:val="00F266CA"/>
    <w:rsid w:val="00F4094B"/>
    <w:rsid w:val="00F41238"/>
    <w:rsid w:val="00F62A0E"/>
    <w:rsid w:val="00F85D71"/>
    <w:rsid w:val="00F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6AD3-7B25-4161-898E-22B35F9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2A0E"/>
    <w:rPr>
      <w:b/>
      <w:bCs/>
    </w:rPr>
  </w:style>
  <w:style w:type="paragraph" w:styleId="NormalWeb">
    <w:name w:val="Normal (Web)"/>
    <w:basedOn w:val="Normal"/>
    <w:uiPriority w:val="99"/>
    <w:unhideWhenUsed/>
    <w:rsid w:val="00F6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2A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62A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3E5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A3E5B"/>
  </w:style>
  <w:style w:type="character" w:customStyle="1" w:styleId="hljs-bullet">
    <w:name w:val="hljs-bullet"/>
    <w:basedOn w:val="DefaultParagraphFont"/>
    <w:rsid w:val="009A3E5B"/>
  </w:style>
  <w:style w:type="character" w:customStyle="1" w:styleId="hljs-attr">
    <w:name w:val="hljs-attr"/>
    <w:basedOn w:val="DefaultParagraphFont"/>
    <w:rsid w:val="009A3E5B"/>
  </w:style>
  <w:style w:type="character" w:customStyle="1" w:styleId="hljs-string">
    <w:name w:val="hljs-string"/>
    <w:basedOn w:val="DefaultParagraphFont"/>
    <w:rsid w:val="009A3E5B"/>
  </w:style>
  <w:style w:type="character" w:customStyle="1" w:styleId="hljs-literal">
    <w:name w:val="hljs-literal"/>
    <w:basedOn w:val="DefaultParagraphFont"/>
    <w:rsid w:val="009A3E5B"/>
  </w:style>
  <w:style w:type="character" w:customStyle="1" w:styleId="hljs-comment">
    <w:name w:val="hljs-comment"/>
    <w:basedOn w:val="DefaultParagraphFont"/>
    <w:rsid w:val="009A3E5B"/>
  </w:style>
  <w:style w:type="character" w:customStyle="1" w:styleId="hljs-section">
    <w:name w:val="hljs-section"/>
    <w:basedOn w:val="DefaultParagraphFont"/>
    <w:rsid w:val="009A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2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0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3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50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3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9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5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5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0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1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560</Words>
  <Characters>3325</Characters>
  <Application>Microsoft Office Word</Application>
  <DocSecurity>0</DocSecurity>
  <Lines>103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2024-12-31T05:21:00Z</dcterms:created>
  <dcterms:modified xsi:type="dcterms:W3CDTF">2024-12-31T09:40:00Z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158f198a-5525-492a-8ae2-8ecb56ee14a8</vt:lpwstr>
  </property>
</Properties>
</file>