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3AB8F" w14:textId="12995169" w:rsidR="00F715CC" w:rsidRPr="00140214" w:rsidRDefault="00140214">
      <w:pPr>
        <w:spacing w:line="240" w:lineRule="auto"/>
        <w:ind w:left="360" w:right="340"/>
        <w:jc w:val="center"/>
        <w:rPr>
          <w:rFonts w:ascii="Times New Roman" w:eastAsia="Times New Roman" w:hAnsi="Times New Roman" w:cs="Times New Roman"/>
          <w:b/>
          <w:sz w:val="32"/>
          <w:szCs w:val="32"/>
        </w:rPr>
      </w:pPr>
      <w:r w:rsidRPr="00140214">
        <w:rPr>
          <w:rFonts w:ascii="Times New Roman" w:eastAsia="Times New Roman" w:hAnsi="Times New Roman" w:cs="Times New Roman"/>
          <w:b/>
          <w:sz w:val="32"/>
          <w:szCs w:val="32"/>
        </w:rPr>
        <w:t>HEALTH MONITORING SYSTEM FOR ELDERLY BED-RIDDEN PEOPLE</w:t>
      </w:r>
    </w:p>
    <w:p w14:paraId="78A97073" w14:textId="77777777" w:rsidR="00F715CC" w:rsidRDefault="00F715CC">
      <w:pPr>
        <w:spacing w:line="240" w:lineRule="auto"/>
        <w:ind w:left="360" w:right="340"/>
        <w:jc w:val="center"/>
        <w:rPr>
          <w:rFonts w:ascii="Times New Roman" w:eastAsia="Times New Roman" w:hAnsi="Times New Roman" w:cs="Times New Roman"/>
          <w:b/>
          <w:sz w:val="32"/>
          <w:szCs w:val="32"/>
        </w:rPr>
      </w:pPr>
    </w:p>
    <w:p w14:paraId="174BF460" w14:textId="77777777" w:rsidR="00F715CC" w:rsidRPr="00140214" w:rsidRDefault="00000000">
      <w:pPr>
        <w:spacing w:line="240" w:lineRule="auto"/>
        <w:ind w:left="360" w:right="340"/>
        <w:jc w:val="center"/>
        <w:rPr>
          <w:rFonts w:ascii="Times New Roman" w:eastAsia="Times New Roman" w:hAnsi="Times New Roman" w:cs="Times New Roman"/>
          <w:b/>
          <w:sz w:val="28"/>
          <w:szCs w:val="28"/>
        </w:rPr>
      </w:pPr>
      <w:r w:rsidRPr="00140214">
        <w:rPr>
          <w:rFonts w:ascii="Times New Roman" w:eastAsia="Times New Roman" w:hAnsi="Times New Roman" w:cs="Times New Roman"/>
          <w:b/>
          <w:sz w:val="28"/>
          <w:szCs w:val="28"/>
        </w:rPr>
        <w:t>19Z604 - Embedded Systems Lab Report</w:t>
      </w:r>
    </w:p>
    <w:p w14:paraId="57EABF72" w14:textId="77777777" w:rsidR="00F715CC" w:rsidRPr="00140214" w:rsidRDefault="00F715CC">
      <w:pPr>
        <w:spacing w:line="240" w:lineRule="auto"/>
        <w:ind w:left="360" w:right="340"/>
        <w:jc w:val="center"/>
        <w:rPr>
          <w:rFonts w:ascii="Times New Roman" w:eastAsia="Times New Roman" w:hAnsi="Times New Roman" w:cs="Times New Roman"/>
          <w:b/>
          <w:sz w:val="28"/>
          <w:szCs w:val="28"/>
        </w:rPr>
      </w:pPr>
    </w:p>
    <w:p w14:paraId="63BF5792"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Mukesh Balaji K      (21Z323)</w:t>
      </w:r>
    </w:p>
    <w:p w14:paraId="3E8F701A"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Nandikaa G               (21Z325)</w:t>
      </w:r>
    </w:p>
    <w:p w14:paraId="1FCC7D26" w14:textId="77777777" w:rsidR="00F715CC" w:rsidRPr="00140214" w:rsidRDefault="00000000">
      <w:pPr>
        <w:rPr>
          <w:sz w:val="20"/>
          <w:szCs w:val="20"/>
        </w:rPr>
      </w:pPr>
      <w:r w:rsidRPr="00140214">
        <w:rPr>
          <w:sz w:val="20"/>
          <w:szCs w:val="20"/>
        </w:rPr>
        <w:tab/>
      </w:r>
      <w:r w:rsidRPr="00140214">
        <w:rPr>
          <w:sz w:val="20"/>
          <w:szCs w:val="20"/>
        </w:rPr>
        <w:tab/>
      </w:r>
      <w:r w:rsidRPr="00140214">
        <w:rPr>
          <w:sz w:val="20"/>
          <w:szCs w:val="20"/>
        </w:rPr>
        <w:tab/>
      </w:r>
      <w:r w:rsidRPr="00140214">
        <w:rPr>
          <w:sz w:val="20"/>
          <w:szCs w:val="20"/>
        </w:rPr>
        <w:tab/>
      </w:r>
      <w:r w:rsidRPr="00140214">
        <w:rPr>
          <w:rFonts w:ascii="Times New Roman" w:eastAsia="Times New Roman" w:hAnsi="Times New Roman" w:cs="Times New Roman"/>
          <w:b/>
          <w:sz w:val="24"/>
          <w:szCs w:val="24"/>
        </w:rPr>
        <w:t>Samendhra G            (21Z342)</w:t>
      </w:r>
    </w:p>
    <w:p w14:paraId="02E9DD45"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Shreya Ramesh         (21Z350)</w:t>
      </w:r>
    </w:p>
    <w:p w14:paraId="60DA57F6" w14:textId="77777777" w:rsidR="00F715CC" w:rsidRPr="00140214" w:rsidRDefault="00000000">
      <w:pPr>
        <w:spacing w:line="240" w:lineRule="auto"/>
        <w:ind w:left="2160" w:right="-16" w:firstLine="720"/>
        <w:rPr>
          <w:rFonts w:ascii="Times New Roman" w:eastAsia="Times New Roman" w:hAnsi="Times New Roman" w:cs="Times New Roman"/>
          <w:b/>
          <w:sz w:val="28"/>
          <w:szCs w:val="28"/>
        </w:rPr>
      </w:pPr>
      <w:r w:rsidRPr="00140214">
        <w:rPr>
          <w:rFonts w:ascii="Times New Roman" w:eastAsia="Times New Roman" w:hAnsi="Times New Roman" w:cs="Times New Roman"/>
          <w:b/>
          <w:sz w:val="24"/>
          <w:szCs w:val="24"/>
        </w:rPr>
        <w:t>Shreya Thiagarajan (21Z351)</w:t>
      </w:r>
    </w:p>
    <w:p w14:paraId="336D658B" w14:textId="77777777" w:rsidR="00F715CC" w:rsidRDefault="00F715CC">
      <w:pPr>
        <w:spacing w:line="240" w:lineRule="auto"/>
        <w:ind w:right="340"/>
        <w:rPr>
          <w:rFonts w:ascii="Times New Roman" w:eastAsia="Times New Roman" w:hAnsi="Times New Roman" w:cs="Times New Roman"/>
          <w:sz w:val="28"/>
          <w:szCs w:val="28"/>
        </w:rPr>
      </w:pPr>
    </w:p>
    <w:p w14:paraId="06DD4291" w14:textId="77777777" w:rsidR="00F715CC" w:rsidRDefault="00F715CC">
      <w:pPr>
        <w:spacing w:line="240" w:lineRule="auto"/>
        <w:ind w:left="360" w:right="340"/>
        <w:jc w:val="center"/>
        <w:rPr>
          <w:rFonts w:ascii="Times New Roman" w:eastAsia="Times New Roman" w:hAnsi="Times New Roman" w:cs="Times New Roman"/>
          <w:sz w:val="28"/>
          <w:szCs w:val="28"/>
        </w:rPr>
      </w:pPr>
    </w:p>
    <w:p w14:paraId="714F699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BACHELOR OF ENGINEERING </w:t>
      </w:r>
    </w:p>
    <w:p w14:paraId="0E920F6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Branch: COMPUTER SCIENCE AND ENGINEERING</w:t>
      </w:r>
    </w:p>
    <w:p w14:paraId="1464FA7F"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Anna University</w:t>
      </w:r>
    </w:p>
    <w:p w14:paraId="00EA9017"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F25641" wp14:editId="40E3E50A">
            <wp:extent cx="1100138" cy="142101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0138" cy="1421011"/>
                    </a:xfrm>
                    <a:prstGeom prst="rect">
                      <a:avLst/>
                    </a:prstGeom>
                    <a:ln/>
                  </pic:spPr>
                </pic:pic>
              </a:graphicData>
            </a:graphic>
          </wp:inline>
        </w:drawing>
      </w:r>
    </w:p>
    <w:p w14:paraId="41A66D71" w14:textId="77777777" w:rsidR="00F715CC" w:rsidRDefault="00000000">
      <w:pPr>
        <w:pStyle w:val="Heading2"/>
        <w:keepNext w:val="0"/>
        <w:keepLines w:val="0"/>
        <w:spacing w:after="600" w:line="240" w:lineRule="auto"/>
        <w:ind w:left="20"/>
        <w:jc w:val="center"/>
        <w:rPr>
          <w:rFonts w:ascii="Times New Roman" w:eastAsia="Times New Roman" w:hAnsi="Times New Roman" w:cs="Times New Roman"/>
          <w:b/>
          <w:sz w:val="28"/>
          <w:szCs w:val="28"/>
        </w:rPr>
      </w:pPr>
      <w:bookmarkStart w:id="0" w:name="_1t3v7zjfxl9e" w:colFirst="0" w:colLast="0"/>
      <w:bookmarkEnd w:id="0"/>
      <w:r>
        <w:rPr>
          <w:rFonts w:ascii="Times New Roman" w:eastAsia="Times New Roman" w:hAnsi="Times New Roman" w:cs="Times New Roman"/>
          <w:sz w:val="27"/>
          <w:szCs w:val="27"/>
        </w:rPr>
        <w:t>April 2024</w:t>
      </w:r>
    </w:p>
    <w:p w14:paraId="28C14C8A" w14:textId="77777777" w:rsidR="00F715CC" w:rsidRDefault="00F715CC">
      <w:pPr>
        <w:spacing w:line="240" w:lineRule="auto"/>
        <w:ind w:left="2160" w:right="-16" w:firstLine="720"/>
        <w:rPr>
          <w:rFonts w:ascii="Times New Roman" w:eastAsia="Times New Roman" w:hAnsi="Times New Roman" w:cs="Times New Roman"/>
          <w:b/>
          <w:sz w:val="28"/>
          <w:szCs w:val="28"/>
        </w:rPr>
      </w:pPr>
    </w:p>
    <w:p w14:paraId="1AA209D3" w14:textId="77777777" w:rsidR="00F715CC" w:rsidRDefault="00000000">
      <w:pPr>
        <w:spacing w:after="40"/>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14:paraId="555FA643" w14:textId="77777777" w:rsidR="00F715CC" w:rsidRDefault="00000000">
      <w:pPr>
        <w:spacing w:after="40"/>
        <w:ind w:right="180"/>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PSG COLLEGE OF TECHNOLOGY</w:t>
      </w:r>
    </w:p>
    <w:p w14:paraId="517A4489" w14:textId="77777777" w:rsidR="00F715CC" w:rsidRDefault="00000000">
      <w:pPr>
        <w:spacing w:after="600" w:line="264" w:lineRule="auto"/>
        <w:ind w:left="2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(Autonomous Institution)</w:t>
      </w:r>
    </w:p>
    <w:p w14:paraId="5AA420B2" w14:textId="77777777" w:rsidR="00F715CC" w:rsidRDefault="00000000">
      <w:pPr>
        <w:spacing w:after="600" w:line="264" w:lineRule="auto"/>
        <w:ind w:left="20"/>
        <w:jc w:val="center"/>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COIMBATORE – 641 004</w:t>
      </w:r>
      <w:r>
        <w:br w:type="page"/>
      </w:r>
    </w:p>
    <w:p w14:paraId="65874034" w14:textId="77777777" w:rsidR="00F715CC" w:rsidRPr="00140214" w:rsidRDefault="00000000">
      <w:pPr>
        <w:pStyle w:val="Heading1"/>
        <w:keepNext w:val="0"/>
        <w:keepLines w:val="0"/>
        <w:spacing w:after="200"/>
        <w:jc w:val="center"/>
        <w:rPr>
          <w:rFonts w:ascii="Times New Roman" w:eastAsia="Times New Roman" w:hAnsi="Times New Roman" w:cs="Times New Roman"/>
          <w:b/>
          <w:bCs/>
          <w:u w:val="single"/>
        </w:rPr>
      </w:pPr>
      <w:bookmarkStart w:id="2" w:name="_sfbsfcnukuvk" w:colFirst="0" w:colLast="0"/>
      <w:bookmarkEnd w:id="2"/>
      <w:r w:rsidRPr="00140214">
        <w:rPr>
          <w:rFonts w:ascii="Times New Roman" w:eastAsia="Times New Roman" w:hAnsi="Times New Roman" w:cs="Times New Roman"/>
          <w:b/>
          <w:bCs/>
          <w:u w:val="single"/>
        </w:rPr>
        <w:lastRenderedPageBreak/>
        <w:t>Table of contents</w:t>
      </w:r>
    </w:p>
    <w:p w14:paraId="10B6E82E" w14:textId="77777777" w:rsidR="00F715CC" w:rsidRDefault="00F715CC"/>
    <w:tbl>
      <w:tblPr>
        <w:tblStyle w:val="a"/>
        <w:tblW w:w="9360" w:type="dxa"/>
        <w:tblLayout w:type="fixed"/>
        <w:tblLook w:val="0600" w:firstRow="0" w:lastRow="0" w:firstColumn="0" w:lastColumn="0" w:noHBand="1" w:noVBand="1"/>
      </w:tblPr>
      <w:tblGrid>
        <w:gridCol w:w="4680"/>
        <w:gridCol w:w="4680"/>
      </w:tblGrid>
      <w:tr w:rsidR="00F715CC" w14:paraId="6E493494" w14:textId="77777777" w:rsidTr="001B5771">
        <w:tc>
          <w:tcPr>
            <w:tcW w:w="4680" w:type="dxa"/>
            <w:shd w:val="clear" w:color="auto" w:fill="auto"/>
            <w:tcMar>
              <w:top w:w="100" w:type="dxa"/>
              <w:left w:w="100" w:type="dxa"/>
              <w:bottom w:w="100" w:type="dxa"/>
              <w:right w:w="100" w:type="dxa"/>
            </w:tcMar>
          </w:tcPr>
          <w:p w14:paraId="53F5E5A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 ……………………</w:t>
            </w:r>
          </w:p>
        </w:tc>
        <w:tc>
          <w:tcPr>
            <w:tcW w:w="4680" w:type="dxa"/>
            <w:shd w:val="clear" w:color="auto" w:fill="auto"/>
            <w:tcMar>
              <w:top w:w="100" w:type="dxa"/>
              <w:left w:w="100" w:type="dxa"/>
              <w:bottom w:w="100" w:type="dxa"/>
              <w:right w:w="100" w:type="dxa"/>
            </w:tcMar>
          </w:tcPr>
          <w:p w14:paraId="1B7839AC"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5E6BB57B" w14:textId="77777777" w:rsidTr="001B5771">
        <w:tc>
          <w:tcPr>
            <w:tcW w:w="4680" w:type="dxa"/>
            <w:shd w:val="clear" w:color="auto" w:fill="auto"/>
            <w:tcMar>
              <w:top w:w="100" w:type="dxa"/>
              <w:left w:w="100" w:type="dxa"/>
              <w:bottom w:w="100" w:type="dxa"/>
              <w:right w:w="100" w:type="dxa"/>
            </w:tcMar>
          </w:tcPr>
          <w:p w14:paraId="0972FB5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Schematic Diagram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1B210FE6"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6AA3A138" w14:textId="77777777" w:rsidTr="001B5771">
        <w:tc>
          <w:tcPr>
            <w:tcW w:w="4680" w:type="dxa"/>
            <w:shd w:val="clear" w:color="auto" w:fill="auto"/>
            <w:tcMar>
              <w:top w:w="100" w:type="dxa"/>
              <w:left w:w="100" w:type="dxa"/>
              <w:bottom w:w="100" w:type="dxa"/>
              <w:right w:w="100" w:type="dxa"/>
            </w:tcMar>
          </w:tcPr>
          <w:p w14:paraId="651E2219"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Annotated C code ……………………</w:t>
            </w:r>
          </w:p>
        </w:tc>
        <w:tc>
          <w:tcPr>
            <w:tcW w:w="4680" w:type="dxa"/>
            <w:shd w:val="clear" w:color="auto" w:fill="auto"/>
            <w:tcMar>
              <w:top w:w="100" w:type="dxa"/>
              <w:left w:w="100" w:type="dxa"/>
              <w:bottom w:w="100" w:type="dxa"/>
              <w:right w:w="100" w:type="dxa"/>
            </w:tcMar>
          </w:tcPr>
          <w:p w14:paraId="500F00EF"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715CC" w14:paraId="4B42E75F" w14:textId="77777777" w:rsidTr="001B5771">
        <w:tc>
          <w:tcPr>
            <w:tcW w:w="4680" w:type="dxa"/>
            <w:shd w:val="clear" w:color="auto" w:fill="auto"/>
            <w:tcMar>
              <w:top w:w="100" w:type="dxa"/>
              <w:left w:w="100" w:type="dxa"/>
              <w:bottom w:w="100" w:type="dxa"/>
              <w:right w:w="100" w:type="dxa"/>
            </w:tcMar>
          </w:tcPr>
          <w:p w14:paraId="226CDDBA"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Screenshots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4582F020"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60B308FE" w14:textId="77777777" w:rsidR="00F715CC" w:rsidRDefault="00F715CC">
      <w:pPr>
        <w:pStyle w:val="Heading2"/>
        <w:keepNext w:val="0"/>
        <w:keepLines w:val="0"/>
        <w:spacing w:before="0" w:after="200"/>
        <w:rPr>
          <w:rFonts w:ascii="Times New Roman" w:eastAsia="Times New Roman" w:hAnsi="Times New Roman" w:cs="Times New Roman"/>
          <w:sz w:val="28"/>
          <w:szCs w:val="28"/>
        </w:rPr>
      </w:pPr>
      <w:bookmarkStart w:id="3" w:name="_167xtwaj9wbd" w:colFirst="0" w:colLast="0"/>
      <w:bookmarkEnd w:id="3"/>
    </w:p>
    <w:p w14:paraId="4F6CDE2D" w14:textId="77777777" w:rsidR="00F715CC" w:rsidRDefault="00000000">
      <w:pPr>
        <w:pStyle w:val="Heading2"/>
        <w:keepNext w:val="0"/>
        <w:keepLines w:val="0"/>
        <w:spacing w:before="0" w:after="200"/>
        <w:rPr>
          <w:rFonts w:ascii="Times New Roman" w:eastAsia="Times New Roman" w:hAnsi="Times New Roman" w:cs="Times New Roman"/>
          <w:b/>
          <w:sz w:val="28"/>
          <w:szCs w:val="28"/>
        </w:rPr>
      </w:pPr>
      <w:bookmarkStart w:id="4" w:name="_m9bo294330qr" w:colFirst="0" w:colLast="0"/>
      <w:bookmarkEnd w:id="4"/>
      <w:r>
        <w:br w:type="page"/>
      </w:r>
    </w:p>
    <w:p w14:paraId="1E943F63" w14:textId="77777777" w:rsidR="00F715CC" w:rsidRDefault="00000000">
      <w:pPr>
        <w:pStyle w:val="Heading2"/>
        <w:keepNext w:val="0"/>
        <w:keepLines w:val="0"/>
        <w:spacing w:before="0" w:after="200"/>
        <w:rPr>
          <w:rFonts w:ascii="Times New Roman" w:eastAsia="Times New Roman" w:hAnsi="Times New Roman" w:cs="Times New Roman"/>
          <w:sz w:val="24"/>
          <w:szCs w:val="24"/>
        </w:rPr>
      </w:pPr>
      <w:bookmarkStart w:id="5" w:name="_gjdgxs" w:colFirst="0" w:colLast="0"/>
      <w:bookmarkEnd w:id="5"/>
      <w:r>
        <w:rPr>
          <w:rFonts w:ascii="Times New Roman" w:eastAsia="Times New Roman" w:hAnsi="Times New Roman" w:cs="Times New Roman"/>
          <w:b/>
          <w:sz w:val="28"/>
          <w:szCs w:val="28"/>
        </w:rPr>
        <w:lastRenderedPageBreak/>
        <w:t>PROBLEM STATEMENT:</w:t>
      </w:r>
    </w:p>
    <w:p w14:paraId="25FA003B" w14:textId="77777777" w:rsidR="00140214" w:rsidRPr="00140214" w:rsidRDefault="00140214" w:rsidP="00140214">
      <w:pPr>
        <w:jc w:val="both"/>
        <w:rPr>
          <w:rFonts w:ascii="Times New Roman" w:eastAsia="Times New Roman" w:hAnsi="Times New Roman" w:cs="Times New Roman"/>
          <w:sz w:val="24"/>
          <w:szCs w:val="24"/>
        </w:rPr>
      </w:pPr>
      <w:r w:rsidRPr="00140214">
        <w:rPr>
          <w:rFonts w:ascii="Times New Roman" w:eastAsia="Times New Roman" w:hAnsi="Times New Roman" w:cs="Times New Roman"/>
          <w:sz w:val="24"/>
          <w:szCs w:val="24"/>
        </w:rPr>
        <w:t>In light of the demographic shift towards an aging population and the increasing need for continuous health monitoring among elderly individuals confined to bed due to critical conditions, a pressing challenge emerges in the healthcare sector. Current medical systems often lack the capacity to provide real-time, remote monitoring of vital signs, leading to delays in necessary interventions and heightening the vulnerability of bedridden patients to adverse outcomes. Additionally, the complexity and high costs associated with existing monitoring solutions hinder their widespread adoption and scalability, exacerbating the issue.</w:t>
      </w:r>
    </w:p>
    <w:p w14:paraId="02E7A909" w14:textId="77777777" w:rsidR="00140214" w:rsidRPr="00140214" w:rsidRDefault="00140214" w:rsidP="00140214">
      <w:pPr>
        <w:jc w:val="both"/>
        <w:rPr>
          <w:rFonts w:ascii="Times New Roman" w:eastAsia="Times New Roman" w:hAnsi="Times New Roman" w:cs="Times New Roman"/>
          <w:sz w:val="24"/>
          <w:szCs w:val="24"/>
        </w:rPr>
      </w:pPr>
    </w:p>
    <w:p w14:paraId="046DD9CB" w14:textId="0C4C6A55" w:rsidR="00F715CC" w:rsidRDefault="00140214" w:rsidP="00140214">
      <w:pPr>
        <w:jc w:val="both"/>
        <w:rPr>
          <w:rFonts w:ascii="Times New Roman" w:eastAsia="Times New Roman" w:hAnsi="Times New Roman" w:cs="Times New Roman"/>
          <w:sz w:val="24"/>
          <w:szCs w:val="24"/>
        </w:rPr>
      </w:pPr>
      <w:r w:rsidRPr="00140214">
        <w:rPr>
          <w:rFonts w:ascii="Times New Roman" w:eastAsia="Times New Roman" w:hAnsi="Times New Roman" w:cs="Times New Roman"/>
          <w:sz w:val="24"/>
          <w:szCs w:val="24"/>
        </w:rPr>
        <w:t>Therefore, there is an urgent call for the development of an accessible, user-friendly, and comprehensive health monitoring framework tailored specifically for elderly bedridden individuals. This framework must be capable of seamlessly tracking a range of vital parameters, including temperature, humidity, motion, and heartbeat, while enabling remote access for caregivers and medical professionals to intervene promptly when necessary. By incorporating alert mechanisms, this envisioned system aims to usher in a new era of proactive healthcare management, centered on early anomaly detection and swift intervention, thereby improving patient outcomes and easing the burden on healthcare resources.</w:t>
      </w:r>
    </w:p>
    <w:p w14:paraId="611A02A8" w14:textId="77777777" w:rsidR="00140214" w:rsidRDefault="00140214" w:rsidP="00140214">
      <w:pPr>
        <w:jc w:val="both"/>
        <w:rPr>
          <w:rFonts w:ascii="Times New Roman" w:eastAsia="Times New Roman" w:hAnsi="Times New Roman" w:cs="Times New Roman"/>
          <w:sz w:val="24"/>
          <w:szCs w:val="24"/>
        </w:rPr>
      </w:pPr>
    </w:p>
    <w:p w14:paraId="0548F60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SCHEMATIC DIAGRAM:</w:t>
      </w:r>
    </w:p>
    <w:p w14:paraId="5B12FD46" w14:textId="77777777" w:rsidR="00F715CC" w:rsidRDefault="00F715CC">
      <w:pPr>
        <w:rPr>
          <w:rFonts w:ascii="Times New Roman" w:eastAsia="Times New Roman" w:hAnsi="Times New Roman" w:cs="Times New Roman"/>
          <w:b/>
          <w:sz w:val="28"/>
          <w:szCs w:val="28"/>
        </w:rPr>
      </w:pPr>
    </w:p>
    <w:p w14:paraId="028B5002" w14:textId="77777777" w:rsidR="00F715C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D679EB" wp14:editId="1C0FD236">
            <wp:extent cx="4238625" cy="3565689"/>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r="8007"/>
                    <a:stretch>
                      <a:fillRect/>
                    </a:stretch>
                  </pic:blipFill>
                  <pic:spPr>
                    <a:xfrm>
                      <a:off x="0" y="0"/>
                      <a:ext cx="4238625" cy="3565689"/>
                    </a:xfrm>
                    <a:prstGeom prst="rect">
                      <a:avLst/>
                    </a:prstGeom>
                    <a:ln/>
                  </pic:spPr>
                </pic:pic>
              </a:graphicData>
            </a:graphic>
          </wp:inline>
        </w:drawing>
      </w:r>
    </w:p>
    <w:p w14:paraId="35890D9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Schematic diagram of Elderly people monitoring system project</w:t>
      </w:r>
    </w:p>
    <w:p w14:paraId="16944689" w14:textId="3DE4C48B" w:rsidR="00F715CC" w:rsidRPr="00140214" w:rsidRDefault="00000000">
      <w:pPr>
        <w:jc w:val="both"/>
        <w:rPr>
          <w:rFonts w:ascii="Times New Roman" w:eastAsia="Times New Roman" w:hAnsi="Times New Roman" w:cs="Times New Roman"/>
          <w:b/>
          <w:bCs/>
          <w:sz w:val="24"/>
          <w:szCs w:val="24"/>
          <w:u w:val="single"/>
        </w:rPr>
      </w:pPr>
      <w:r w:rsidRPr="00140214">
        <w:rPr>
          <w:rFonts w:ascii="Times New Roman" w:eastAsia="Times New Roman" w:hAnsi="Times New Roman" w:cs="Times New Roman"/>
          <w:b/>
          <w:bCs/>
          <w:sz w:val="24"/>
          <w:szCs w:val="24"/>
          <w:u w:val="single"/>
        </w:rPr>
        <w:lastRenderedPageBreak/>
        <w:t>Components used in this project:</w:t>
      </w:r>
    </w:p>
    <w:p w14:paraId="5162ADD1"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p w14:paraId="51B2FFAB" w14:textId="2641B9FA"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ESP8266-01 </w:t>
      </w:r>
      <w:r w:rsidR="00140214">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module</w:t>
      </w:r>
    </w:p>
    <w:p w14:paraId="5B072DAB"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Sensors </w:t>
      </w:r>
    </w:p>
    <w:p w14:paraId="3D6FDE33" w14:textId="09649C63"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DHT11 Temperature and Humidity sensor</w:t>
      </w:r>
      <w:r w:rsidR="00140214">
        <w:rPr>
          <w:rFonts w:ascii="Times New Roman" w:eastAsia="Times New Roman" w:hAnsi="Times New Roman" w:cs="Times New Roman"/>
          <w:sz w:val="24"/>
          <w:szCs w:val="24"/>
        </w:rPr>
        <w:t xml:space="preserve"> – for monitoring temperature</w:t>
      </w:r>
    </w:p>
    <w:p w14:paraId="07AC25A5" w14:textId="55FC9CEF"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MPU6050 Acceleration and Gyro sensor</w:t>
      </w:r>
      <w:r w:rsidR="00140214">
        <w:rPr>
          <w:rFonts w:ascii="Times New Roman" w:eastAsia="Times New Roman" w:hAnsi="Times New Roman" w:cs="Times New Roman"/>
          <w:sz w:val="24"/>
          <w:szCs w:val="24"/>
        </w:rPr>
        <w:t xml:space="preserve"> – for motion detection; sudden movements or fall</w:t>
      </w:r>
    </w:p>
    <w:p w14:paraId="722CD99E" w14:textId="546C1F40"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KY039 Heartbeat sensor</w:t>
      </w:r>
      <w:r w:rsidR="00140214">
        <w:rPr>
          <w:rFonts w:ascii="Times New Roman" w:eastAsia="Times New Roman" w:hAnsi="Times New Roman" w:cs="Times New Roman"/>
          <w:sz w:val="24"/>
          <w:szCs w:val="24"/>
        </w:rPr>
        <w:t xml:space="preserve"> – for monitoring heartbeat of the patient in care</w:t>
      </w:r>
    </w:p>
    <w:p w14:paraId="3DA588D2" w14:textId="77777777" w:rsidR="00F715CC" w:rsidRDefault="00F715CC">
      <w:pPr>
        <w:rPr>
          <w:rFonts w:ascii="Times New Roman" w:eastAsia="Times New Roman" w:hAnsi="Times New Roman" w:cs="Times New Roman"/>
          <w:sz w:val="24"/>
          <w:szCs w:val="24"/>
        </w:rPr>
      </w:pPr>
    </w:p>
    <w:p w14:paraId="127EB509"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components are connected to the Arduino Uno board as specified in </w:t>
      </w:r>
      <w:r>
        <w:rPr>
          <w:rFonts w:ascii="Times New Roman" w:eastAsia="Times New Roman" w:hAnsi="Times New Roman" w:cs="Times New Roman"/>
          <w:i/>
          <w:sz w:val="24"/>
          <w:szCs w:val="24"/>
        </w:rPr>
        <w:t xml:space="preserve">Fig 1. </w:t>
      </w:r>
      <w:r>
        <w:rPr>
          <w:rFonts w:ascii="Times New Roman" w:eastAsia="Times New Roman" w:hAnsi="Times New Roman" w:cs="Times New Roman"/>
          <w:sz w:val="24"/>
          <w:szCs w:val="24"/>
        </w:rPr>
        <w:t xml:space="preserve">The sensors take the values from the environment and display them in the serial monitor for debug purposes. The data sensed by the sensor is sent to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 (using the API Write key) which acts as the cloud from where using the API Read key the data is read and displayed in the web interface.</w:t>
      </w:r>
    </w:p>
    <w:p w14:paraId="21F3DE75" w14:textId="77777777" w:rsidR="00F715CC" w:rsidRDefault="00F715CC">
      <w:pPr>
        <w:jc w:val="both"/>
        <w:rPr>
          <w:rFonts w:ascii="Times New Roman" w:eastAsia="Times New Roman" w:hAnsi="Times New Roman" w:cs="Times New Roman"/>
          <w:sz w:val="24"/>
          <w:szCs w:val="24"/>
        </w:rPr>
      </w:pPr>
    </w:p>
    <w:p w14:paraId="23A9ED39" w14:textId="77777777" w:rsidR="00F715CC" w:rsidRPr="00140214" w:rsidRDefault="00000000">
      <w:pPr>
        <w:jc w:val="both"/>
        <w:rPr>
          <w:rFonts w:ascii="Times New Roman" w:eastAsia="Times New Roman" w:hAnsi="Times New Roman" w:cs="Times New Roman"/>
          <w:b/>
          <w:bCs/>
          <w:sz w:val="24"/>
          <w:szCs w:val="24"/>
          <w:u w:val="single"/>
        </w:rPr>
      </w:pPr>
      <w:r w:rsidRPr="00140214">
        <w:rPr>
          <w:rFonts w:ascii="Times New Roman" w:eastAsia="Times New Roman" w:hAnsi="Times New Roman" w:cs="Times New Roman"/>
          <w:b/>
          <w:bCs/>
          <w:sz w:val="24"/>
          <w:szCs w:val="24"/>
          <w:u w:val="single"/>
        </w:rPr>
        <w:t>Note:</w:t>
      </w:r>
    </w:p>
    <w:p w14:paraId="48FE5875"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unavailability of the exact components in the Fritzing software, the RHT sensor has been used instead of the DHT, ESP8266 (16 pin model) instead of the </w:t>
      </w:r>
      <w:proofErr w:type="gramStart"/>
      <w:r>
        <w:rPr>
          <w:rFonts w:ascii="Times New Roman" w:eastAsia="Times New Roman" w:hAnsi="Times New Roman" w:cs="Times New Roman"/>
          <w:sz w:val="24"/>
          <w:szCs w:val="24"/>
        </w:rPr>
        <w:t>8 pin</w:t>
      </w:r>
      <w:proofErr w:type="gramEnd"/>
      <w:r>
        <w:rPr>
          <w:rFonts w:ascii="Times New Roman" w:eastAsia="Times New Roman" w:hAnsi="Times New Roman" w:cs="Times New Roman"/>
          <w:sz w:val="24"/>
          <w:szCs w:val="24"/>
        </w:rPr>
        <w:t xml:space="preserve"> model, and another Heartbeat sensor has been used in the schematic diagram.</w:t>
      </w:r>
    </w:p>
    <w:p w14:paraId="6094558C"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update in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 takes a minimum of 16k msec to be shown in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w:t>
      </w:r>
    </w:p>
    <w:p w14:paraId="35A2BBEB" w14:textId="77777777" w:rsidR="00F715CC" w:rsidRDefault="00F715CC">
      <w:pPr>
        <w:jc w:val="both"/>
        <w:rPr>
          <w:rFonts w:ascii="Times New Roman" w:eastAsia="Times New Roman" w:hAnsi="Times New Roman" w:cs="Times New Roman"/>
          <w:sz w:val="24"/>
          <w:szCs w:val="24"/>
        </w:rPr>
      </w:pPr>
    </w:p>
    <w:p w14:paraId="3F0FFAF7"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 CODE:</w:t>
      </w:r>
    </w:p>
    <w:p w14:paraId="631BB257"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00310C" wp14:editId="70665227">
            <wp:extent cx="4462463" cy="287935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62463" cy="2879351"/>
                    </a:xfrm>
                    <a:prstGeom prst="rect">
                      <a:avLst/>
                    </a:prstGeom>
                    <a:ln/>
                  </pic:spPr>
                </pic:pic>
              </a:graphicData>
            </a:graphic>
          </wp:inline>
        </w:drawing>
      </w:r>
    </w:p>
    <w:p w14:paraId="3895A0ED"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6A963C" wp14:editId="34123D36">
            <wp:extent cx="5934898" cy="24526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4898" cy="2452688"/>
                    </a:xfrm>
                    <a:prstGeom prst="rect">
                      <a:avLst/>
                    </a:prstGeom>
                    <a:ln/>
                  </pic:spPr>
                </pic:pic>
              </a:graphicData>
            </a:graphic>
          </wp:inline>
        </w:drawing>
      </w:r>
    </w:p>
    <w:p w14:paraId="5F4B7E7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AC30A0C" wp14:editId="6765487F">
            <wp:extent cx="4919663" cy="32531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919663" cy="325316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39B1DAF" wp14:editId="60CE8B7A">
            <wp:extent cx="4872038" cy="221009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72038" cy="2210098"/>
                    </a:xfrm>
                    <a:prstGeom prst="rect">
                      <a:avLst/>
                    </a:prstGeom>
                    <a:ln/>
                  </pic:spPr>
                </pic:pic>
              </a:graphicData>
            </a:graphic>
          </wp:inline>
        </w:drawing>
      </w:r>
    </w:p>
    <w:p w14:paraId="07794BBD" w14:textId="77777777" w:rsidR="00140214" w:rsidRDefault="00140214">
      <w:pPr>
        <w:rPr>
          <w:rFonts w:ascii="Times New Roman" w:eastAsia="Times New Roman" w:hAnsi="Times New Roman" w:cs="Times New Roman"/>
          <w:b/>
          <w:sz w:val="28"/>
          <w:szCs w:val="28"/>
        </w:rPr>
      </w:pPr>
    </w:p>
    <w:p w14:paraId="6E3F50F4" w14:textId="52F7CCD1"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OUTPUT:</w:t>
      </w:r>
    </w:p>
    <w:p w14:paraId="0E11838D"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C9BD68" wp14:editId="4C7422CF">
            <wp:extent cx="4822409" cy="2011533"/>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b="8015"/>
                    <a:stretch>
                      <a:fillRect/>
                    </a:stretch>
                  </pic:blipFill>
                  <pic:spPr>
                    <a:xfrm>
                      <a:off x="0" y="0"/>
                      <a:ext cx="4822409" cy="2011533"/>
                    </a:xfrm>
                    <a:prstGeom prst="rect">
                      <a:avLst/>
                    </a:prstGeom>
                    <a:ln/>
                  </pic:spPr>
                </pic:pic>
              </a:graphicData>
            </a:graphic>
          </wp:inline>
        </w:drawing>
      </w:r>
    </w:p>
    <w:p w14:paraId="50F062B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 Serial monitor output for debug purpose</w:t>
      </w:r>
    </w:p>
    <w:p w14:paraId="31079338"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E684BEC" wp14:editId="223565B7">
            <wp:extent cx="4886945" cy="2263142"/>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4886945" cy="2263142"/>
                    </a:xfrm>
                    <a:prstGeom prst="rect">
                      <a:avLst/>
                    </a:prstGeom>
                    <a:ln/>
                  </pic:spPr>
                </pic:pic>
              </a:graphicData>
            </a:graphic>
          </wp:inline>
        </w:drawing>
      </w:r>
    </w:p>
    <w:p w14:paraId="0AA7A08A"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i/>
          <w:sz w:val="24"/>
          <w:szCs w:val="24"/>
        </w:rPr>
        <w:t>Fig 3. Serial monitor output for debug purpose</w:t>
      </w:r>
      <w:r>
        <w:rPr>
          <w:rFonts w:ascii="Times New Roman" w:eastAsia="Times New Roman" w:hAnsi="Times New Roman" w:cs="Times New Roman"/>
          <w:noProof/>
          <w:sz w:val="28"/>
          <w:szCs w:val="28"/>
        </w:rPr>
        <w:drawing>
          <wp:inline distT="114300" distB="114300" distL="114300" distR="114300" wp14:anchorId="758BF42B" wp14:editId="15231BE5">
            <wp:extent cx="4876800" cy="2335782"/>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4876800" cy="2335782"/>
                    </a:xfrm>
                    <a:prstGeom prst="rect">
                      <a:avLst/>
                    </a:prstGeom>
                    <a:ln/>
                  </pic:spPr>
                </pic:pic>
              </a:graphicData>
            </a:graphic>
          </wp:inline>
        </w:drawing>
      </w:r>
    </w:p>
    <w:p w14:paraId="5BC695C3"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i/>
          <w:sz w:val="24"/>
          <w:szCs w:val="24"/>
        </w:rPr>
        <w:t xml:space="preserve"> cloud</w:t>
      </w:r>
    </w:p>
    <w:p w14:paraId="6C6C4C8D" w14:textId="77777777" w:rsidR="00F715CC" w:rsidRDefault="00F715CC">
      <w:pPr>
        <w:jc w:val="center"/>
        <w:rPr>
          <w:rFonts w:ascii="Times New Roman" w:eastAsia="Times New Roman" w:hAnsi="Times New Roman" w:cs="Times New Roman"/>
          <w:sz w:val="28"/>
          <w:szCs w:val="28"/>
        </w:rPr>
      </w:pPr>
    </w:p>
    <w:p w14:paraId="11C1C0F3" w14:textId="27CD4121" w:rsidR="00F715CC" w:rsidRDefault="00653B9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8484CA8" wp14:editId="6AB50BC6">
            <wp:extent cx="4829399" cy="2567940"/>
            <wp:effectExtent l="0" t="0" r="9525" b="3810"/>
            <wp:docPr id="209454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2895" name="Picture 20945428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1796" cy="2574532"/>
                    </a:xfrm>
                    <a:prstGeom prst="rect">
                      <a:avLst/>
                    </a:prstGeom>
                  </pic:spPr>
                </pic:pic>
              </a:graphicData>
            </a:graphic>
          </wp:inline>
        </w:drawing>
      </w:r>
    </w:p>
    <w:p w14:paraId="5113EA57"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 High acceleration alert on web interface</w:t>
      </w:r>
    </w:p>
    <w:p w14:paraId="0411F110"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F7E14C" wp14:editId="048AE998">
            <wp:extent cx="4819650" cy="2560171"/>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4819650" cy="2560171"/>
                    </a:xfrm>
                    <a:prstGeom prst="rect">
                      <a:avLst/>
                    </a:prstGeom>
                    <a:ln/>
                  </pic:spPr>
                </pic:pic>
              </a:graphicData>
            </a:graphic>
          </wp:inline>
        </w:drawing>
      </w:r>
    </w:p>
    <w:p w14:paraId="3F59A40A"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6. High heart rate alert on web interface</w:t>
      </w:r>
    </w:p>
    <w:p w14:paraId="6CF6FA6F" w14:textId="77777777" w:rsidR="00F715CC" w:rsidRDefault="00F715CC">
      <w:pPr>
        <w:jc w:val="center"/>
        <w:rPr>
          <w:rFonts w:ascii="Times New Roman" w:eastAsia="Times New Roman" w:hAnsi="Times New Roman" w:cs="Times New Roman"/>
          <w:sz w:val="28"/>
          <w:szCs w:val="28"/>
        </w:rPr>
      </w:pPr>
    </w:p>
    <w:sectPr w:rsidR="00F715CC">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CE5B0" w14:textId="77777777" w:rsidR="00237BEF" w:rsidRDefault="00237BEF">
      <w:pPr>
        <w:spacing w:line="240" w:lineRule="auto"/>
      </w:pPr>
      <w:r>
        <w:separator/>
      </w:r>
    </w:p>
  </w:endnote>
  <w:endnote w:type="continuationSeparator" w:id="0">
    <w:p w14:paraId="5FC5C170" w14:textId="77777777" w:rsidR="00237BEF" w:rsidRDefault="00237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FB262" w14:textId="77777777" w:rsidR="00F715CC" w:rsidRDefault="00F715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33F6D" w14:textId="77777777" w:rsidR="00237BEF" w:rsidRDefault="00237BEF">
      <w:pPr>
        <w:spacing w:line="240" w:lineRule="auto"/>
      </w:pPr>
      <w:r>
        <w:separator/>
      </w:r>
    </w:p>
  </w:footnote>
  <w:footnote w:type="continuationSeparator" w:id="0">
    <w:p w14:paraId="7BAAC721" w14:textId="77777777" w:rsidR="00237BEF" w:rsidRDefault="00237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9D665D"/>
    <w:multiLevelType w:val="multilevel"/>
    <w:tmpl w:val="A756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B16212"/>
    <w:multiLevelType w:val="multilevel"/>
    <w:tmpl w:val="0E40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2221621">
    <w:abstractNumId w:val="0"/>
  </w:num>
  <w:num w:numId="2" w16cid:durableId="1869756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5CC"/>
    <w:rsid w:val="00140214"/>
    <w:rsid w:val="001B5771"/>
    <w:rsid w:val="00237BEF"/>
    <w:rsid w:val="00465D96"/>
    <w:rsid w:val="00653B94"/>
    <w:rsid w:val="00C922C6"/>
    <w:rsid w:val="00F715C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54CD4"/>
  <w15:docId w15:val="{A61FCB26-2CDB-4B3D-8CA6-0A460DCD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511</Words>
  <Characters>2917</Characters>
  <Application>Microsoft Office Word</Application>
  <DocSecurity>0</DocSecurity>
  <Lines>24</Lines>
  <Paragraphs>6</Paragraphs>
  <ScaleCrop>false</ScaleCrop>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Mukesh Balaji K</dc:creator>
  <cp:lastModifiedBy>Mukesh Balaji K</cp:lastModifiedBy>
  <cp:revision>2</cp:revision>
  <dcterms:created xsi:type="dcterms:W3CDTF">2024-04-17T11:07:00Z</dcterms:created>
  <dcterms:modified xsi:type="dcterms:W3CDTF">2024-04-17T11:07:00Z</dcterms:modified>
</cp:coreProperties>
</file>