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B8F155" w14:textId="77777777" w:rsidR="003B74E5" w:rsidRPr="003B74E5" w:rsidRDefault="003B74E5" w:rsidP="003B74E5">
      <w:pPr>
        <w:shd w:val="clear" w:color="auto" w:fill="FFFFFF"/>
        <w:spacing w:before="300" w:after="225" w:line="240" w:lineRule="auto"/>
        <w:textAlignment w:val="baseline"/>
        <w:outlineLvl w:val="3"/>
        <w:rPr>
          <w:rFonts w:ascii="Open Sans" w:eastAsia="Times New Roman" w:hAnsi="Open Sans" w:cs="Open Sans"/>
          <w:b/>
          <w:bCs/>
          <w:color w:val="555555"/>
          <w:kern w:val="0"/>
          <w:sz w:val="26"/>
          <w:szCs w:val="26"/>
          <w:lang w:eastAsia="en-IN" w:bidi="mr-IN"/>
          <w14:ligatures w14:val="none"/>
        </w:rPr>
      </w:pPr>
      <w:r w:rsidRPr="003B74E5">
        <w:rPr>
          <w:rFonts w:ascii="Open Sans" w:eastAsia="Times New Roman" w:hAnsi="Open Sans" w:cs="Open Sans"/>
          <w:b/>
          <w:bCs/>
          <w:color w:val="555555"/>
          <w:kern w:val="0"/>
          <w:sz w:val="26"/>
          <w:szCs w:val="26"/>
          <w:lang w:eastAsia="en-IN" w:bidi="mr-IN"/>
          <w14:ligatures w14:val="none"/>
        </w:rPr>
        <w:t>Transaction Isolation Levels</w:t>
      </w:r>
    </w:p>
    <w:p w14:paraId="32D7B263" w14:textId="43C3DB30" w:rsidR="003B74E5" w:rsidRDefault="003B74E5">
      <w:pPr>
        <w:rPr>
          <w:rFonts w:ascii="Arial" w:hAnsi="Arial" w:cs="Arial"/>
          <w:color w:val="4D5156"/>
          <w:shd w:val="clear" w:color="auto" w:fill="FFFFFF"/>
        </w:rPr>
      </w:pPr>
      <w:r>
        <w:rPr>
          <w:rFonts w:ascii="Arial" w:hAnsi="Arial" w:cs="Arial"/>
          <w:color w:val="4D5156"/>
          <w:shd w:val="clear" w:color="auto" w:fill="FFFFFF"/>
        </w:rPr>
        <w:t>Isolation is the I of ACID properties, isolation refers to the ability to concurrently process multiple transactions in a way that one does not affect another. Lastly, Innodb is the default storage-engine for Mysql.</w:t>
      </w:r>
    </w:p>
    <w:p w14:paraId="2848770A" w14:textId="77777777" w:rsidR="003B74E5" w:rsidRDefault="003B74E5">
      <w:pPr>
        <w:rPr>
          <w:rFonts w:ascii="Arial" w:hAnsi="Arial" w:cs="Arial"/>
          <w:color w:val="4D5156"/>
          <w:shd w:val="clear" w:color="auto" w:fill="FFFFFF"/>
        </w:rPr>
      </w:pPr>
    </w:p>
    <w:p w14:paraId="202388B0" w14:textId="04342BDC" w:rsidR="003B74E5" w:rsidRDefault="003B74E5">
      <w:pPr>
        <w:rPr>
          <w:rFonts w:ascii="Arial" w:hAnsi="Arial" w:cs="Arial"/>
          <w:color w:val="4D5156"/>
          <w:shd w:val="clear" w:color="auto" w:fill="FFFFFF"/>
        </w:rPr>
      </w:pPr>
      <w:r>
        <w:rPr>
          <w:rFonts w:ascii="Arial" w:hAnsi="Arial" w:cs="Arial"/>
          <w:b/>
          <w:bCs/>
          <w:color w:val="202124"/>
          <w:shd w:val="clear" w:color="auto" w:fill="FFFFFF"/>
        </w:rPr>
        <w:t>Transactional Isolation</w:t>
      </w:r>
    </w:p>
    <w:p w14:paraId="10DB5744" w14:textId="77777777" w:rsidR="003B74E5" w:rsidRDefault="003B74E5" w:rsidP="003B74E5">
      <w:pPr>
        <w:pStyle w:val="trt0xe"/>
        <w:numPr>
          <w:ilvl w:val="0"/>
          <w:numId w:val="1"/>
        </w:numPr>
        <w:shd w:val="clear" w:color="auto" w:fill="FFFFFF"/>
        <w:spacing w:before="0" w:beforeAutospacing="0" w:after="60" w:afterAutospacing="0"/>
        <w:rPr>
          <w:rFonts w:ascii="Arial" w:hAnsi="Arial" w:cs="Arial"/>
          <w:color w:val="202124"/>
        </w:rPr>
      </w:pPr>
      <w:r>
        <w:rPr>
          <w:rFonts w:ascii="Arial" w:hAnsi="Arial" w:cs="Arial"/>
          <w:color w:val="202124"/>
        </w:rPr>
        <w:t>READ UNCOMMITTED (high concurrency, low consistency)</w:t>
      </w:r>
    </w:p>
    <w:p w14:paraId="49AF7510" w14:textId="77777777" w:rsidR="003B74E5" w:rsidRDefault="003B74E5" w:rsidP="003B74E5">
      <w:pPr>
        <w:pStyle w:val="trt0xe"/>
        <w:numPr>
          <w:ilvl w:val="0"/>
          <w:numId w:val="1"/>
        </w:numPr>
        <w:shd w:val="clear" w:color="auto" w:fill="FFFFFF"/>
        <w:spacing w:before="0" w:beforeAutospacing="0" w:after="60" w:afterAutospacing="0"/>
        <w:rPr>
          <w:rFonts w:ascii="Arial" w:hAnsi="Arial" w:cs="Arial"/>
          <w:color w:val="202124"/>
        </w:rPr>
      </w:pPr>
      <w:r>
        <w:rPr>
          <w:rFonts w:ascii="Arial" w:hAnsi="Arial" w:cs="Arial"/>
          <w:color w:val="202124"/>
        </w:rPr>
        <w:t>READ COMMITTED (somewhat lower concurrency, better consistency; the default isolation level)</w:t>
      </w:r>
    </w:p>
    <w:p w14:paraId="6B2ACAD7" w14:textId="77777777" w:rsidR="003B74E5" w:rsidRDefault="003B74E5" w:rsidP="003B74E5">
      <w:pPr>
        <w:pStyle w:val="trt0xe"/>
        <w:numPr>
          <w:ilvl w:val="0"/>
          <w:numId w:val="1"/>
        </w:numPr>
        <w:shd w:val="clear" w:color="auto" w:fill="FFFFFF"/>
        <w:spacing w:before="0" w:beforeAutospacing="0" w:after="60" w:afterAutospacing="0"/>
        <w:rPr>
          <w:rFonts w:ascii="Arial" w:hAnsi="Arial" w:cs="Arial"/>
          <w:color w:val="202124"/>
        </w:rPr>
      </w:pPr>
      <w:r>
        <w:rPr>
          <w:rFonts w:ascii="Arial" w:hAnsi="Arial" w:cs="Arial"/>
          <w:color w:val="202124"/>
        </w:rPr>
        <w:t>REPEATABLE READ (even lower concurrency, much better consistency)</w:t>
      </w:r>
    </w:p>
    <w:p w14:paraId="63B486C0" w14:textId="77777777" w:rsidR="003B74E5" w:rsidRDefault="003B74E5" w:rsidP="003B74E5">
      <w:pPr>
        <w:pStyle w:val="trt0xe"/>
        <w:numPr>
          <w:ilvl w:val="0"/>
          <w:numId w:val="1"/>
        </w:numPr>
        <w:shd w:val="clear" w:color="auto" w:fill="FFFFFF"/>
        <w:spacing w:before="0" w:beforeAutospacing="0" w:after="60" w:afterAutospacing="0"/>
        <w:rPr>
          <w:rFonts w:ascii="Arial" w:hAnsi="Arial" w:cs="Arial"/>
          <w:color w:val="202124"/>
        </w:rPr>
      </w:pPr>
      <w:r>
        <w:rPr>
          <w:rFonts w:ascii="Arial" w:hAnsi="Arial" w:cs="Arial"/>
          <w:color w:val="202124"/>
        </w:rPr>
        <w:t>SERIALIZABLE (no current access to the same objects, optimal consistency)</w:t>
      </w:r>
    </w:p>
    <w:p w14:paraId="760D2883" w14:textId="77777777" w:rsidR="003B74E5" w:rsidRDefault="003B74E5">
      <w:pPr>
        <w:rPr>
          <w:rFonts w:ascii="Arial" w:hAnsi="Arial" w:cs="Arial"/>
          <w:color w:val="4D5156"/>
          <w:shd w:val="clear" w:color="auto" w:fill="FFFFFF"/>
        </w:rPr>
      </w:pPr>
    </w:p>
    <w:p w14:paraId="0ABBBCDE" w14:textId="04130F19" w:rsidR="00BC6778" w:rsidRDefault="00BC6778">
      <w:pPr>
        <w:rPr>
          <w:rFonts w:ascii="Arial" w:hAnsi="Arial" w:cs="Arial"/>
          <w:color w:val="4D5156"/>
          <w:shd w:val="clear" w:color="auto" w:fill="FFFFFF"/>
        </w:rPr>
      </w:pPr>
      <w:r w:rsidRPr="00BC6778">
        <w:rPr>
          <w:rFonts w:ascii="Arial" w:hAnsi="Arial" w:cs="Arial"/>
          <w:color w:val="4D5156"/>
          <w:shd w:val="clear" w:color="auto" w:fill="FFFFFF"/>
        </w:rPr>
        <w:t>mysql&gt; show engines;</w:t>
      </w:r>
    </w:p>
    <w:p w14:paraId="664FE93F" w14:textId="51BF3D8F" w:rsidR="003B74E5" w:rsidRDefault="007A09B9">
      <w:pPr>
        <w:rPr>
          <w:rFonts w:ascii="Arial" w:hAnsi="Arial" w:cs="Arial"/>
          <w:color w:val="4D5156"/>
          <w:shd w:val="clear" w:color="auto" w:fill="FFFFFF"/>
        </w:rPr>
      </w:pPr>
      <w:r w:rsidRPr="007A09B9">
        <w:rPr>
          <w:rFonts w:ascii="Arial" w:hAnsi="Arial" w:cs="Arial"/>
          <w:color w:val="4D5156"/>
          <w:shd w:val="clear" w:color="auto" w:fill="FFFFFF"/>
        </w:rPr>
        <w:drawing>
          <wp:inline distT="0" distB="0" distL="0" distR="0" wp14:anchorId="30A96CEE" wp14:editId="5010B586">
            <wp:extent cx="6581775" cy="1109451"/>
            <wp:effectExtent l="0" t="0" r="0" b="0"/>
            <wp:docPr id="1263984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984078" name=""/>
                    <pic:cNvPicPr/>
                  </pic:nvPicPr>
                  <pic:blipFill>
                    <a:blip r:embed="rId5"/>
                    <a:stretch>
                      <a:fillRect/>
                    </a:stretch>
                  </pic:blipFill>
                  <pic:spPr>
                    <a:xfrm>
                      <a:off x="0" y="0"/>
                      <a:ext cx="6657985" cy="1122297"/>
                    </a:xfrm>
                    <a:prstGeom prst="rect">
                      <a:avLst/>
                    </a:prstGeom>
                  </pic:spPr>
                </pic:pic>
              </a:graphicData>
            </a:graphic>
          </wp:inline>
        </w:drawing>
      </w:r>
    </w:p>
    <w:p w14:paraId="21181165" w14:textId="77777777" w:rsidR="00BC6778" w:rsidRDefault="00BC6778">
      <w:pPr>
        <w:rPr>
          <w:rFonts w:ascii="Arial" w:hAnsi="Arial" w:cs="Arial"/>
          <w:color w:val="4D5156"/>
          <w:shd w:val="clear" w:color="auto" w:fill="FFFFFF"/>
        </w:rPr>
      </w:pPr>
    </w:p>
    <w:p w14:paraId="570998F5" w14:textId="7C095F03" w:rsidR="00BC6778" w:rsidRDefault="00BC6778">
      <w:pPr>
        <w:rPr>
          <w:rFonts w:ascii="Source Sans Pro" w:hAnsi="Source Sans Pro"/>
          <w:color w:val="313B3F"/>
          <w:sz w:val="29"/>
          <w:szCs w:val="29"/>
          <w:shd w:val="clear" w:color="auto" w:fill="FFFFFF"/>
        </w:rPr>
      </w:pPr>
      <w:r>
        <w:rPr>
          <w:rFonts w:ascii="Source Sans Pro" w:hAnsi="Source Sans Pro"/>
          <w:color w:val="313B3F"/>
          <w:sz w:val="29"/>
          <w:szCs w:val="29"/>
          <w:shd w:val="clear" w:color="auto" w:fill="FFFFFF"/>
        </w:rPr>
        <w:t>Isolation level can be set for all sessions, i.e. set globally or set per session. The default transaction isolation level is </w:t>
      </w:r>
      <w:r>
        <w:rPr>
          <w:rStyle w:val="HTMLCode"/>
          <w:rFonts w:ascii="Consolas" w:eastAsiaTheme="minorHAnsi" w:hAnsi="Consolas"/>
          <w:color w:val="313B3F"/>
          <w:sz w:val="19"/>
          <w:szCs w:val="19"/>
          <w:bdr w:val="none" w:sz="0" w:space="0" w:color="auto" w:frame="1"/>
          <w:shd w:val="clear" w:color="auto" w:fill="E5EFF5"/>
        </w:rPr>
        <w:t>REPEATABLE-READ</w:t>
      </w:r>
      <w:r>
        <w:rPr>
          <w:rFonts w:ascii="Source Sans Pro" w:hAnsi="Source Sans Pro"/>
          <w:color w:val="313B3F"/>
          <w:sz w:val="29"/>
          <w:szCs w:val="29"/>
          <w:shd w:val="clear" w:color="auto" w:fill="FFFFFF"/>
        </w:rPr>
        <w:t>.</w:t>
      </w:r>
    </w:p>
    <w:p w14:paraId="71E2A0B5" w14:textId="77777777" w:rsidR="00BC6778" w:rsidRPr="00BC6778" w:rsidRDefault="00BC6778" w:rsidP="00BC6778">
      <w:pPr>
        <w:pBdr>
          <w:top w:val="single" w:sz="6" w:space="12" w:color="000000"/>
          <w:left w:val="single" w:sz="6" w:space="12" w:color="000000"/>
          <w:bottom w:val="single" w:sz="6" w:space="12" w:color="000000"/>
          <w:right w:val="single" w:sz="6" w:space="12" w:color="000000"/>
        </w:pBd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CCCCCC"/>
          <w:kern w:val="0"/>
          <w:sz w:val="20"/>
          <w:szCs w:val="20"/>
          <w:bdr w:val="none" w:sz="0" w:space="0" w:color="auto" w:frame="1"/>
          <w:lang w:eastAsia="en-IN" w:bidi="mr-IN"/>
          <w14:ligatures w14:val="none"/>
        </w:rPr>
      </w:pPr>
      <w:r w:rsidRPr="00BC6778">
        <w:rPr>
          <w:rFonts w:ascii="Consolas" w:eastAsia="Times New Roman" w:hAnsi="Consolas" w:cs="Courier New"/>
          <w:color w:val="CCCCCC"/>
          <w:kern w:val="0"/>
          <w:sz w:val="20"/>
          <w:szCs w:val="20"/>
          <w:bdr w:val="none" w:sz="0" w:space="0" w:color="auto" w:frame="1"/>
          <w:lang w:eastAsia="en-IN" w:bidi="mr-IN"/>
          <w14:ligatures w14:val="none"/>
        </w:rPr>
        <w:t>mysql&gt; select @@transaction_isolation, @@global.transaction_isolation;</w:t>
      </w:r>
    </w:p>
    <w:p w14:paraId="1E3C4534" w14:textId="77777777" w:rsidR="00BC6778" w:rsidRPr="00BC6778" w:rsidRDefault="00BC6778" w:rsidP="00BC6778">
      <w:pPr>
        <w:pBdr>
          <w:top w:val="single" w:sz="6" w:space="12" w:color="000000"/>
          <w:left w:val="single" w:sz="6" w:space="12" w:color="000000"/>
          <w:bottom w:val="single" w:sz="6" w:space="12" w:color="000000"/>
          <w:right w:val="single" w:sz="6" w:space="12" w:color="000000"/>
        </w:pBd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CCCCCC"/>
          <w:kern w:val="0"/>
          <w:sz w:val="20"/>
          <w:szCs w:val="20"/>
          <w:bdr w:val="none" w:sz="0" w:space="0" w:color="auto" w:frame="1"/>
          <w:lang w:eastAsia="en-IN" w:bidi="mr-IN"/>
          <w14:ligatures w14:val="none"/>
        </w:rPr>
      </w:pPr>
      <w:r w:rsidRPr="00BC6778">
        <w:rPr>
          <w:rFonts w:ascii="Consolas" w:eastAsia="Times New Roman" w:hAnsi="Consolas" w:cs="Courier New"/>
          <w:color w:val="CCCCCC"/>
          <w:kern w:val="0"/>
          <w:sz w:val="20"/>
          <w:szCs w:val="20"/>
          <w:bdr w:val="none" w:sz="0" w:space="0" w:color="auto" w:frame="1"/>
          <w:lang w:eastAsia="en-IN" w:bidi="mr-IN"/>
          <w14:ligatures w14:val="none"/>
        </w:rPr>
        <w:t>+-------------------------+--------------------------------+</w:t>
      </w:r>
    </w:p>
    <w:p w14:paraId="0937A2B4" w14:textId="77777777" w:rsidR="00BC6778" w:rsidRPr="00BC6778" w:rsidRDefault="00BC6778" w:rsidP="00BC6778">
      <w:pPr>
        <w:pBdr>
          <w:top w:val="single" w:sz="6" w:space="12" w:color="000000"/>
          <w:left w:val="single" w:sz="6" w:space="12" w:color="000000"/>
          <w:bottom w:val="single" w:sz="6" w:space="12" w:color="000000"/>
          <w:right w:val="single" w:sz="6" w:space="12" w:color="000000"/>
        </w:pBd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CCCCCC"/>
          <w:kern w:val="0"/>
          <w:sz w:val="20"/>
          <w:szCs w:val="20"/>
          <w:bdr w:val="none" w:sz="0" w:space="0" w:color="auto" w:frame="1"/>
          <w:lang w:eastAsia="en-IN" w:bidi="mr-IN"/>
          <w14:ligatures w14:val="none"/>
        </w:rPr>
      </w:pPr>
      <w:r w:rsidRPr="00BC6778">
        <w:rPr>
          <w:rFonts w:ascii="Consolas" w:eastAsia="Times New Roman" w:hAnsi="Consolas" w:cs="Courier New"/>
          <w:color w:val="CCCCCC"/>
          <w:kern w:val="0"/>
          <w:sz w:val="20"/>
          <w:szCs w:val="20"/>
          <w:bdr w:val="none" w:sz="0" w:space="0" w:color="auto" w:frame="1"/>
          <w:lang w:eastAsia="en-IN" w:bidi="mr-IN"/>
          <w14:ligatures w14:val="none"/>
        </w:rPr>
        <w:t>| @@transaction_isolation | @@global.transaction_isolation |</w:t>
      </w:r>
    </w:p>
    <w:p w14:paraId="36697975" w14:textId="77777777" w:rsidR="00BC6778" w:rsidRPr="00BC6778" w:rsidRDefault="00BC6778" w:rsidP="00BC6778">
      <w:pPr>
        <w:pBdr>
          <w:top w:val="single" w:sz="6" w:space="12" w:color="000000"/>
          <w:left w:val="single" w:sz="6" w:space="12" w:color="000000"/>
          <w:bottom w:val="single" w:sz="6" w:space="12" w:color="000000"/>
          <w:right w:val="single" w:sz="6" w:space="12" w:color="000000"/>
        </w:pBd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CCCCCC"/>
          <w:kern w:val="0"/>
          <w:sz w:val="20"/>
          <w:szCs w:val="20"/>
          <w:bdr w:val="none" w:sz="0" w:space="0" w:color="auto" w:frame="1"/>
          <w:lang w:eastAsia="en-IN" w:bidi="mr-IN"/>
          <w14:ligatures w14:val="none"/>
        </w:rPr>
      </w:pPr>
      <w:r w:rsidRPr="00BC6778">
        <w:rPr>
          <w:rFonts w:ascii="Consolas" w:eastAsia="Times New Roman" w:hAnsi="Consolas" w:cs="Courier New"/>
          <w:color w:val="CCCCCC"/>
          <w:kern w:val="0"/>
          <w:sz w:val="20"/>
          <w:szCs w:val="20"/>
          <w:bdr w:val="none" w:sz="0" w:space="0" w:color="auto" w:frame="1"/>
          <w:lang w:eastAsia="en-IN" w:bidi="mr-IN"/>
          <w14:ligatures w14:val="none"/>
        </w:rPr>
        <w:t>+-------------------------+--------------------------------+</w:t>
      </w:r>
    </w:p>
    <w:p w14:paraId="07653B79" w14:textId="77777777" w:rsidR="00BC6778" w:rsidRPr="00BC6778" w:rsidRDefault="00BC6778" w:rsidP="00BC6778">
      <w:pPr>
        <w:pBdr>
          <w:top w:val="single" w:sz="6" w:space="12" w:color="000000"/>
          <w:left w:val="single" w:sz="6" w:space="12" w:color="000000"/>
          <w:bottom w:val="single" w:sz="6" w:space="12" w:color="000000"/>
          <w:right w:val="single" w:sz="6" w:space="12" w:color="000000"/>
        </w:pBd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CCCCCC"/>
          <w:kern w:val="0"/>
          <w:sz w:val="20"/>
          <w:szCs w:val="20"/>
          <w:bdr w:val="none" w:sz="0" w:space="0" w:color="auto" w:frame="1"/>
          <w:lang w:eastAsia="en-IN" w:bidi="mr-IN"/>
          <w14:ligatures w14:val="none"/>
        </w:rPr>
      </w:pPr>
      <w:r w:rsidRPr="00BC6778">
        <w:rPr>
          <w:rFonts w:ascii="Consolas" w:eastAsia="Times New Roman" w:hAnsi="Consolas" w:cs="Courier New"/>
          <w:color w:val="CCCCCC"/>
          <w:kern w:val="0"/>
          <w:sz w:val="20"/>
          <w:szCs w:val="20"/>
          <w:bdr w:val="none" w:sz="0" w:space="0" w:color="auto" w:frame="1"/>
          <w:lang w:eastAsia="en-IN" w:bidi="mr-IN"/>
          <w14:ligatures w14:val="none"/>
        </w:rPr>
        <w:t>| READ-COMMITTED          | REPEATABLE-READ                |</w:t>
      </w:r>
    </w:p>
    <w:p w14:paraId="51A74CC0" w14:textId="77777777" w:rsidR="00BC6778" w:rsidRPr="00BC6778" w:rsidRDefault="00BC6778" w:rsidP="00BC6778">
      <w:pPr>
        <w:pBdr>
          <w:top w:val="single" w:sz="6" w:space="12" w:color="000000"/>
          <w:left w:val="single" w:sz="6" w:space="12" w:color="000000"/>
          <w:bottom w:val="single" w:sz="6" w:space="12" w:color="000000"/>
          <w:right w:val="single" w:sz="6" w:space="12" w:color="000000"/>
        </w:pBd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CCCCCC"/>
          <w:kern w:val="0"/>
          <w:sz w:val="20"/>
          <w:szCs w:val="20"/>
          <w:bdr w:val="none" w:sz="0" w:space="0" w:color="auto" w:frame="1"/>
          <w:lang w:eastAsia="en-IN" w:bidi="mr-IN"/>
          <w14:ligatures w14:val="none"/>
        </w:rPr>
      </w:pPr>
      <w:r w:rsidRPr="00BC6778">
        <w:rPr>
          <w:rFonts w:ascii="Consolas" w:eastAsia="Times New Roman" w:hAnsi="Consolas" w:cs="Courier New"/>
          <w:color w:val="CCCCCC"/>
          <w:kern w:val="0"/>
          <w:sz w:val="20"/>
          <w:szCs w:val="20"/>
          <w:bdr w:val="none" w:sz="0" w:space="0" w:color="auto" w:frame="1"/>
          <w:lang w:eastAsia="en-IN" w:bidi="mr-IN"/>
          <w14:ligatures w14:val="none"/>
        </w:rPr>
        <w:t>+-------------------------+--------------------------------+</w:t>
      </w:r>
    </w:p>
    <w:p w14:paraId="1A3839A5" w14:textId="77777777" w:rsidR="00BC6778" w:rsidRPr="00BC6778" w:rsidRDefault="00BC6778" w:rsidP="00BC6778">
      <w:pPr>
        <w:pBdr>
          <w:top w:val="single" w:sz="6" w:space="12" w:color="000000"/>
          <w:left w:val="single" w:sz="6" w:space="12" w:color="000000"/>
          <w:bottom w:val="single" w:sz="6" w:space="12" w:color="000000"/>
          <w:right w:val="single" w:sz="6" w:space="12" w:color="000000"/>
        </w:pBd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CCCCCC"/>
          <w:kern w:val="0"/>
          <w:sz w:val="29"/>
          <w:szCs w:val="29"/>
          <w:lang w:eastAsia="en-IN" w:bidi="mr-IN"/>
          <w14:ligatures w14:val="none"/>
        </w:rPr>
      </w:pPr>
      <w:r w:rsidRPr="00BC6778">
        <w:rPr>
          <w:rFonts w:ascii="Consolas" w:eastAsia="Times New Roman" w:hAnsi="Consolas" w:cs="Courier New"/>
          <w:color w:val="CCCCCC"/>
          <w:kern w:val="0"/>
          <w:sz w:val="20"/>
          <w:szCs w:val="20"/>
          <w:bdr w:val="none" w:sz="0" w:space="0" w:color="auto" w:frame="1"/>
          <w:lang w:eastAsia="en-IN" w:bidi="mr-IN"/>
          <w14:ligatures w14:val="none"/>
        </w:rPr>
        <w:t>1 row in set (0.07 sec)</w:t>
      </w:r>
    </w:p>
    <w:p w14:paraId="00685B6A" w14:textId="77777777" w:rsidR="003B74E5" w:rsidRDefault="003B74E5">
      <w:pPr>
        <w:rPr>
          <w:rFonts w:ascii="Source Sans Pro" w:hAnsi="Source Sans Pro"/>
          <w:color w:val="313B3F"/>
          <w:sz w:val="29"/>
          <w:szCs w:val="29"/>
          <w:shd w:val="clear" w:color="auto" w:fill="FFFFFF"/>
        </w:rPr>
      </w:pPr>
    </w:p>
    <w:p w14:paraId="27D0ED96" w14:textId="77777777" w:rsidR="00BC6778" w:rsidRPr="00BC6778" w:rsidRDefault="00BC6778" w:rsidP="00BC6778">
      <w:pPr>
        <w:shd w:val="clear" w:color="auto" w:fill="FFFFFF"/>
        <w:spacing w:after="360" w:line="240" w:lineRule="auto"/>
        <w:textAlignment w:val="baseline"/>
        <w:rPr>
          <w:rFonts w:ascii="Source Sans Pro" w:eastAsia="Times New Roman" w:hAnsi="Source Sans Pro" w:cs="Times New Roman"/>
          <w:color w:val="313B3F"/>
          <w:kern w:val="0"/>
          <w:sz w:val="29"/>
          <w:szCs w:val="29"/>
          <w:lang w:eastAsia="en-IN" w:bidi="mr-IN"/>
          <w14:ligatures w14:val="none"/>
        </w:rPr>
      </w:pPr>
      <w:r w:rsidRPr="00BC6778">
        <w:rPr>
          <w:rFonts w:ascii="Source Sans Pro" w:eastAsia="Times New Roman" w:hAnsi="Source Sans Pro" w:cs="Times New Roman"/>
          <w:color w:val="313B3F"/>
          <w:kern w:val="0"/>
          <w:sz w:val="29"/>
          <w:szCs w:val="29"/>
          <w:lang w:eastAsia="en-IN" w:bidi="mr-IN"/>
          <w14:ligatures w14:val="none"/>
        </w:rPr>
        <w:t>There are 4 levels of transaction isolation available in MySQL(InnoDB).</w:t>
      </w:r>
    </w:p>
    <w:p w14:paraId="15375775" w14:textId="1AE52320" w:rsidR="00BC6778" w:rsidRPr="00BC6778" w:rsidRDefault="00BC6778" w:rsidP="00BC6778">
      <w:pPr>
        <w:numPr>
          <w:ilvl w:val="0"/>
          <w:numId w:val="2"/>
        </w:numPr>
        <w:shd w:val="clear" w:color="auto" w:fill="FFFFFF"/>
        <w:spacing w:after="120" w:line="384" w:lineRule="atLeast"/>
        <w:textAlignment w:val="baseline"/>
        <w:rPr>
          <w:rFonts w:ascii="inherit" w:eastAsia="Times New Roman" w:hAnsi="inherit" w:cs="Times New Roman"/>
          <w:color w:val="313B3F"/>
          <w:kern w:val="0"/>
          <w:sz w:val="29"/>
          <w:szCs w:val="29"/>
          <w:lang w:eastAsia="en-IN" w:bidi="mr-IN"/>
          <w14:ligatures w14:val="none"/>
        </w:rPr>
      </w:pPr>
      <w:r w:rsidRPr="00BC6778">
        <w:rPr>
          <w:rFonts w:ascii="inherit" w:eastAsia="Times New Roman" w:hAnsi="inherit" w:cs="Times New Roman"/>
          <w:color w:val="313B3F"/>
          <w:kern w:val="0"/>
          <w:sz w:val="29"/>
          <w:szCs w:val="29"/>
          <w:lang w:eastAsia="en-IN" w:bidi="mr-IN"/>
          <w14:ligatures w14:val="none"/>
        </w:rPr>
        <w:t>READ-UNCOMMITTED</w:t>
      </w:r>
      <w:r w:rsidR="00037DB4">
        <w:rPr>
          <w:rFonts w:ascii="inherit" w:eastAsia="Times New Roman" w:hAnsi="inherit" w:cs="Times New Roman"/>
          <w:color w:val="313B3F"/>
          <w:kern w:val="0"/>
          <w:sz w:val="29"/>
          <w:szCs w:val="29"/>
          <w:lang w:eastAsia="en-IN" w:bidi="mr-IN"/>
          <w14:ligatures w14:val="none"/>
        </w:rPr>
        <w:t xml:space="preserve"> (if we don’t commit still another session  </w:t>
      </w:r>
      <w:r w:rsidR="00517BA5">
        <w:rPr>
          <w:rFonts w:ascii="inherit" w:eastAsia="Times New Roman" w:hAnsi="inherit" w:cs="Times New Roman"/>
          <w:color w:val="313B3F"/>
          <w:kern w:val="0"/>
          <w:sz w:val="29"/>
          <w:szCs w:val="29"/>
          <w:lang w:eastAsia="en-IN" w:bidi="mr-IN"/>
          <w14:ligatures w14:val="none"/>
        </w:rPr>
        <w:t>able to see update data (it can anything like update,insert,delete)</w:t>
      </w:r>
      <w:r w:rsidR="00037DB4">
        <w:rPr>
          <w:rFonts w:ascii="inherit" w:eastAsia="Times New Roman" w:hAnsi="inherit" w:cs="Times New Roman"/>
          <w:color w:val="313B3F"/>
          <w:kern w:val="0"/>
          <w:sz w:val="29"/>
          <w:szCs w:val="29"/>
          <w:lang w:eastAsia="en-IN" w:bidi="mr-IN"/>
          <w14:ligatures w14:val="none"/>
        </w:rPr>
        <w:t>)</w:t>
      </w:r>
    </w:p>
    <w:p w14:paraId="0722CD51" w14:textId="77777777" w:rsidR="00BC6778" w:rsidRPr="00BC6778" w:rsidRDefault="00BC6778" w:rsidP="00BC6778">
      <w:pPr>
        <w:numPr>
          <w:ilvl w:val="0"/>
          <w:numId w:val="2"/>
        </w:numPr>
        <w:shd w:val="clear" w:color="auto" w:fill="FFFFFF"/>
        <w:spacing w:before="120" w:after="120" w:line="384" w:lineRule="atLeast"/>
        <w:textAlignment w:val="baseline"/>
        <w:rPr>
          <w:rFonts w:ascii="inherit" w:eastAsia="Times New Roman" w:hAnsi="inherit" w:cs="Times New Roman"/>
          <w:color w:val="313B3F"/>
          <w:kern w:val="0"/>
          <w:sz w:val="29"/>
          <w:szCs w:val="29"/>
          <w:lang w:eastAsia="en-IN" w:bidi="mr-IN"/>
          <w14:ligatures w14:val="none"/>
        </w:rPr>
      </w:pPr>
      <w:r w:rsidRPr="00BC6778">
        <w:rPr>
          <w:rFonts w:ascii="inherit" w:eastAsia="Times New Roman" w:hAnsi="inherit" w:cs="Times New Roman"/>
          <w:color w:val="313B3F"/>
          <w:kern w:val="0"/>
          <w:sz w:val="29"/>
          <w:szCs w:val="29"/>
          <w:lang w:eastAsia="en-IN" w:bidi="mr-IN"/>
          <w14:ligatures w14:val="none"/>
        </w:rPr>
        <w:t>READ-COMMITTED</w:t>
      </w:r>
    </w:p>
    <w:p w14:paraId="5D2B5D89" w14:textId="63BB1A66" w:rsidR="00BC6778" w:rsidRPr="00BC6778" w:rsidRDefault="00BC6778" w:rsidP="00BC6778">
      <w:pPr>
        <w:numPr>
          <w:ilvl w:val="0"/>
          <w:numId w:val="2"/>
        </w:numPr>
        <w:shd w:val="clear" w:color="auto" w:fill="FFFFFF"/>
        <w:spacing w:before="120" w:after="120" w:line="384" w:lineRule="atLeast"/>
        <w:textAlignment w:val="baseline"/>
        <w:rPr>
          <w:rFonts w:ascii="inherit" w:eastAsia="Times New Roman" w:hAnsi="inherit" w:cs="Times New Roman"/>
          <w:color w:val="313B3F"/>
          <w:kern w:val="0"/>
          <w:sz w:val="29"/>
          <w:szCs w:val="29"/>
          <w:lang w:eastAsia="en-IN" w:bidi="mr-IN"/>
          <w14:ligatures w14:val="none"/>
        </w:rPr>
      </w:pPr>
      <w:r w:rsidRPr="00BC6778">
        <w:rPr>
          <w:rFonts w:ascii="inherit" w:eastAsia="Times New Roman" w:hAnsi="inherit" w:cs="Times New Roman"/>
          <w:color w:val="313B3F"/>
          <w:kern w:val="0"/>
          <w:sz w:val="29"/>
          <w:szCs w:val="29"/>
          <w:lang w:eastAsia="en-IN" w:bidi="mr-IN"/>
          <w14:ligatures w14:val="none"/>
        </w:rPr>
        <w:lastRenderedPageBreak/>
        <w:t>REPEATABLE-READ</w:t>
      </w:r>
      <w:r w:rsidR="00517BA5">
        <w:rPr>
          <w:rFonts w:ascii="inherit" w:eastAsia="Times New Roman" w:hAnsi="inherit" w:cs="Times New Roman"/>
          <w:color w:val="313B3F"/>
          <w:kern w:val="0"/>
          <w:sz w:val="29"/>
          <w:szCs w:val="29"/>
          <w:lang w:eastAsia="en-IN" w:bidi="mr-IN"/>
          <w14:ligatures w14:val="none"/>
        </w:rPr>
        <w:t xml:space="preserve"> (if we commied still on another session they still see old value)</w:t>
      </w:r>
    </w:p>
    <w:p w14:paraId="63B04B0D" w14:textId="07286034" w:rsidR="00BC6778" w:rsidRDefault="00BC6778" w:rsidP="00BC6778">
      <w:pPr>
        <w:numPr>
          <w:ilvl w:val="0"/>
          <w:numId w:val="2"/>
        </w:numPr>
        <w:shd w:val="clear" w:color="auto" w:fill="FFFFFF"/>
        <w:spacing w:before="120" w:after="120" w:line="384" w:lineRule="atLeast"/>
        <w:textAlignment w:val="baseline"/>
        <w:rPr>
          <w:rFonts w:ascii="inherit" w:eastAsia="Times New Roman" w:hAnsi="inherit" w:cs="Times New Roman"/>
          <w:color w:val="313B3F"/>
          <w:kern w:val="0"/>
          <w:sz w:val="29"/>
          <w:szCs w:val="29"/>
          <w:lang w:eastAsia="en-IN" w:bidi="mr-IN"/>
          <w14:ligatures w14:val="none"/>
        </w:rPr>
      </w:pPr>
      <w:r w:rsidRPr="00BC6778">
        <w:rPr>
          <w:rFonts w:ascii="inherit" w:eastAsia="Times New Roman" w:hAnsi="inherit" w:cs="Times New Roman"/>
          <w:color w:val="313B3F"/>
          <w:kern w:val="0"/>
          <w:sz w:val="29"/>
          <w:szCs w:val="29"/>
          <w:lang w:eastAsia="en-IN" w:bidi="mr-IN"/>
          <w14:ligatures w14:val="none"/>
        </w:rPr>
        <w:t>SERIALIZABLE</w:t>
      </w:r>
      <w:r w:rsidR="00517BA5">
        <w:rPr>
          <w:rFonts w:ascii="inherit" w:eastAsia="Times New Roman" w:hAnsi="inherit" w:cs="Times New Roman"/>
          <w:color w:val="313B3F"/>
          <w:kern w:val="0"/>
          <w:sz w:val="29"/>
          <w:szCs w:val="29"/>
          <w:lang w:eastAsia="en-IN" w:bidi="mr-IN"/>
          <w14:ligatures w14:val="none"/>
        </w:rPr>
        <w:t xml:space="preserve"> (</w:t>
      </w:r>
      <w:r w:rsidR="00517BA5">
        <w:rPr>
          <w:rFonts w:ascii="inherit" w:eastAsia="Times New Roman" w:hAnsi="inherit" w:cs="Times New Roman"/>
          <w:color w:val="313B3F"/>
          <w:kern w:val="0"/>
          <w:sz w:val="29"/>
          <w:szCs w:val="29"/>
          <w:lang w:eastAsia="en-IN" w:bidi="mr-IN"/>
          <w14:ligatures w14:val="none"/>
        </w:rPr>
        <w:t>if we don’t commit</w:t>
      </w:r>
      <w:r w:rsidR="00517BA5">
        <w:rPr>
          <w:rFonts w:ascii="inherit" w:eastAsia="Times New Roman" w:hAnsi="inherit" w:cs="Times New Roman"/>
          <w:color w:val="313B3F"/>
          <w:kern w:val="0"/>
          <w:sz w:val="29"/>
          <w:szCs w:val="29"/>
          <w:lang w:eastAsia="en-IN" w:bidi="mr-IN"/>
          <w14:ligatures w14:val="none"/>
        </w:rPr>
        <w:t xml:space="preserve"> then on another session they hang/hold)</w:t>
      </w:r>
    </w:p>
    <w:p w14:paraId="71E1E1CC" w14:textId="77777777" w:rsidR="00517BA5" w:rsidRPr="00BC6778" w:rsidRDefault="00517BA5" w:rsidP="00517BA5">
      <w:pPr>
        <w:shd w:val="clear" w:color="auto" w:fill="FFFFFF"/>
        <w:spacing w:before="120" w:after="120" w:line="384" w:lineRule="atLeast"/>
        <w:ind w:left="720"/>
        <w:textAlignment w:val="baseline"/>
        <w:rPr>
          <w:rFonts w:ascii="inherit" w:eastAsia="Times New Roman" w:hAnsi="inherit" w:cs="Times New Roman"/>
          <w:color w:val="313B3F"/>
          <w:kern w:val="0"/>
          <w:sz w:val="29"/>
          <w:szCs w:val="29"/>
          <w:lang w:eastAsia="en-IN" w:bidi="mr-IN"/>
          <w14:ligatures w14:val="none"/>
        </w:rPr>
      </w:pPr>
    </w:p>
    <w:p w14:paraId="7D3C1C58" w14:textId="77777777" w:rsidR="00BC6778" w:rsidRDefault="00BC6778" w:rsidP="00BC6778">
      <w:pPr>
        <w:shd w:val="clear" w:color="auto" w:fill="FFFFFF"/>
        <w:spacing w:after="0" w:line="240" w:lineRule="auto"/>
        <w:textAlignment w:val="baseline"/>
        <w:rPr>
          <w:rFonts w:ascii="Source Sans Pro" w:eastAsia="Times New Roman" w:hAnsi="Source Sans Pro" w:cs="Times New Roman"/>
          <w:color w:val="313B3F"/>
          <w:kern w:val="0"/>
          <w:sz w:val="29"/>
          <w:szCs w:val="29"/>
          <w:lang w:eastAsia="en-IN" w:bidi="mr-IN"/>
          <w14:ligatures w14:val="none"/>
        </w:rPr>
      </w:pPr>
      <w:r w:rsidRPr="00BC6778">
        <w:rPr>
          <w:rFonts w:ascii="inherit" w:eastAsia="Times New Roman" w:hAnsi="inherit" w:cs="Times New Roman"/>
          <w:b/>
          <w:bCs/>
          <w:color w:val="090A0B"/>
          <w:kern w:val="0"/>
          <w:sz w:val="29"/>
          <w:szCs w:val="29"/>
          <w:bdr w:val="none" w:sz="0" w:space="0" w:color="auto" w:frame="1"/>
          <w:lang w:eastAsia="en-IN" w:bidi="mr-IN"/>
          <w14:ligatures w14:val="none"/>
        </w:rPr>
        <w:t>READ-UNCOMMITTED</w:t>
      </w:r>
      <w:r w:rsidRPr="00BC6778">
        <w:rPr>
          <w:rFonts w:ascii="Source Sans Pro" w:eastAsia="Times New Roman" w:hAnsi="Source Sans Pro" w:cs="Times New Roman"/>
          <w:color w:val="313B3F"/>
          <w:kern w:val="0"/>
          <w:sz w:val="29"/>
          <w:szCs w:val="29"/>
          <w:lang w:eastAsia="en-IN" w:bidi="mr-IN"/>
          <w14:ligatures w14:val="none"/>
        </w:rPr>
        <w:t>: As the name suggests, transactions can read data that are not even committed to the database leading to </w:t>
      </w:r>
      <w:r w:rsidRPr="00BC6778">
        <w:rPr>
          <w:rFonts w:ascii="Consolas" w:eastAsia="Times New Roman" w:hAnsi="Consolas" w:cs="Courier New"/>
          <w:color w:val="313B3F"/>
          <w:kern w:val="0"/>
          <w:sz w:val="23"/>
          <w:szCs w:val="23"/>
          <w:bdr w:val="none" w:sz="0" w:space="0" w:color="auto" w:frame="1"/>
          <w:shd w:val="clear" w:color="auto" w:fill="E5EFF5"/>
          <w:lang w:eastAsia="en-IN" w:bidi="mr-IN"/>
          <w14:ligatures w14:val="none"/>
        </w:rPr>
        <w:t>dirty reads</w:t>
      </w:r>
      <w:r w:rsidRPr="00BC6778">
        <w:rPr>
          <w:rFonts w:ascii="Source Sans Pro" w:eastAsia="Times New Roman" w:hAnsi="Source Sans Pro" w:cs="Times New Roman"/>
          <w:color w:val="313B3F"/>
          <w:kern w:val="0"/>
          <w:sz w:val="29"/>
          <w:szCs w:val="29"/>
          <w:lang w:eastAsia="en-IN" w:bidi="mr-IN"/>
          <w14:ligatures w14:val="none"/>
        </w:rPr>
        <w:t>.</w:t>
      </w:r>
    </w:p>
    <w:p w14:paraId="224D9068" w14:textId="77777777" w:rsidR="00500DAE" w:rsidRPr="00BC6778" w:rsidRDefault="00500DAE" w:rsidP="00BC6778">
      <w:pPr>
        <w:shd w:val="clear" w:color="auto" w:fill="FFFFFF"/>
        <w:spacing w:after="0" w:line="240" w:lineRule="auto"/>
        <w:textAlignment w:val="baseline"/>
        <w:rPr>
          <w:rFonts w:ascii="Source Sans Pro" w:eastAsia="Times New Roman" w:hAnsi="Source Sans Pro" w:cs="Times New Roman"/>
          <w:color w:val="313B3F"/>
          <w:kern w:val="0"/>
          <w:sz w:val="29"/>
          <w:szCs w:val="29"/>
          <w:lang w:eastAsia="en-IN" w:bidi="mr-IN"/>
          <w14:ligatures w14:val="none"/>
        </w:rPr>
      </w:pPr>
    </w:p>
    <w:p w14:paraId="201894E3" w14:textId="77777777" w:rsidR="007D52AD" w:rsidRDefault="00BC6778" w:rsidP="00BC6778">
      <w:pPr>
        <w:spacing w:after="0" w:line="240" w:lineRule="auto"/>
        <w:rPr>
          <w:rFonts w:ascii="Times New Roman" w:eastAsia="Times New Roman" w:hAnsi="Times New Roman" w:cs="Times New Roman"/>
          <w:kern w:val="0"/>
          <w:sz w:val="24"/>
          <w:szCs w:val="24"/>
          <w:lang w:eastAsia="en-IN" w:bidi="mr-IN"/>
          <w14:ligatures w14:val="none"/>
        </w:rPr>
      </w:pPr>
      <w:r w:rsidRPr="00BC6778">
        <w:rPr>
          <w:rFonts w:ascii="Times New Roman" w:eastAsia="Times New Roman" w:hAnsi="Times New Roman" w:cs="Times New Roman"/>
          <w:noProof/>
          <w:kern w:val="0"/>
          <w:sz w:val="24"/>
          <w:szCs w:val="24"/>
          <w:lang w:eastAsia="en-IN" w:bidi="mr-IN"/>
          <w14:ligatures w14:val="none"/>
        </w:rPr>
        <w:drawing>
          <wp:inline distT="0" distB="0" distL="0" distR="0" wp14:anchorId="46E059AE" wp14:editId="0421DE02">
            <wp:extent cx="4942331" cy="4330700"/>
            <wp:effectExtent l="0" t="0" r="0" b="0"/>
            <wp:docPr id="24262669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947361" cy="4335108"/>
                    </a:xfrm>
                    <a:prstGeom prst="rect">
                      <a:avLst/>
                    </a:prstGeom>
                    <a:noFill/>
                    <a:ln>
                      <a:noFill/>
                    </a:ln>
                  </pic:spPr>
                </pic:pic>
              </a:graphicData>
            </a:graphic>
          </wp:inline>
        </w:drawing>
      </w:r>
    </w:p>
    <w:p w14:paraId="33786975" w14:textId="77777777" w:rsidR="007D52AD" w:rsidRDefault="007D52AD" w:rsidP="00BC6778">
      <w:pPr>
        <w:spacing w:after="0" w:line="240" w:lineRule="auto"/>
        <w:rPr>
          <w:rFonts w:ascii="Times New Roman" w:eastAsia="Times New Roman" w:hAnsi="Times New Roman" w:cs="Times New Roman"/>
          <w:kern w:val="0"/>
          <w:sz w:val="24"/>
          <w:szCs w:val="24"/>
          <w:lang w:eastAsia="en-IN" w:bidi="mr-IN"/>
          <w14:ligatures w14:val="none"/>
        </w:rPr>
      </w:pPr>
    </w:p>
    <w:p w14:paraId="06184805" w14:textId="6A149A82" w:rsidR="00BC6778" w:rsidRPr="00BC6778" w:rsidRDefault="00BC6778" w:rsidP="00BC6778">
      <w:pPr>
        <w:spacing w:after="0" w:line="240" w:lineRule="auto"/>
        <w:rPr>
          <w:rFonts w:ascii="Times New Roman" w:eastAsia="Times New Roman" w:hAnsi="Times New Roman" w:cs="Times New Roman"/>
          <w:kern w:val="0"/>
          <w:sz w:val="24"/>
          <w:szCs w:val="24"/>
          <w:lang w:eastAsia="en-IN" w:bidi="mr-IN"/>
          <w14:ligatures w14:val="none"/>
        </w:rPr>
      </w:pPr>
      <w:r w:rsidRPr="00BC6778">
        <w:rPr>
          <w:rFonts w:ascii="Times New Roman" w:eastAsia="Times New Roman" w:hAnsi="Times New Roman" w:cs="Times New Roman"/>
          <w:kern w:val="0"/>
          <w:sz w:val="24"/>
          <w:szCs w:val="24"/>
          <w:lang w:eastAsia="en-IN" w:bidi="mr-IN"/>
          <w14:ligatures w14:val="none"/>
        </w:rPr>
        <w:t>READ-UNCOMMITTED</w:t>
      </w:r>
    </w:p>
    <w:p w14:paraId="6C8F9898" w14:textId="77777777" w:rsidR="00BC6778" w:rsidRDefault="00BC6778" w:rsidP="00BC6778">
      <w:pPr>
        <w:shd w:val="clear" w:color="auto" w:fill="FFFFFF"/>
        <w:spacing w:after="0" w:line="240" w:lineRule="auto"/>
        <w:textAlignment w:val="baseline"/>
        <w:rPr>
          <w:rFonts w:ascii="Source Sans Pro" w:eastAsia="Times New Roman" w:hAnsi="Source Sans Pro" w:cs="Times New Roman"/>
          <w:color w:val="313B3F"/>
          <w:kern w:val="0"/>
          <w:sz w:val="29"/>
          <w:szCs w:val="29"/>
          <w:lang w:eastAsia="en-IN" w:bidi="mr-IN"/>
          <w14:ligatures w14:val="none"/>
        </w:rPr>
      </w:pPr>
      <w:r w:rsidRPr="00BC6778">
        <w:rPr>
          <w:rFonts w:ascii="Source Sans Pro" w:eastAsia="Times New Roman" w:hAnsi="Source Sans Pro" w:cs="Times New Roman"/>
          <w:color w:val="313B3F"/>
          <w:kern w:val="0"/>
          <w:sz w:val="29"/>
          <w:szCs w:val="29"/>
          <w:lang w:eastAsia="en-IN" w:bidi="mr-IN"/>
          <w14:ligatures w14:val="none"/>
        </w:rPr>
        <w:t>In the above example, we started 2 sessions, set the isolation level to </w:t>
      </w:r>
      <w:r w:rsidRPr="00BC6778">
        <w:rPr>
          <w:rFonts w:ascii="Consolas" w:eastAsia="Times New Roman" w:hAnsi="Consolas" w:cs="Courier New"/>
          <w:color w:val="313B3F"/>
          <w:kern w:val="0"/>
          <w:sz w:val="23"/>
          <w:szCs w:val="23"/>
          <w:bdr w:val="none" w:sz="0" w:space="0" w:color="auto" w:frame="1"/>
          <w:shd w:val="clear" w:color="auto" w:fill="E5EFF5"/>
          <w:lang w:eastAsia="en-IN" w:bidi="mr-IN"/>
          <w14:ligatures w14:val="none"/>
        </w:rPr>
        <w:t>READ-UNCOMMITTED</w:t>
      </w:r>
      <w:r w:rsidRPr="00BC6778">
        <w:rPr>
          <w:rFonts w:ascii="Source Sans Pro" w:eastAsia="Times New Roman" w:hAnsi="Source Sans Pro" w:cs="Times New Roman"/>
          <w:color w:val="313B3F"/>
          <w:kern w:val="0"/>
          <w:sz w:val="29"/>
          <w:szCs w:val="29"/>
          <w:lang w:eastAsia="en-IN" w:bidi="mr-IN"/>
          <w14:ligatures w14:val="none"/>
        </w:rPr>
        <w:t> in both sessions, and we can see, that in session 1 we can read data that is not committed by session2.</w:t>
      </w:r>
    </w:p>
    <w:p w14:paraId="6444C5C0" w14:textId="77777777" w:rsidR="00871F0D" w:rsidRPr="00BC6778" w:rsidRDefault="00871F0D" w:rsidP="00BC6778">
      <w:pPr>
        <w:shd w:val="clear" w:color="auto" w:fill="FFFFFF"/>
        <w:spacing w:after="0" w:line="240" w:lineRule="auto"/>
        <w:textAlignment w:val="baseline"/>
        <w:rPr>
          <w:rFonts w:ascii="Source Sans Pro" w:eastAsia="Times New Roman" w:hAnsi="Source Sans Pro" w:cs="Times New Roman"/>
          <w:color w:val="313B3F"/>
          <w:kern w:val="0"/>
          <w:sz w:val="29"/>
          <w:szCs w:val="29"/>
          <w:lang w:eastAsia="en-IN" w:bidi="mr-IN"/>
          <w14:ligatures w14:val="none"/>
        </w:rPr>
      </w:pPr>
    </w:p>
    <w:p w14:paraId="5BDDE293" w14:textId="77777777" w:rsidR="00BC6778" w:rsidRDefault="00BC6778" w:rsidP="00BC6778">
      <w:pPr>
        <w:shd w:val="clear" w:color="auto" w:fill="FFFFFF"/>
        <w:spacing w:after="0" w:line="240" w:lineRule="auto"/>
        <w:textAlignment w:val="baseline"/>
        <w:rPr>
          <w:rFonts w:ascii="Source Sans Pro" w:eastAsia="Times New Roman" w:hAnsi="Source Sans Pro" w:cs="Times New Roman"/>
          <w:color w:val="313B3F"/>
          <w:kern w:val="0"/>
          <w:sz w:val="29"/>
          <w:szCs w:val="29"/>
          <w:lang w:eastAsia="en-IN" w:bidi="mr-IN"/>
          <w14:ligatures w14:val="none"/>
        </w:rPr>
      </w:pPr>
      <w:r w:rsidRPr="00BC6778">
        <w:rPr>
          <w:rFonts w:ascii="inherit" w:eastAsia="Times New Roman" w:hAnsi="inherit" w:cs="Times New Roman"/>
          <w:b/>
          <w:bCs/>
          <w:color w:val="090A0B"/>
          <w:kern w:val="0"/>
          <w:sz w:val="29"/>
          <w:szCs w:val="29"/>
          <w:bdr w:val="none" w:sz="0" w:space="0" w:color="auto" w:frame="1"/>
          <w:lang w:eastAsia="en-IN" w:bidi="mr-IN"/>
          <w14:ligatures w14:val="none"/>
        </w:rPr>
        <w:t>READ-COMMITTED</w:t>
      </w:r>
      <w:r w:rsidRPr="00BC6778">
        <w:rPr>
          <w:rFonts w:ascii="Source Sans Pro" w:eastAsia="Times New Roman" w:hAnsi="Source Sans Pro" w:cs="Times New Roman"/>
          <w:color w:val="313B3F"/>
          <w:kern w:val="0"/>
          <w:sz w:val="29"/>
          <w:szCs w:val="29"/>
          <w:lang w:eastAsia="en-IN" w:bidi="mr-IN"/>
          <w14:ligatures w14:val="none"/>
        </w:rPr>
        <w:t>: At this level, </w:t>
      </w:r>
      <w:r w:rsidRPr="00BC6778">
        <w:rPr>
          <w:rFonts w:ascii="Consolas" w:eastAsia="Times New Roman" w:hAnsi="Consolas" w:cs="Courier New"/>
          <w:color w:val="313B3F"/>
          <w:kern w:val="0"/>
          <w:sz w:val="23"/>
          <w:szCs w:val="23"/>
          <w:bdr w:val="none" w:sz="0" w:space="0" w:color="auto" w:frame="1"/>
          <w:shd w:val="clear" w:color="auto" w:fill="E5EFF5"/>
          <w:lang w:eastAsia="en-IN" w:bidi="mr-IN"/>
          <w14:ligatures w14:val="none"/>
        </w:rPr>
        <w:t>dirty-reads</w:t>
      </w:r>
      <w:r w:rsidRPr="00BC6778">
        <w:rPr>
          <w:rFonts w:ascii="Source Sans Pro" w:eastAsia="Times New Roman" w:hAnsi="Source Sans Pro" w:cs="Times New Roman"/>
          <w:color w:val="313B3F"/>
          <w:kern w:val="0"/>
          <w:sz w:val="29"/>
          <w:szCs w:val="29"/>
          <w:lang w:eastAsia="en-IN" w:bidi="mr-IN"/>
          <w14:ligatures w14:val="none"/>
        </w:rPr>
        <w:t> are not possible, as only committed data can be read in select, however, each subsequent read can be </w:t>
      </w:r>
      <w:r w:rsidRPr="00BC6778">
        <w:rPr>
          <w:rFonts w:ascii="Consolas" w:eastAsia="Times New Roman" w:hAnsi="Consolas" w:cs="Courier New"/>
          <w:color w:val="313B3F"/>
          <w:kern w:val="0"/>
          <w:sz w:val="23"/>
          <w:szCs w:val="23"/>
          <w:bdr w:val="none" w:sz="0" w:space="0" w:color="auto" w:frame="1"/>
          <w:shd w:val="clear" w:color="auto" w:fill="E5EFF5"/>
          <w:lang w:eastAsia="en-IN" w:bidi="mr-IN"/>
          <w14:ligatures w14:val="none"/>
        </w:rPr>
        <w:t>non-repeatable</w:t>
      </w:r>
      <w:r w:rsidRPr="00BC6778">
        <w:rPr>
          <w:rFonts w:ascii="Source Sans Pro" w:eastAsia="Times New Roman" w:hAnsi="Source Sans Pro" w:cs="Times New Roman"/>
          <w:color w:val="313B3F"/>
          <w:kern w:val="0"/>
          <w:sz w:val="29"/>
          <w:szCs w:val="29"/>
          <w:lang w:eastAsia="en-IN" w:bidi="mr-IN"/>
          <w14:ligatures w14:val="none"/>
        </w:rPr>
        <w:t>. Let's see examples to understand.</w:t>
      </w:r>
    </w:p>
    <w:p w14:paraId="016AE9AE" w14:textId="77777777" w:rsidR="00500DAE" w:rsidRPr="00BC6778" w:rsidRDefault="00500DAE" w:rsidP="00BC6778">
      <w:pPr>
        <w:shd w:val="clear" w:color="auto" w:fill="FFFFFF"/>
        <w:spacing w:after="0" w:line="240" w:lineRule="auto"/>
        <w:textAlignment w:val="baseline"/>
        <w:rPr>
          <w:rFonts w:ascii="Source Sans Pro" w:eastAsia="Times New Roman" w:hAnsi="Source Sans Pro" w:cs="Times New Roman"/>
          <w:color w:val="313B3F"/>
          <w:kern w:val="0"/>
          <w:sz w:val="29"/>
          <w:szCs w:val="29"/>
          <w:lang w:eastAsia="en-IN" w:bidi="mr-IN"/>
          <w14:ligatures w14:val="none"/>
        </w:rPr>
      </w:pPr>
    </w:p>
    <w:p w14:paraId="6A49F5D8" w14:textId="44B05787" w:rsidR="00BC6778" w:rsidRDefault="00BC6778" w:rsidP="00BC6778">
      <w:pPr>
        <w:spacing w:after="0" w:line="240" w:lineRule="auto"/>
        <w:rPr>
          <w:rFonts w:ascii="Times New Roman" w:eastAsia="Times New Roman" w:hAnsi="Times New Roman" w:cs="Times New Roman"/>
          <w:kern w:val="0"/>
          <w:sz w:val="24"/>
          <w:szCs w:val="24"/>
          <w:lang w:eastAsia="en-IN" w:bidi="mr-IN"/>
          <w14:ligatures w14:val="none"/>
        </w:rPr>
      </w:pPr>
      <w:r w:rsidRPr="00BC6778">
        <w:rPr>
          <w:rFonts w:ascii="Times New Roman" w:eastAsia="Times New Roman" w:hAnsi="Times New Roman" w:cs="Times New Roman"/>
          <w:noProof/>
          <w:kern w:val="0"/>
          <w:sz w:val="24"/>
          <w:szCs w:val="24"/>
          <w:lang w:eastAsia="en-IN" w:bidi="mr-IN"/>
          <w14:ligatures w14:val="none"/>
        </w:rPr>
        <w:lastRenderedPageBreak/>
        <w:drawing>
          <wp:inline distT="0" distB="0" distL="0" distR="0" wp14:anchorId="27DD4D84" wp14:editId="188D69D5">
            <wp:extent cx="4752918" cy="7112000"/>
            <wp:effectExtent l="0" t="0" r="0" b="0"/>
            <wp:docPr id="10622924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760945" cy="7124011"/>
                    </a:xfrm>
                    <a:prstGeom prst="rect">
                      <a:avLst/>
                    </a:prstGeom>
                    <a:noFill/>
                    <a:ln>
                      <a:noFill/>
                    </a:ln>
                  </pic:spPr>
                </pic:pic>
              </a:graphicData>
            </a:graphic>
          </wp:inline>
        </w:drawing>
      </w:r>
    </w:p>
    <w:p w14:paraId="297F4C55" w14:textId="77777777" w:rsidR="00500DAE" w:rsidRPr="00BC6778" w:rsidRDefault="00500DAE" w:rsidP="00BC6778">
      <w:pPr>
        <w:spacing w:after="0" w:line="240" w:lineRule="auto"/>
        <w:rPr>
          <w:rFonts w:ascii="Times New Roman" w:eastAsia="Times New Roman" w:hAnsi="Times New Roman" w:cs="Times New Roman"/>
          <w:kern w:val="0"/>
          <w:sz w:val="24"/>
          <w:szCs w:val="24"/>
          <w:lang w:eastAsia="en-IN" w:bidi="mr-IN"/>
          <w14:ligatures w14:val="none"/>
        </w:rPr>
      </w:pPr>
    </w:p>
    <w:p w14:paraId="32695482" w14:textId="77777777" w:rsidR="00BC6778" w:rsidRPr="00BC6778" w:rsidRDefault="00BC6778" w:rsidP="00BC6778">
      <w:pPr>
        <w:shd w:val="clear" w:color="auto" w:fill="FFFFFF"/>
        <w:spacing w:after="0" w:line="240" w:lineRule="auto"/>
        <w:textAlignment w:val="baseline"/>
        <w:rPr>
          <w:rFonts w:ascii="Source Sans Pro" w:eastAsia="Times New Roman" w:hAnsi="Source Sans Pro" w:cs="Times New Roman"/>
          <w:color w:val="313B3F"/>
          <w:kern w:val="0"/>
          <w:sz w:val="29"/>
          <w:szCs w:val="29"/>
          <w:lang w:eastAsia="en-IN" w:bidi="mr-IN"/>
          <w14:ligatures w14:val="none"/>
        </w:rPr>
      </w:pPr>
      <w:r w:rsidRPr="00BC6778">
        <w:rPr>
          <w:rFonts w:ascii="Source Sans Pro" w:eastAsia="Times New Roman" w:hAnsi="Source Sans Pro" w:cs="Times New Roman"/>
          <w:color w:val="313B3F"/>
          <w:kern w:val="0"/>
          <w:sz w:val="29"/>
          <w:szCs w:val="29"/>
          <w:lang w:eastAsia="en-IN" w:bidi="mr-IN"/>
          <w14:ligatures w14:val="none"/>
        </w:rPr>
        <w:t>In the above example, we can see, that only committed writes were selected, which fixes the dirty-read problem, however, each read would result in different results if other transactions are committed, this leads to </w:t>
      </w:r>
      <w:r w:rsidRPr="00BC6778">
        <w:rPr>
          <w:rFonts w:ascii="Consolas" w:eastAsia="Times New Roman" w:hAnsi="Consolas" w:cs="Courier New"/>
          <w:color w:val="313B3F"/>
          <w:kern w:val="0"/>
          <w:sz w:val="23"/>
          <w:szCs w:val="23"/>
          <w:bdr w:val="none" w:sz="0" w:space="0" w:color="auto" w:frame="1"/>
          <w:shd w:val="clear" w:color="auto" w:fill="E5EFF5"/>
          <w:lang w:eastAsia="en-IN" w:bidi="mr-IN"/>
          <w14:ligatures w14:val="none"/>
        </w:rPr>
        <w:t>non-repeatable</w:t>
      </w:r>
      <w:r w:rsidRPr="00BC6778">
        <w:rPr>
          <w:rFonts w:ascii="Source Sans Pro" w:eastAsia="Times New Roman" w:hAnsi="Source Sans Pro" w:cs="Times New Roman"/>
          <w:color w:val="313B3F"/>
          <w:kern w:val="0"/>
          <w:sz w:val="29"/>
          <w:szCs w:val="29"/>
          <w:lang w:eastAsia="en-IN" w:bidi="mr-IN"/>
          <w14:ligatures w14:val="none"/>
        </w:rPr>
        <w:t> reads.</w:t>
      </w:r>
    </w:p>
    <w:p w14:paraId="0DDBCE6E" w14:textId="77777777" w:rsidR="00BC6778" w:rsidRDefault="00BC6778" w:rsidP="00BC6778">
      <w:pPr>
        <w:shd w:val="clear" w:color="auto" w:fill="FFFFFF"/>
        <w:spacing w:after="0" w:line="240" w:lineRule="auto"/>
        <w:textAlignment w:val="baseline"/>
        <w:rPr>
          <w:rFonts w:ascii="Source Sans Pro" w:eastAsia="Times New Roman" w:hAnsi="Source Sans Pro" w:cs="Times New Roman"/>
          <w:color w:val="313B3F"/>
          <w:kern w:val="0"/>
          <w:sz w:val="29"/>
          <w:szCs w:val="29"/>
          <w:lang w:eastAsia="en-IN" w:bidi="mr-IN"/>
          <w14:ligatures w14:val="none"/>
        </w:rPr>
      </w:pPr>
      <w:r w:rsidRPr="00BC6778">
        <w:rPr>
          <w:rFonts w:ascii="inherit" w:eastAsia="Times New Roman" w:hAnsi="inherit" w:cs="Times New Roman"/>
          <w:b/>
          <w:bCs/>
          <w:color w:val="090A0B"/>
          <w:kern w:val="0"/>
          <w:sz w:val="29"/>
          <w:szCs w:val="29"/>
          <w:bdr w:val="none" w:sz="0" w:space="0" w:color="auto" w:frame="1"/>
          <w:lang w:eastAsia="en-IN" w:bidi="mr-IN"/>
          <w14:ligatures w14:val="none"/>
        </w:rPr>
        <w:t>REPEATABLE-READ</w:t>
      </w:r>
      <w:r w:rsidRPr="00BC6778">
        <w:rPr>
          <w:rFonts w:ascii="Source Sans Pro" w:eastAsia="Times New Roman" w:hAnsi="Source Sans Pro" w:cs="Times New Roman"/>
          <w:color w:val="313B3F"/>
          <w:kern w:val="0"/>
          <w:sz w:val="29"/>
          <w:szCs w:val="29"/>
          <w:lang w:eastAsia="en-IN" w:bidi="mr-IN"/>
          <w14:ligatures w14:val="none"/>
        </w:rPr>
        <w:t xml:space="preserve">: This is the default transaction isolation level of Innodb. In this isolation level, select yields the same value as a snapshot of </w:t>
      </w:r>
      <w:r w:rsidRPr="00BC6778">
        <w:rPr>
          <w:rFonts w:ascii="Source Sans Pro" w:eastAsia="Times New Roman" w:hAnsi="Source Sans Pro" w:cs="Times New Roman"/>
          <w:color w:val="313B3F"/>
          <w:kern w:val="0"/>
          <w:sz w:val="29"/>
          <w:szCs w:val="29"/>
          <w:lang w:eastAsia="en-IN" w:bidi="mr-IN"/>
          <w14:ligatures w14:val="none"/>
        </w:rPr>
        <w:lastRenderedPageBreak/>
        <w:t>the first execution of </w:t>
      </w:r>
      <w:r w:rsidRPr="00BC6778">
        <w:rPr>
          <w:rFonts w:ascii="Consolas" w:eastAsia="Times New Roman" w:hAnsi="Consolas" w:cs="Courier New"/>
          <w:color w:val="313B3F"/>
          <w:kern w:val="0"/>
          <w:sz w:val="23"/>
          <w:szCs w:val="23"/>
          <w:bdr w:val="none" w:sz="0" w:space="0" w:color="auto" w:frame="1"/>
          <w:shd w:val="clear" w:color="auto" w:fill="E5EFF5"/>
          <w:lang w:eastAsia="en-IN" w:bidi="mr-IN"/>
          <w14:ligatures w14:val="none"/>
        </w:rPr>
        <w:t>SELECT</w:t>
      </w:r>
      <w:r w:rsidRPr="00BC6778">
        <w:rPr>
          <w:rFonts w:ascii="Source Sans Pro" w:eastAsia="Times New Roman" w:hAnsi="Source Sans Pro" w:cs="Times New Roman"/>
          <w:color w:val="313B3F"/>
          <w:kern w:val="0"/>
          <w:sz w:val="29"/>
          <w:szCs w:val="29"/>
          <w:lang w:eastAsia="en-IN" w:bidi="mr-IN"/>
          <w14:ligatures w14:val="none"/>
        </w:rPr>
        <w:t> is taken and that is used until the transaction ends. With this both dirty-read and non-repeatable reads are handled, however, we may get </w:t>
      </w:r>
      <w:hyperlink r:id="rId8" w:history="1">
        <w:r w:rsidRPr="00BC6778">
          <w:rPr>
            <w:rFonts w:ascii="inherit" w:eastAsia="Times New Roman" w:hAnsi="inherit" w:cs="Times New Roman"/>
            <w:color w:val="15171A"/>
            <w:kern w:val="0"/>
            <w:sz w:val="29"/>
            <w:szCs w:val="29"/>
            <w:u w:val="single"/>
            <w:bdr w:val="none" w:sz="0" w:space="0" w:color="auto" w:frame="1"/>
            <w:lang w:eastAsia="en-IN" w:bidi="mr-IN"/>
            <w14:ligatures w14:val="none"/>
          </w:rPr>
          <w:t>phantom rows</w:t>
        </w:r>
      </w:hyperlink>
      <w:r w:rsidRPr="00BC6778">
        <w:rPr>
          <w:rFonts w:ascii="Source Sans Pro" w:eastAsia="Times New Roman" w:hAnsi="Source Sans Pro" w:cs="Times New Roman"/>
          <w:color w:val="313B3F"/>
          <w:kern w:val="0"/>
          <w:sz w:val="29"/>
          <w:szCs w:val="29"/>
          <w:lang w:eastAsia="en-IN" w:bidi="mr-IN"/>
          <w14:ligatures w14:val="none"/>
        </w:rPr>
        <w:t> with repeatable-read isolation levels.</w:t>
      </w:r>
    </w:p>
    <w:p w14:paraId="1EAAC20A" w14:textId="77777777" w:rsidR="007D52AD" w:rsidRPr="00BC6778" w:rsidRDefault="007D52AD" w:rsidP="00BC6778">
      <w:pPr>
        <w:shd w:val="clear" w:color="auto" w:fill="FFFFFF"/>
        <w:spacing w:after="0" w:line="240" w:lineRule="auto"/>
        <w:textAlignment w:val="baseline"/>
        <w:rPr>
          <w:rFonts w:ascii="Source Sans Pro" w:eastAsia="Times New Roman" w:hAnsi="Source Sans Pro" w:cs="Times New Roman"/>
          <w:color w:val="313B3F"/>
          <w:kern w:val="0"/>
          <w:sz w:val="29"/>
          <w:szCs w:val="29"/>
          <w:lang w:eastAsia="en-IN" w:bidi="mr-IN"/>
          <w14:ligatures w14:val="none"/>
        </w:rPr>
      </w:pPr>
    </w:p>
    <w:p w14:paraId="6F2050F1" w14:textId="77777777" w:rsidR="007D52AD" w:rsidRDefault="00BC6778" w:rsidP="00BC6778">
      <w:pPr>
        <w:spacing w:after="0" w:line="240" w:lineRule="auto"/>
        <w:rPr>
          <w:rFonts w:ascii="Times New Roman" w:eastAsia="Times New Roman" w:hAnsi="Times New Roman" w:cs="Times New Roman"/>
          <w:kern w:val="0"/>
          <w:sz w:val="24"/>
          <w:szCs w:val="24"/>
          <w:lang w:eastAsia="en-IN" w:bidi="mr-IN"/>
          <w14:ligatures w14:val="none"/>
        </w:rPr>
      </w:pPr>
      <w:r w:rsidRPr="00BC6778">
        <w:rPr>
          <w:rFonts w:ascii="Times New Roman" w:eastAsia="Times New Roman" w:hAnsi="Times New Roman" w:cs="Times New Roman"/>
          <w:noProof/>
          <w:kern w:val="0"/>
          <w:sz w:val="24"/>
          <w:szCs w:val="24"/>
          <w:lang w:eastAsia="en-IN" w:bidi="mr-IN"/>
          <w14:ligatures w14:val="none"/>
        </w:rPr>
        <w:drawing>
          <wp:inline distT="0" distB="0" distL="0" distR="0" wp14:anchorId="6FF38A9B" wp14:editId="15BD41AE">
            <wp:extent cx="4786838" cy="4070350"/>
            <wp:effectExtent l="0" t="0" r="0" b="6350"/>
            <wp:docPr id="80653745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792472" cy="4075141"/>
                    </a:xfrm>
                    <a:prstGeom prst="rect">
                      <a:avLst/>
                    </a:prstGeom>
                    <a:noFill/>
                    <a:ln>
                      <a:noFill/>
                    </a:ln>
                  </pic:spPr>
                </pic:pic>
              </a:graphicData>
            </a:graphic>
          </wp:inline>
        </w:drawing>
      </w:r>
    </w:p>
    <w:p w14:paraId="12594FE1" w14:textId="77777777" w:rsidR="007D52AD" w:rsidRDefault="007D52AD" w:rsidP="00BC6778">
      <w:pPr>
        <w:spacing w:after="0" w:line="240" w:lineRule="auto"/>
        <w:rPr>
          <w:rFonts w:ascii="Times New Roman" w:eastAsia="Times New Roman" w:hAnsi="Times New Roman" w:cs="Times New Roman"/>
          <w:kern w:val="0"/>
          <w:sz w:val="24"/>
          <w:szCs w:val="24"/>
          <w:lang w:eastAsia="en-IN" w:bidi="mr-IN"/>
          <w14:ligatures w14:val="none"/>
        </w:rPr>
      </w:pPr>
    </w:p>
    <w:p w14:paraId="448B0536" w14:textId="45CE31CD" w:rsidR="00BC6778" w:rsidRPr="00BC6778" w:rsidRDefault="00BC6778" w:rsidP="00BC6778">
      <w:pPr>
        <w:spacing w:after="0" w:line="240" w:lineRule="auto"/>
        <w:rPr>
          <w:rFonts w:ascii="Times New Roman" w:eastAsia="Times New Roman" w:hAnsi="Times New Roman" w:cs="Times New Roman"/>
          <w:kern w:val="0"/>
          <w:sz w:val="24"/>
          <w:szCs w:val="24"/>
          <w:lang w:eastAsia="en-IN" w:bidi="mr-IN"/>
          <w14:ligatures w14:val="none"/>
        </w:rPr>
      </w:pPr>
      <w:r w:rsidRPr="00BC6778">
        <w:rPr>
          <w:rFonts w:ascii="Times New Roman" w:eastAsia="Times New Roman" w:hAnsi="Times New Roman" w:cs="Times New Roman"/>
          <w:kern w:val="0"/>
          <w:sz w:val="24"/>
          <w:szCs w:val="24"/>
          <w:lang w:eastAsia="en-IN" w:bidi="mr-IN"/>
          <w14:ligatures w14:val="none"/>
        </w:rPr>
        <w:t>REPEATABLE READ</w:t>
      </w:r>
    </w:p>
    <w:p w14:paraId="2453CBC0" w14:textId="77777777" w:rsidR="00BC6778" w:rsidRPr="00BC6778" w:rsidRDefault="00BC6778" w:rsidP="00BC6778">
      <w:pPr>
        <w:shd w:val="clear" w:color="auto" w:fill="FFFFFF"/>
        <w:spacing w:after="360" w:line="240" w:lineRule="auto"/>
        <w:textAlignment w:val="baseline"/>
        <w:rPr>
          <w:rFonts w:ascii="Source Sans Pro" w:eastAsia="Times New Roman" w:hAnsi="Source Sans Pro" w:cs="Times New Roman"/>
          <w:color w:val="313B3F"/>
          <w:kern w:val="0"/>
          <w:sz w:val="29"/>
          <w:szCs w:val="29"/>
          <w:lang w:eastAsia="en-IN" w:bidi="mr-IN"/>
          <w14:ligatures w14:val="none"/>
        </w:rPr>
      </w:pPr>
      <w:r w:rsidRPr="00BC6778">
        <w:rPr>
          <w:rFonts w:ascii="Source Sans Pro" w:eastAsia="Times New Roman" w:hAnsi="Source Sans Pro" w:cs="Times New Roman"/>
          <w:color w:val="313B3F"/>
          <w:kern w:val="0"/>
          <w:sz w:val="29"/>
          <w:szCs w:val="29"/>
          <w:lang w:eastAsia="en-IN" w:bidi="mr-IN"/>
          <w14:ligatures w14:val="none"/>
        </w:rPr>
        <w:t>In the above example, we started transactions in both the sessions, we can see, that even if the write has been committed to the database, all reads in transaction 1 are still yielding the same result.</w:t>
      </w:r>
    </w:p>
    <w:p w14:paraId="29653D36" w14:textId="77777777" w:rsidR="007D52AD" w:rsidRDefault="00BC6778" w:rsidP="00BC6778">
      <w:pPr>
        <w:spacing w:after="0" w:line="240" w:lineRule="auto"/>
        <w:rPr>
          <w:rFonts w:ascii="Times New Roman" w:eastAsia="Times New Roman" w:hAnsi="Times New Roman" w:cs="Times New Roman"/>
          <w:kern w:val="0"/>
          <w:sz w:val="24"/>
          <w:szCs w:val="24"/>
          <w:lang w:eastAsia="en-IN" w:bidi="mr-IN"/>
          <w14:ligatures w14:val="none"/>
        </w:rPr>
      </w:pPr>
      <w:r w:rsidRPr="00BC6778">
        <w:rPr>
          <w:rFonts w:ascii="Times New Roman" w:eastAsia="Times New Roman" w:hAnsi="Times New Roman" w:cs="Times New Roman"/>
          <w:noProof/>
          <w:kern w:val="0"/>
          <w:sz w:val="24"/>
          <w:szCs w:val="24"/>
          <w:lang w:eastAsia="en-IN" w:bidi="mr-IN"/>
          <w14:ligatures w14:val="none"/>
        </w:rPr>
        <w:lastRenderedPageBreak/>
        <w:drawing>
          <wp:inline distT="0" distB="0" distL="0" distR="0" wp14:anchorId="6D194B5A" wp14:editId="15D7E01C">
            <wp:extent cx="5006495" cy="5143500"/>
            <wp:effectExtent l="0" t="0" r="3810" b="0"/>
            <wp:docPr id="19177424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010135" cy="5147240"/>
                    </a:xfrm>
                    <a:prstGeom prst="rect">
                      <a:avLst/>
                    </a:prstGeom>
                    <a:noFill/>
                    <a:ln>
                      <a:noFill/>
                    </a:ln>
                  </pic:spPr>
                </pic:pic>
              </a:graphicData>
            </a:graphic>
          </wp:inline>
        </w:drawing>
      </w:r>
    </w:p>
    <w:p w14:paraId="4D3700FF" w14:textId="77777777" w:rsidR="007D52AD" w:rsidRDefault="007D52AD" w:rsidP="00BC6778">
      <w:pPr>
        <w:spacing w:after="0" w:line="240" w:lineRule="auto"/>
        <w:rPr>
          <w:rFonts w:ascii="Times New Roman" w:eastAsia="Times New Roman" w:hAnsi="Times New Roman" w:cs="Times New Roman"/>
          <w:kern w:val="0"/>
          <w:sz w:val="24"/>
          <w:szCs w:val="24"/>
          <w:lang w:eastAsia="en-IN" w:bidi="mr-IN"/>
          <w14:ligatures w14:val="none"/>
        </w:rPr>
      </w:pPr>
    </w:p>
    <w:p w14:paraId="3DBC4424" w14:textId="2BEA0E65" w:rsidR="00BC6778" w:rsidRPr="00BC6778" w:rsidRDefault="00BC6778" w:rsidP="00BC6778">
      <w:pPr>
        <w:spacing w:after="0" w:line="240" w:lineRule="auto"/>
        <w:rPr>
          <w:rFonts w:ascii="Times New Roman" w:eastAsia="Times New Roman" w:hAnsi="Times New Roman" w:cs="Times New Roman"/>
          <w:kern w:val="0"/>
          <w:sz w:val="24"/>
          <w:szCs w:val="24"/>
          <w:lang w:eastAsia="en-IN" w:bidi="mr-IN"/>
          <w14:ligatures w14:val="none"/>
        </w:rPr>
      </w:pPr>
      <w:r w:rsidRPr="00BC6778">
        <w:rPr>
          <w:rFonts w:ascii="Times New Roman" w:eastAsia="Times New Roman" w:hAnsi="Times New Roman" w:cs="Times New Roman"/>
          <w:kern w:val="0"/>
          <w:sz w:val="24"/>
          <w:szCs w:val="24"/>
          <w:lang w:eastAsia="en-IN" w:bidi="mr-IN"/>
          <w14:ligatures w14:val="none"/>
        </w:rPr>
        <w:t>Phantom Read</w:t>
      </w:r>
    </w:p>
    <w:p w14:paraId="7A8EE62D" w14:textId="77777777" w:rsidR="00BC6778" w:rsidRPr="00BC6778" w:rsidRDefault="00BC6778" w:rsidP="00BC6778">
      <w:pPr>
        <w:shd w:val="clear" w:color="auto" w:fill="FFFFFF"/>
        <w:spacing w:after="0" w:line="240" w:lineRule="auto"/>
        <w:textAlignment w:val="baseline"/>
        <w:rPr>
          <w:rFonts w:ascii="Source Sans Pro" w:eastAsia="Times New Roman" w:hAnsi="Source Sans Pro" w:cs="Times New Roman"/>
          <w:color w:val="313B3F"/>
          <w:kern w:val="0"/>
          <w:sz w:val="29"/>
          <w:szCs w:val="29"/>
          <w:lang w:eastAsia="en-IN" w:bidi="mr-IN"/>
          <w14:ligatures w14:val="none"/>
        </w:rPr>
      </w:pPr>
      <w:r w:rsidRPr="00BC6778">
        <w:rPr>
          <w:rFonts w:ascii="Source Sans Pro" w:eastAsia="Times New Roman" w:hAnsi="Source Sans Pro" w:cs="Times New Roman"/>
          <w:color w:val="313B3F"/>
          <w:kern w:val="0"/>
          <w:sz w:val="29"/>
          <w:szCs w:val="29"/>
          <w:lang w:eastAsia="en-IN" w:bidi="mr-IN"/>
          <w14:ligatures w14:val="none"/>
        </w:rPr>
        <w:t>In the above example, we see that transaction 1, now has 1 new row which is also a </w:t>
      </w:r>
      <w:r w:rsidRPr="00BC6778">
        <w:rPr>
          <w:rFonts w:ascii="Consolas" w:eastAsia="Times New Roman" w:hAnsi="Consolas" w:cs="Courier New"/>
          <w:color w:val="313B3F"/>
          <w:kern w:val="0"/>
          <w:sz w:val="23"/>
          <w:szCs w:val="23"/>
          <w:bdr w:val="none" w:sz="0" w:space="0" w:color="auto" w:frame="1"/>
          <w:shd w:val="clear" w:color="auto" w:fill="E5EFF5"/>
          <w:lang w:eastAsia="en-IN" w:bidi="mr-IN"/>
          <w14:ligatures w14:val="none"/>
        </w:rPr>
        <w:t>phantom-row</w:t>
      </w:r>
      <w:r w:rsidRPr="00BC6778">
        <w:rPr>
          <w:rFonts w:ascii="Source Sans Pro" w:eastAsia="Times New Roman" w:hAnsi="Source Sans Pro" w:cs="Times New Roman"/>
          <w:color w:val="313B3F"/>
          <w:kern w:val="0"/>
          <w:sz w:val="29"/>
          <w:szCs w:val="29"/>
          <w:lang w:eastAsia="en-IN" w:bidi="mr-IN"/>
          <w14:ligatures w14:val="none"/>
        </w:rPr>
        <w:t>.</w:t>
      </w:r>
    </w:p>
    <w:p w14:paraId="57214907" w14:textId="77777777" w:rsidR="00BC6778" w:rsidRPr="00BC6778" w:rsidRDefault="00BC6778" w:rsidP="00BC6778">
      <w:pPr>
        <w:shd w:val="clear" w:color="auto" w:fill="FFFFFF"/>
        <w:spacing w:after="0" w:line="240" w:lineRule="auto"/>
        <w:textAlignment w:val="baseline"/>
        <w:rPr>
          <w:rFonts w:ascii="Source Sans Pro" w:eastAsia="Times New Roman" w:hAnsi="Source Sans Pro" w:cs="Times New Roman"/>
          <w:color w:val="313B3F"/>
          <w:kern w:val="0"/>
          <w:sz w:val="29"/>
          <w:szCs w:val="29"/>
          <w:lang w:eastAsia="en-IN" w:bidi="mr-IN"/>
          <w14:ligatures w14:val="none"/>
        </w:rPr>
      </w:pPr>
      <w:r w:rsidRPr="00BC6778">
        <w:rPr>
          <w:rFonts w:ascii="inherit" w:eastAsia="Times New Roman" w:hAnsi="inherit" w:cs="Times New Roman"/>
          <w:b/>
          <w:bCs/>
          <w:color w:val="090A0B"/>
          <w:kern w:val="0"/>
          <w:sz w:val="29"/>
          <w:szCs w:val="29"/>
          <w:bdr w:val="none" w:sz="0" w:space="0" w:color="auto" w:frame="1"/>
          <w:lang w:eastAsia="en-IN" w:bidi="mr-IN"/>
          <w14:ligatures w14:val="none"/>
        </w:rPr>
        <w:t>SERIALIZABLE:</w:t>
      </w:r>
      <w:r w:rsidRPr="00BC6778">
        <w:rPr>
          <w:rFonts w:ascii="Source Sans Pro" w:eastAsia="Times New Roman" w:hAnsi="Source Sans Pro" w:cs="Times New Roman"/>
          <w:color w:val="313B3F"/>
          <w:kern w:val="0"/>
          <w:sz w:val="29"/>
          <w:szCs w:val="29"/>
          <w:lang w:eastAsia="en-IN" w:bidi="mr-IN"/>
          <w14:ligatures w14:val="none"/>
        </w:rPr>
        <w:t> This isolation level is the strongest possible isolation level, but this also increases the chances of locking conditions. This is done by use of shared read locks and exclusive write locks. SERIALIZABLE is similar to REPEATABLE READ with the additional restriction that the row selected by one transaction cannot be changed by another until the first transaction finishes. Let's see an example.</w:t>
      </w:r>
    </w:p>
    <w:p w14:paraId="4DDBB73D" w14:textId="77777777" w:rsidR="007D52AD" w:rsidRDefault="00BC6778" w:rsidP="00BC6778">
      <w:pPr>
        <w:spacing w:after="0" w:line="240" w:lineRule="auto"/>
        <w:rPr>
          <w:rFonts w:ascii="Times New Roman" w:eastAsia="Times New Roman" w:hAnsi="Times New Roman" w:cs="Times New Roman"/>
          <w:kern w:val="0"/>
          <w:sz w:val="24"/>
          <w:szCs w:val="24"/>
          <w:lang w:eastAsia="en-IN" w:bidi="mr-IN"/>
          <w14:ligatures w14:val="none"/>
        </w:rPr>
      </w:pPr>
      <w:r w:rsidRPr="00BC6778">
        <w:rPr>
          <w:rFonts w:ascii="Times New Roman" w:eastAsia="Times New Roman" w:hAnsi="Times New Roman" w:cs="Times New Roman"/>
          <w:noProof/>
          <w:kern w:val="0"/>
          <w:sz w:val="24"/>
          <w:szCs w:val="24"/>
          <w:lang w:eastAsia="en-IN" w:bidi="mr-IN"/>
          <w14:ligatures w14:val="none"/>
        </w:rPr>
        <w:lastRenderedPageBreak/>
        <w:drawing>
          <wp:inline distT="0" distB="0" distL="0" distR="0" wp14:anchorId="7E6C9D06" wp14:editId="07A6675C">
            <wp:extent cx="4826000" cy="3644363"/>
            <wp:effectExtent l="0" t="0" r="0" b="0"/>
            <wp:docPr id="132854908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549087" name="Picture 1" descr="A screenshot of a computer&#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836233" cy="3652090"/>
                    </a:xfrm>
                    <a:prstGeom prst="rect">
                      <a:avLst/>
                    </a:prstGeom>
                    <a:noFill/>
                    <a:ln>
                      <a:noFill/>
                    </a:ln>
                  </pic:spPr>
                </pic:pic>
              </a:graphicData>
            </a:graphic>
          </wp:inline>
        </w:drawing>
      </w:r>
    </w:p>
    <w:p w14:paraId="18BA4B63" w14:textId="77777777" w:rsidR="007D52AD" w:rsidRDefault="007D52AD" w:rsidP="00BC6778">
      <w:pPr>
        <w:spacing w:after="0" w:line="240" w:lineRule="auto"/>
        <w:rPr>
          <w:rFonts w:ascii="Times New Roman" w:eastAsia="Times New Roman" w:hAnsi="Times New Roman" w:cs="Times New Roman"/>
          <w:kern w:val="0"/>
          <w:sz w:val="24"/>
          <w:szCs w:val="24"/>
          <w:lang w:eastAsia="en-IN" w:bidi="mr-IN"/>
          <w14:ligatures w14:val="none"/>
        </w:rPr>
      </w:pPr>
    </w:p>
    <w:p w14:paraId="74F2BEE2" w14:textId="77777777" w:rsidR="007D52AD" w:rsidRDefault="007D52AD" w:rsidP="00BC6778">
      <w:pPr>
        <w:spacing w:after="0" w:line="240" w:lineRule="auto"/>
        <w:rPr>
          <w:rFonts w:ascii="Times New Roman" w:eastAsia="Times New Roman" w:hAnsi="Times New Roman" w:cs="Times New Roman"/>
          <w:kern w:val="0"/>
          <w:sz w:val="24"/>
          <w:szCs w:val="24"/>
          <w:lang w:eastAsia="en-IN" w:bidi="mr-IN"/>
          <w14:ligatures w14:val="none"/>
        </w:rPr>
      </w:pPr>
    </w:p>
    <w:p w14:paraId="32FB74F9" w14:textId="3DEAD4CE" w:rsidR="00BC6778" w:rsidRPr="00BC6778" w:rsidRDefault="00BC6778" w:rsidP="00BC6778">
      <w:pPr>
        <w:spacing w:after="0" w:line="240" w:lineRule="auto"/>
        <w:rPr>
          <w:rFonts w:ascii="Times New Roman" w:eastAsia="Times New Roman" w:hAnsi="Times New Roman" w:cs="Times New Roman"/>
          <w:kern w:val="0"/>
          <w:sz w:val="24"/>
          <w:szCs w:val="24"/>
          <w:lang w:eastAsia="en-IN" w:bidi="mr-IN"/>
          <w14:ligatures w14:val="none"/>
        </w:rPr>
      </w:pPr>
      <w:r w:rsidRPr="00BC6778">
        <w:rPr>
          <w:rFonts w:ascii="Times New Roman" w:eastAsia="Times New Roman" w:hAnsi="Times New Roman" w:cs="Times New Roman"/>
          <w:kern w:val="0"/>
          <w:sz w:val="24"/>
          <w:szCs w:val="24"/>
          <w:lang w:eastAsia="en-IN" w:bidi="mr-IN"/>
          <w14:ligatures w14:val="none"/>
        </w:rPr>
        <w:t>SERIALIZABLE</w:t>
      </w:r>
    </w:p>
    <w:p w14:paraId="73C34FB8" w14:textId="77777777" w:rsidR="00BC6778" w:rsidRPr="00BC6778" w:rsidRDefault="00BC6778" w:rsidP="00BC6778">
      <w:pPr>
        <w:shd w:val="clear" w:color="auto" w:fill="FFFFFF"/>
        <w:spacing w:after="0" w:line="240" w:lineRule="auto"/>
        <w:textAlignment w:val="baseline"/>
        <w:rPr>
          <w:rFonts w:ascii="Source Sans Pro" w:eastAsia="Times New Roman" w:hAnsi="Source Sans Pro" w:cs="Times New Roman"/>
          <w:color w:val="313B3F"/>
          <w:kern w:val="0"/>
          <w:sz w:val="29"/>
          <w:szCs w:val="29"/>
          <w:lang w:eastAsia="en-IN" w:bidi="mr-IN"/>
          <w14:ligatures w14:val="none"/>
        </w:rPr>
      </w:pPr>
      <w:r w:rsidRPr="00BC6778">
        <w:rPr>
          <w:rFonts w:ascii="Source Sans Pro" w:eastAsia="Times New Roman" w:hAnsi="Source Sans Pro" w:cs="Times New Roman"/>
          <w:color w:val="313B3F"/>
          <w:kern w:val="0"/>
          <w:sz w:val="29"/>
          <w:szCs w:val="29"/>
          <w:lang w:eastAsia="en-IN" w:bidi="mr-IN"/>
          <w14:ligatures w14:val="none"/>
        </w:rPr>
        <w:t>In the above example, we can see that when we tried to insert a new row in different transactions, </w:t>
      </w:r>
      <w:r w:rsidRPr="00BC6778">
        <w:rPr>
          <w:rFonts w:ascii="Consolas" w:eastAsia="Times New Roman" w:hAnsi="Consolas" w:cs="Courier New"/>
          <w:color w:val="313B3F"/>
          <w:kern w:val="0"/>
          <w:sz w:val="23"/>
          <w:szCs w:val="23"/>
          <w:bdr w:val="none" w:sz="0" w:space="0" w:color="auto" w:frame="1"/>
          <w:shd w:val="clear" w:color="auto" w:fill="E5EFF5"/>
          <w:lang w:eastAsia="en-IN" w:bidi="mr-IN"/>
          <w14:ligatures w14:val="none"/>
        </w:rPr>
        <w:t>Lock wait timeout exceeded</w:t>
      </w:r>
      <w:r w:rsidRPr="00BC6778">
        <w:rPr>
          <w:rFonts w:ascii="Source Sans Pro" w:eastAsia="Times New Roman" w:hAnsi="Source Sans Pro" w:cs="Times New Roman"/>
          <w:color w:val="313B3F"/>
          <w:kern w:val="0"/>
          <w:sz w:val="29"/>
          <w:szCs w:val="29"/>
          <w:lang w:eastAsia="en-IN" w:bidi="mr-IN"/>
          <w14:ligatures w14:val="none"/>
        </w:rPr>
        <w:t> error. This guarantees the fix from phantom-rows.</w:t>
      </w:r>
    </w:p>
    <w:p w14:paraId="26D628D3" w14:textId="77777777" w:rsidR="00BC6778" w:rsidRDefault="00BC6778" w:rsidP="00BC6778">
      <w:pPr>
        <w:pBdr>
          <w:bottom w:val="single" w:sz="6" w:space="1" w:color="auto"/>
        </w:pBdr>
        <w:shd w:val="clear" w:color="auto" w:fill="FFFFFF"/>
        <w:spacing w:after="360" w:line="240" w:lineRule="auto"/>
        <w:textAlignment w:val="baseline"/>
        <w:rPr>
          <w:rFonts w:ascii="Source Sans Pro" w:eastAsia="Times New Roman" w:hAnsi="Source Sans Pro" w:cs="Times New Roman"/>
          <w:color w:val="313B3F"/>
          <w:kern w:val="0"/>
          <w:sz w:val="29"/>
          <w:szCs w:val="29"/>
          <w:lang w:eastAsia="en-IN" w:bidi="mr-IN"/>
          <w14:ligatures w14:val="none"/>
        </w:rPr>
      </w:pPr>
      <w:r w:rsidRPr="00BC6778">
        <w:rPr>
          <w:rFonts w:ascii="Source Sans Pro" w:eastAsia="Times New Roman" w:hAnsi="Source Sans Pro" w:cs="Times New Roman"/>
          <w:color w:val="313B3F"/>
          <w:kern w:val="0"/>
          <w:sz w:val="29"/>
          <w:szCs w:val="29"/>
          <w:lang w:eastAsia="en-IN" w:bidi="mr-IN"/>
          <w14:ligatures w14:val="none"/>
        </w:rPr>
        <w:t>And there you have it, all 4 transaction isolation levels explained with examples. We have also seen that the isolation level is a balance between consistency and throughput. High consistency (SERIALIZABLE) means more locking conditions/less throughput and vice-versa.</w:t>
      </w:r>
    </w:p>
    <w:p w14:paraId="73389A7E" w14:textId="77777777" w:rsidR="00F73CDC" w:rsidRPr="00BC6778" w:rsidRDefault="00F73CDC" w:rsidP="00BC6778">
      <w:pPr>
        <w:pBdr>
          <w:bottom w:val="single" w:sz="6" w:space="1" w:color="auto"/>
        </w:pBdr>
        <w:shd w:val="clear" w:color="auto" w:fill="FFFFFF"/>
        <w:spacing w:after="360" w:line="240" w:lineRule="auto"/>
        <w:textAlignment w:val="baseline"/>
        <w:rPr>
          <w:rFonts w:ascii="Source Sans Pro" w:eastAsia="Times New Roman" w:hAnsi="Source Sans Pro" w:cs="Times New Roman"/>
          <w:color w:val="313B3F"/>
          <w:kern w:val="0"/>
          <w:sz w:val="29"/>
          <w:szCs w:val="29"/>
          <w:lang w:eastAsia="en-IN" w:bidi="mr-IN"/>
          <w14:ligatures w14:val="none"/>
        </w:rPr>
      </w:pPr>
    </w:p>
    <w:p w14:paraId="3637374E" w14:textId="77777777" w:rsidR="00F73CDC" w:rsidRDefault="00F73CDC"/>
    <w:p w14:paraId="7961A895" w14:textId="77777777" w:rsidR="00387F72" w:rsidRDefault="00387F72"/>
    <w:p w14:paraId="73E83CF3" w14:textId="0D463EEB" w:rsidR="00387F72" w:rsidRDefault="00500DAE">
      <w:r>
        <w:t>If we want to see</w:t>
      </w:r>
    </w:p>
    <w:p w14:paraId="0C0A3781" w14:textId="459B3A6F" w:rsidR="00387F72" w:rsidRDefault="00387F72">
      <w:r w:rsidRPr="00387F72">
        <w:drawing>
          <wp:inline distT="0" distB="0" distL="0" distR="0" wp14:anchorId="6F1D8ED6" wp14:editId="754826D0">
            <wp:extent cx="3841750" cy="1146157"/>
            <wp:effectExtent l="0" t="0" r="6350" b="0"/>
            <wp:docPr id="125297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97601" name=""/>
                    <pic:cNvPicPr/>
                  </pic:nvPicPr>
                  <pic:blipFill>
                    <a:blip r:embed="rId12"/>
                    <a:stretch>
                      <a:fillRect/>
                    </a:stretch>
                  </pic:blipFill>
                  <pic:spPr>
                    <a:xfrm>
                      <a:off x="0" y="0"/>
                      <a:ext cx="3863388" cy="1152612"/>
                    </a:xfrm>
                    <a:prstGeom prst="rect">
                      <a:avLst/>
                    </a:prstGeom>
                  </pic:spPr>
                </pic:pic>
              </a:graphicData>
            </a:graphic>
          </wp:inline>
        </w:drawing>
      </w:r>
    </w:p>
    <w:p w14:paraId="206F3B54" w14:textId="77777777" w:rsidR="00500DAE" w:rsidRDefault="00500DAE"/>
    <w:p w14:paraId="50BD8731" w14:textId="5AF517FF" w:rsidR="00500DAE" w:rsidRDefault="00500DAE">
      <w:r>
        <w:lastRenderedPageBreak/>
        <w:t>If we want to set different transactions isolation</w:t>
      </w:r>
    </w:p>
    <w:p w14:paraId="23F803C0" w14:textId="5AE864C8" w:rsidR="00871F0D" w:rsidRDefault="00871F0D">
      <w:r w:rsidRPr="00871F0D">
        <w:drawing>
          <wp:inline distT="0" distB="0" distL="0" distR="0" wp14:anchorId="677D1187" wp14:editId="5784846A">
            <wp:extent cx="3962400" cy="1375382"/>
            <wp:effectExtent l="0" t="0" r="0" b="0"/>
            <wp:docPr id="1538407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407559" name=""/>
                    <pic:cNvPicPr/>
                  </pic:nvPicPr>
                  <pic:blipFill>
                    <a:blip r:embed="rId13"/>
                    <a:stretch>
                      <a:fillRect/>
                    </a:stretch>
                  </pic:blipFill>
                  <pic:spPr>
                    <a:xfrm>
                      <a:off x="0" y="0"/>
                      <a:ext cx="3990202" cy="1385032"/>
                    </a:xfrm>
                    <a:prstGeom prst="rect">
                      <a:avLst/>
                    </a:prstGeom>
                  </pic:spPr>
                </pic:pic>
              </a:graphicData>
            </a:graphic>
          </wp:inline>
        </w:drawing>
      </w:r>
    </w:p>
    <w:p w14:paraId="1A372436" w14:textId="77777777" w:rsidR="008C61EA" w:rsidRDefault="008C61EA"/>
    <w:p w14:paraId="2F406626" w14:textId="77777777" w:rsidR="008C61EA" w:rsidRDefault="008C61EA"/>
    <w:p w14:paraId="061952B3" w14:textId="77777777" w:rsidR="00871F0D" w:rsidRDefault="00871F0D"/>
    <w:p w14:paraId="023DDA59" w14:textId="77777777" w:rsidR="00871F0D" w:rsidRDefault="00871F0D"/>
    <w:sectPr w:rsidR="00871F0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Open Sans">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 w:name="Source Sans Pro">
    <w:charset w:val="00"/>
    <w:family w:val="swiss"/>
    <w:pitch w:val="variable"/>
    <w:sig w:usb0="600002F7" w:usb1="02000001" w:usb2="00000000" w:usb3="00000000" w:csb0="0000019F" w:csb1="00000000"/>
  </w:font>
  <w:font w:name="Consolas">
    <w:panose1 w:val="020B0609020204030204"/>
    <w:charset w:val="00"/>
    <w:family w:val="modern"/>
    <w:pitch w:val="fixed"/>
    <w:sig w:usb0="E00006FF" w:usb1="0000FCFF" w:usb2="00000001" w:usb3="00000000" w:csb0="0000019F" w:csb1="00000000"/>
  </w:font>
  <w:font w:name="inherit">
    <w:altName w:val="Cambria"/>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BA926A5"/>
    <w:multiLevelType w:val="multilevel"/>
    <w:tmpl w:val="80C45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DA04F8D"/>
    <w:multiLevelType w:val="multilevel"/>
    <w:tmpl w:val="140A4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30723514">
    <w:abstractNumId w:val="0"/>
  </w:num>
  <w:num w:numId="2" w16cid:durableId="13851322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70F2"/>
    <w:rsid w:val="00037DB4"/>
    <w:rsid w:val="00387F72"/>
    <w:rsid w:val="003B74E5"/>
    <w:rsid w:val="00500DAE"/>
    <w:rsid w:val="00517BA5"/>
    <w:rsid w:val="00581F71"/>
    <w:rsid w:val="005F12D4"/>
    <w:rsid w:val="007A09B9"/>
    <w:rsid w:val="007D52AD"/>
    <w:rsid w:val="008070F2"/>
    <w:rsid w:val="00821627"/>
    <w:rsid w:val="00871F0D"/>
    <w:rsid w:val="008C61EA"/>
    <w:rsid w:val="00B57F31"/>
    <w:rsid w:val="00BC6778"/>
    <w:rsid w:val="00F10D42"/>
    <w:rsid w:val="00F73CDC"/>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0C69CC"/>
  <w15:chartTrackingRefBased/>
  <w15:docId w15:val="{22516835-CFF0-4D2D-A0C7-65BFB2F56F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4">
    <w:name w:val="heading 4"/>
    <w:basedOn w:val="Normal"/>
    <w:link w:val="Heading4Char"/>
    <w:uiPriority w:val="9"/>
    <w:qFormat/>
    <w:rsid w:val="003B74E5"/>
    <w:pPr>
      <w:spacing w:before="100" w:beforeAutospacing="1" w:after="100" w:afterAutospacing="1" w:line="240" w:lineRule="auto"/>
      <w:outlineLvl w:val="3"/>
    </w:pPr>
    <w:rPr>
      <w:rFonts w:ascii="Times New Roman" w:eastAsia="Times New Roman" w:hAnsi="Times New Roman" w:cs="Times New Roman"/>
      <w:b/>
      <w:bCs/>
      <w:kern w:val="0"/>
      <w:sz w:val="24"/>
      <w:szCs w:val="24"/>
      <w:lang w:eastAsia="en-IN" w:bidi="mr-IN"/>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3B74E5"/>
    <w:rPr>
      <w:rFonts w:ascii="Times New Roman" w:eastAsia="Times New Roman" w:hAnsi="Times New Roman" w:cs="Times New Roman"/>
      <w:b/>
      <w:bCs/>
      <w:kern w:val="0"/>
      <w:sz w:val="24"/>
      <w:szCs w:val="24"/>
      <w:lang w:eastAsia="en-IN" w:bidi="mr-IN"/>
      <w14:ligatures w14:val="none"/>
    </w:rPr>
  </w:style>
  <w:style w:type="character" w:styleId="Hyperlink">
    <w:name w:val="Hyperlink"/>
    <w:basedOn w:val="DefaultParagraphFont"/>
    <w:uiPriority w:val="99"/>
    <w:semiHidden/>
    <w:unhideWhenUsed/>
    <w:rsid w:val="003B74E5"/>
    <w:rPr>
      <w:color w:val="0000FF"/>
      <w:u w:val="single"/>
    </w:rPr>
  </w:style>
  <w:style w:type="paragraph" w:customStyle="1" w:styleId="trt0xe">
    <w:name w:val="trt0xe"/>
    <w:basedOn w:val="Normal"/>
    <w:rsid w:val="003B74E5"/>
    <w:pPr>
      <w:spacing w:before="100" w:beforeAutospacing="1" w:after="100" w:afterAutospacing="1" w:line="240" w:lineRule="auto"/>
    </w:pPr>
    <w:rPr>
      <w:rFonts w:ascii="Times New Roman" w:eastAsia="Times New Roman" w:hAnsi="Times New Roman" w:cs="Times New Roman"/>
      <w:kern w:val="0"/>
      <w:sz w:val="24"/>
      <w:szCs w:val="24"/>
      <w:lang w:eastAsia="en-IN" w:bidi="mr-IN"/>
      <w14:ligatures w14:val="none"/>
    </w:rPr>
  </w:style>
  <w:style w:type="character" w:styleId="HTMLCode">
    <w:name w:val="HTML Code"/>
    <w:basedOn w:val="DefaultParagraphFont"/>
    <w:uiPriority w:val="99"/>
    <w:semiHidden/>
    <w:unhideWhenUsed/>
    <w:rsid w:val="00BC6778"/>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BC6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bidi="mr-IN"/>
      <w14:ligatures w14:val="none"/>
    </w:rPr>
  </w:style>
  <w:style w:type="character" w:customStyle="1" w:styleId="HTMLPreformattedChar">
    <w:name w:val="HTML Preformatted Char"/>
    <w:basedOn w:val="DefaultParagraphFont"/>
    <w:link w:val="HTMLPreformatted"/>
    <w:uiPriority w:val="99"/>
    <w:semiHidden/>
    <w:rsid w:val="00BC6778"/>
    <w:rPr>
      <w:rFonts w:ascii="Courier New" w:eastAsia="Times New Roman" w:hAnsi="Courier New" w:cs="Courier New"/>
      <w:kern w:val="0"/>
      <w:sz w:val="20"/>
      <w:szCs w:val="20"/>
      <w:lang w:eastAsia="en-IN" w:bidi="mr-IN"/>
      <w14:ligatures w14:val="none"/>
    </w:rPr>
  </w:style>
  <w:style w:type="paragraph" w:styleId="NormalWeb">
    <w:name w:val="Normal (Web)"/>
    <w:basedOn w:val="Normal"/>
    <w:uiPriority w:val="99"/>
    <w:semiHidden/>
    <w:unhideWhenUsed/>
    <w:rsid w:val="00BC6778"/>
    <w:pPr>
      <w:spacing w:before="100" w:beforeAutospacing="1" w:after="100" w:afterAutospacing="1" w:line="240" w:lineRule="auto"/>
    </w:pPr>
    <w:rPr>
      <w:rFonts w:ascii="Times New Roman" w:eastAsia="Times New Roman" w:hAnsi="Times New Roman" w:cs="Times New Roman"/>
      <w:kern w:val="0"/>
      <w:sz w:val="24"/>
      <w:szCs w:val="24"/>
      <w:lang w:eastAsia="en-IN" w:bidi="mr-IN"/>
      <w14:ligatures w14:val="none"/>
    </w:rPr>
  </w:style>
  <w:style w:type="character" w:styleId="Strong">
    <w:name w:val="Strong"/>
    <w:basedOn w:val="DefaultParagraphFont"/>
    <w:uiPriority w:val="22"/>
    <w:qFormat/>
    <w:rsid w:val="00BC677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982859">
      <w:bodyDiv w:val="1"/>
      <w:marLeft w:val="0"/>
      <w:marRight w:val="0"/>
      <w:marTop w:val="0"/>
      <w:marBottom w:val="0"/>
      <w:divBdr>
        <w:top w:val="none" w:sz="0" w:space="0" w:color="auto"/>
        <w:left w:val="none" w:sz="0" w:space="0" w:color="auto"/>
        <w:bottom w:val="none" w:sz="0" w:space="0" w:color="auto"/>
        <w:right w:val="none" w:sz="0" w:space="0" w:color="auto"/>
      </w:divBdr>
    </w:div>
    <w:div w:id="38557578">
      <w:bodyDiv w:val="1"/>
      <w:marLeft w:val="0"/>
      <w:marRight w:val="0"/>
      <w:marTop w:val="0"/>
      <w:marBottom w:val="0"/>
      <w:divBdr>
        <w:top w:val="none" w:sz="0" w:space="0" w:color="auto"/>
        <w:left w:val="none" w:sz="0" w:space="0" w:color="auto"/>
        <w:bottom w:val="none" w:sz="0" w:space="0" w:color="auto"/>
        <w:right w:val="none" w:sz="0" w:space="0" w:color="auto"/>
      </w:divBdr>
    </w:div>
    <w:div w:id="144011514">
      <w:bodyDiv w:val="1"/>
      <w:marLeft w:val="0"/>
      <w:marRight w:val="0"/>
      <w:marTop w:val="0"/>
      <w:marBottom w:val="0"/>
      <w:divBdr>
        <w:top w:val="none" w:sz="0" w:space="0" w:color="auto"/>
        <w:left w:val="none" w:sz="0" w:space="0" w:color="auto"/>
        <w:bottom w:val="none" w:sz="0" w:space="0" w:color="auto"/>
        <w:right w:val="none" w:sz="0" w:space="0" w:color="auto"/>
      </w:divBdr>
    </w:div>
    <w:div w:id="242616259">
      <w:bodyDiv w:val="1"/>
      <w:marLeft w:val="0"/>
      <w:marRight w:val="0"/>
      <w:marTop w:val="0"/>
      <w:marBottom w:val="0"/>
      <w:divBdr>
        <w:top w:val="none" w:sz="0" w:space="0" w:color="auto"/>
        <w:left w:val="none" w:sz="0" w:space="0" w:color="auto"/>
        <w:bottom w:val="none" w:sz="0" w:space="0" w:color="auto"/>
        <w:right w:val="none" w:sz="0" w:space="0" w:color="auto"/>
      </w:divBdr>
    </w:div>
    <w:div w:id="825584629">
      <w:bodyDiv w:val="1"/>
      <w:marLeft w:val="0"/>
      <w:marRight w:val="0"/>
      <w:marTop w:val="0"/>
      <w:marBottom w:val="0"/>
      <w:divBdr>
        <w:top w:val="none" w:sz="0" w:space="0" w:color="auto"/>
        <w:left w:val="none" w:sz="0" w:space="0" w:color="auto"/>
        <w:bottom w:val="none" w:sz="0" w:space="0" w:color="auto"/>
        <w:right w:val="none" w:sz="0" w:space="0" w:color="auto"/>
      </w:divBdr>
    </w:div>
    <w:div w:id="1105074069">
      <w:bodyDiv w:val="1"/>
      <w:marLeft w:val="0"/>
      <w:marRight w:val="0"/>
      <w:marTop w:val="0"/>
      <w:marBottom w:val="0"/>
      <w:divBdr>
        <w:top w:val="none" w:sz="0" w:space="0" w:color="auto"/>
        <w:left w:val="none" w:sz="0" w:space="0" w:color="auto"/>
        <w:bottom w:val="none" w:sz="0" w:space="0" w:color="auto"/>
        <w:right w:val="none" w:sz="0" w:space="0" w:color="auto"/>
      </w:divBdr>
    </w:div>
    <w:div w:id="1386836309">
      <w:bodyDiv w:val="1"/>
      <w:marLeft w:val="0"/>
      <w:marRight w:val="0"/>
      <w:marTop w:val="0"/>
      <w:marBottom w:val="0"/>
      <w:divBdr>
        <w:top w:val="none" w:sz="0" w:space="0" w:color="auto"/>
        <w:left w:val="none" w:sz="0" w:space="0" w:color="auto"/>
        <w:bottom w:val="none" w:sz="0" w:space="0" w:color="auto"/>
        <w:right w:val="none" w:sz="0" w:space="0" w:color="auto"/>
      </w:divBdr>
    </w:div>
    <w:div w:id="1520703480">
      <w:bodyDiv w:val="1"/>
      <w:marLeft w:val="0"/>
      <w:marRight w:val="0"/>
      <w:marTop w:val="0"/>
      <w:marBottom w:val="0"/>
      <w:divBdr>
        <w:top w:val="none" w:sz="0" w:space="0" w:color="auto"/>
        <w:left w:val="none" w:sz="0" w:space="0" w:color="auto"/>
        <w:bottom w:val="none" w:sz="0" w:space="0" w:color="auto"/>
        <w:right w:val="none" w:sz="0" w:space="0" w:color="auto"/>
      </w:divBdr>
    </w:div>
    <w:div w:id="19491941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v.mysql.com/doc/refman/8.0/en/innodb-next-key-locking.html" TargetMode="External"/><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7.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75</TotalTime>
  <Pages>7</Pages>
  <Words>600</Words>
  <Characters>3421</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Neeraj Ambikar</dc:creator>
  <cp:keywords/>
  <dc:description/>
  <cp:lastModifiedBy>Neeraj Ambikar</cp:lastModifiedBy>
  <cp:revision>12</cp:revision>
  <dcterms:created xsi:type="dcterms:W3CDTF">2023-09-13T09:28:00Z</dcterms:created>
  <dcterms:modified xsi:type="dcterms:W3CDTF">2023-09-13T11:21:00Z</dcterms:modified>
</cp:coreProperties>
</file>