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2ECF5" w14:textId="1AFDD8DD" w:rsidR="005F12D4" w:rsidRDefault="00374AE1">
      <w:r>
        <w:t>Data Validation</w:t>
      </w:r>
    </w:p>
    <w:p w14:paraId="18B94350" w14:textId="4E283CA3" w:rsidR="006B39F6" w:rsidRPr="006B39F6" w:rsidRDefault="006B39F6">
      <w:pPr>
        <w:rPr>
          <w:rFonts w:cstheme="minorHAnsi"/>
          <w:color w:val="000000"/>
          <w:shd w:val="clear" w:color="auto" w:fill="FFFFFF"/>
        </w:rPr>
      </w:pPr>
      <w:r w:rsidRPr="00374AE1">
        <w:rPr>
          <w:rFonts w:cstheme="minorHAnsi"/>
          <w:i/>
          <w:iCs/>
          <w:color w:val="000000"/>
          <w:shd w:val="clear" w:color="auto" w:fill="FFFFFF"/>
        </w:rPr>
        <w:t>Validation</w:t>
      </w:r>
      <w:r w:rsidRPr="00374AE1">
        <w:rPr>
          <w:rFonts w:cstheme="minorHAnsi"/>
          <w:color w:val="000000"/>
          <w:shd w:val="clear" w:color="auto" w:fill="FFFFFF"/>
        </w:rPr>
        <w:t xml:space="preserve"> is the name given to the process whereby the information entered in the database is checked to ensure that it makes sense. For example, you can use validation to check that only numbers between 0 and 100 are entered in a percentage field, or only Male or Female is entered in a sex field. It cannot check that it is correct (the process of checking that the data is </w:t>
      </w:r>
      <w:proofErr w:type="gramStart"/>
      <w:r w:rsidRPr="00374AE1">
        <w:rPr>
          <w:rFonts w:cstheme="minorHAnsi"/>
          <w:color w:val="000000"/>
          <w:shd w:val="clear" w:color="auto" w:fill="FFFFFF"/>
        </w:rPr>
        <w:t>actually right</w:t>
      </w:r>
      <w:proofErr w:type="gramEnd"/>
      <w:r w:rsidRPr="00374AE1">
        <w:rPr>
          <w:rFonts w:cstheme="minorHAnsi"/>
          <w:color w:val="000000"/>
          <w:shd w:val="clear" w:color="auto" w:fill="FFFFFF"/>
        </w:rPr>
        <w:t xml:space="preserve"> is called </w:t>
      </w:r>
      <w:r w:rsidRPr="00374AE1">
        <w:rPr>
          <w:rFonts w:cstheme="minorHAnsi"/>
          <w:i/>
          <w:iCs/>
          <w:color w:val="000000"/>
          <w:shd w:val="clear" w:color="auto" w:fill="FFFFFF"/>
        </w:rPr>
        <w:t>verification</w:t>
      </w:r>
      <w:r w:rsidRPr="00374AE1">
        <w:rPr>
          <w:rFonts w:cstheme="minorHAnsi"/>
          <w:color w:val="000000"/>
          <w:shd w:val="clear" w:color="auto" w:fill="FFFFFF"/>
        </w:rPr>
        <w:t>).</w:t>
      </w:r>
    </w:p>
    <w:p w14:paraId="0BFCF419" w14:textId="7C3E9788" w:rsidR="00374AE1" w:rsidRPr="00374AE1" w:rsidRDefault="00374AE1">
      <w:pPr>
        <w:rPr>
          <w:rFonts w:cstheme="minorHAnsi"/>
          <w:color w:val="222222"/>
          <w:shd w:val="clear" w:color="auto" w:fill="FFFFFF"/>
        </w:rPr>
      </w:pPr>
      <w:r w:rsidRPr="00374AE1">
        <w:rPr>
          <w:rFonts w:cstheme="minorHAnsi"/>
          <w:color w:val="222222"/>
          <w:shd w:val="clear" w:color="auto" w:fill="FFFFFF"/>
        </w:rPr>
        <w:t>Data validation refers to the process of examining and verifying data to ensure it meets specific criteria, such as data type, range, format, or any other predefined rules. While SQL (Structured Query Language) is commonly associated with querying and manipulating data, it also offers powerful features and techniques to validate data, making it a valuable tool for maintaining data integrity and accuracy.</w:t>
      </w:r>
    </w:p>
    <w:p w14:paraId="53F309AF" w14:textId="77777777" w:rsidR="006B39F6" w:rsidRDefault="006B39F6" w:rsidP="00374AE1">
      <w:pPr>
        <w:rPr>
          <w:rFonts w:cstheme="minorHAnsi"/>
          <w:color w:val="222222"/>
          <w:shd w:val="clear" w:color="auto" w:fill="FFFFFF"/>
        </w:rPr>
      </w:pPr>
    </w:p>
    <w:p w14:paraId="50C2796D" w14:textId="27480C97" w:rsidR="00374AE1" w:rsidRPr="00374AE1" w:rsidRDefault="006B39F6" w:rsidP="00374AE1">
      <w:pPr>
        <w:rPr>
          <w:rFonts w:cstheme="minorHAnsi"/>
          <w:b/>
          <w:bCs/>
          <w:color w:val="000000"/>
          <w:shd w:val="clear" w:color="auto" w:fill="FFFFFF"/>
        </w:rPr>
      </w:pPr>
      <w:r w:rsidRPr="006B39F6">
        <w:rPr>
          <w:rFonts w:cstheme="minorHAnsi"/>
          <w:b/>
          <w:bCs/>
          <w:color w:val="222222"/>
          <w:shd w:val="clear" w:color="auto" w:fill="FFFFFF"/>
        </w:rPr>
        <w:t>---------------------</w:t>
      </w:r>
      <w:r>
        <w:rPr>
          <w:rFonts w:cstheme="minorHAnsi"/>
          <w:color w:val="222222"/>
          <w:shd w:val="clear" w:color="auto" w:fill="FFFFFF"/>
        </w:rPr>
        <w:t xml:space="preserve"> </w:t>
      </w:r>
      <w:r w:rsidR="00374AE1" w:rsidRPr="00374AE1">
        <w:rPr>
          <w:rFonts w:cstheme="minorHAnsi"/>
          <w:b/>
          <w:bCs/>
          <w:color w:val="000000"/>
          <w:shd w:val="clear" w:color="auto" w:fill="FFFFFF"/>
        </w:rPr>
        <w:t>Type</w:t>
      </w:r>
      <w:r>
        <w:rPr>
          <w:rFonts w:cstheme="minorHAnsi"/>
          <w:b/>
          <w:bCs/>
          <w:color w:val="000000"/>
          <w:shd w:val="clear" w:color="auto" w:fill="FFFFFF"/>
        </w:rPr>
        <w:t xml:space="preserve"> -----------------------------</w:t>
      </w:r>
    </w:p>
    <w:p w14:paraId="4FB93A17"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The use of field types (see the Structure page) forms a basic type of validation. If you make a particular field numeric (</w:t>
      </w:r>
      <w:proofErr w:type="gramStart"/>
      <w:r w:rsidRPr="00374AE1">
        <w:rPr>
          <w:rFonts w:cstheme="minorHAnsi"/>
          <w:color w:val="000000"/>
          <w:shd w:val="clear" w:color="auto" w:fill="FFFFFF"/>
        </w:rPr>
        <w:t>i.e.</w:t>
      </w:r>
      <w:proofErr w:type="gramEnd"/>
      <w:r w:rsidRPr="00374AE1">
        <w:rPr>
          <w:rFonts w:cstheme="minorHAnsi"/>
          <w:color w:val="000000"/>
          <w:shd w:val="clear" w:color="auto" w:fill="FFFFFF"/>
        </w:rPr>
        <w:t xml:space="preserve"> a number), for example, then it won't let you enter any letters or other non-numeric characters. Be careful when using the numeric types, however - if you use them for things like phone numbers, for example, you won't be able to enter spaces or any other sorts of formatting.</w:t>
      </w:r>
    </w:p>
    <w:p w14:paraId="0FF668FD" w14:textId="77777777" w:rsidR="00374AE1" w:rsidRPr="00374AE1" w:rsidRDefault="00374AE1" w:rsidP="00374AE1">
      <w:pPr>
        <w:rPr>
          <w:rFonts w:cstheme="minorHAnsi"/>
          <w:color w:val="000000"/>
          <w:shd w:val="clear" w:color="auto" w:fill="FFFFFF"/>
        </w:rPr>
      </w:pPr>
    </w:p>
    <w:p w14:paraId="7B266336"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Presence</w:t>
      </w:r>
    </w:p>
    <w:p w14:paraId="0AB8FC64" w14:textId="55D010D2"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like Allow Blank or mandatory for example. This type of validation forces the user to enter the data in that field.</w:t>
      </w:r>
    </w:p>
    <w:p w14:paraId="75B73FD9" w14:textId="77777777" w:rsidR="00374AE1" w:rsidRPr="00374AE1" w:rsidRDefault="00374AE1" w:rsidP="00374AE1">
      <w:pPr>
        <w:rPr>
          <w:rFonts w:cstheme="minorHAnsi"/>
          <w:color w:val="000000"/>
          <w:shd w:val="clear" w:color="auto" w:fill="FFFFFF"/>
        </w:rPr>
      </w:pPr>
    </w:p>
    <w:p w14:paraId="12195887"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If you had an address book, for example, you might know the person's address and not their phone number, or vice-versa, so it wouldn't make sense to make those fields mandatory. On the other hand, it doesn't make sense to have an address book entry with no name, so you should check for the presence of the name.</w:t>
      </w:r>
    </w:p>
    <w:p w14:paraId="7165EDB6" w14:textId="77777777" w:rsidR="00374AE1" w:rsidRPr="00374AE1" w:rsidRDefault="00374AE1" w:rsidP="00374AE1">
      <w:pPr>
        <w:rPr>
          <w:rFonts w:cstheme="minorHAnsi"/>
          <w:color w:val="000000"/>
          <w:shd w:val="clear" w:color="auto" w:fill="FFFFFF"/>
        </w:rPr>
      </w:pPr>
    </w:p>
    <w:p w14:paraId="6E5D4192"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Uniqueness</w:t>
      </w:r>
    </w:p>
    <w:p w14:paraId="0AA971F5" w14:textId="2A223B61"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 xml:space="preserve">Some database programs allow you to check whether the contents of a particular field are unique. This might be useful to prevent users entering the same information twice. </w:t>
      </w:r>
    </w:p>
    <w:p w14:paraId="2185777B" w14:textId="77777777" w:rsidR="00374AE1" w:rsidRPr="00374AE1" w:rsidRDefault="00374AE1" w:rsidP="00374AE1">
      <w:pPr>
        <w:rPr>
          <w:rFonts w:cstheme="minorHAnsi"/>
          <w:color w:val="000000"/>
          <w:shd w:val="clear" w:color="auto" w:fill="FFFFFF"/>
        </w:rPr>
      </w:pPr>
    </w:p>
    <w:p w14:paraId="18457B5C"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Range</w:t>
      </w:r>
    </w:p>
    <w:p w14:paraId="3C9A2B73"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 xml:space="preserve">If you're using a number field, then you might want to limit the range of inputs. For example, you might want to limit prices in a stock database so that they are all </w:t>
      </w:r>
      <w:proofErr w:type="gramStart"/>
      <w:r w:rsidRPr="00374AE1">
        <w:rPr>
          <w:rFonts w:cstheme="minorHAnsi"/>
          <w:color w:val="000000"/>
          <w:shd w:val="clear" w:color="auto" w:fill="FFFFFF"/>
        </w:rPr>
        <w:t>positive, or</w:t>
      </w:r>
      <w:proofErr w:type="gramEnd"/>
      <w:r w:rsidRPr="00374AE1">
        <w:rPr>
          <w:rFonts w:cstheme="minorHAnsi"/>
          <w:color w:val="000000"/>
          <w:shd w:val="clear" w:color="auto" w:fill="FFFFFF"/>
        </w:rPr>
        <w:t xml:space="preserve"> limit the range of a percentage field so that the values entered are between 0 and 100.</w:t>
      </w:r>
    </w:p>
    <w:p w14:paraId="0181A902" w14:textId="77777777" w:rsidR="00374AE1" w:rsidRPr="00374AE1" w:rsidRDefault="00374AE1" w:rsidP="00374AE1">
      <w:pPr>
        <w:rPr>
          <w:rFonts w:cstheme="minorHAnsi"/>
          <w:color w:val="000000"/>
          <w:shd w:val="clear" w:color="auto" w:fill="FFFFFF"/>
        </w:rPr>
      </w:pPr>
    </w:p>
    <w:p w14:paraId="663D571D"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Format</w:t>
      </w:r>
    </w:p>
    <w:p w14:paraId="79D6AEB8" w14:textId="7E4CD213" w:rsidR="00374AE1" w:rsidRDefault="00374AE1" w:rsidP="00374AE1">
      <w:pPr>
        <w:rPr>
          <w:rFonts w:cstheme="minorHAnsi"/>
          <w:color w:val="000000"/>
          <w:shd w:val="clear" w:color="auto" w:fill="FFFFFF"/>
        </w:rPr>
      </w:pPr>
      <w:r w:rsidRPr="00374AE1">
        <w:rPr>
          <w:rFonts w:cstheme="minorHAnsi"/>
          <w:color w:val="000000"/>
          <w:shd w:val="clear" w:color="auto" w:fill="FFFFFF"/>
        </w:rPr>
        <w:lastRenderedPageBreak/>
        <w:t xml:space="preserve">You might have a field in your database that requires an entry in a particular format. A simple example might be a date, or piece of text of a certain length. </w:t>
      </w:r>
    </w:p>
    <w:p w14:paraId="582A42BA" w14:textId="77777777" w:rsidR="006B39F6" w:rsidRPr="00374AE1" w:rsidRDefault="006B39F6" w:rsidP="00374AE1">
      <w:pPr>
        <w:rPr>
          <w:rFonts w:cstheme="minorHAnsi"/>
          <w:color w:val="000000"/>
          <w:shd w:val="clear" w:color="auto" w:fill="FFFFFF"/>
        </w:rPr>
      </w:pPr>
    </w:p>
    <w:p w14:paraId="3BF9BBB6"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Multiple Choice</w:t>
      </w:r>
    </w:p>
    <w:p w14:paraId="0F3A2EA3" w14:textId="684EB5BB" w:rsidR="00374AE1" w:rsidRPr="00374AE1" w:rsidRDefault="00374AE1" w:rsidP="006B39F6">
      <w:pPr>
        <w:rPr>
          <w:rFonts w:cstheme="minorHAnsi"/>
          <w:color w:val="000000"/>
          <w:shd w:val="clear" w:color="auto" w:fill="FFFFFF"/>
        </w:rPr>
      </w:pPr>
      <w:r w:rsidRPr="00374AE1">
        <w:rPr>
          <w:rFonts w:cstheme="minorHAnsi"/>
          <w:color w:val="000000"/>
          <w:shd w:val="clear" w:color="auto" w:fill="FFFFFF"/>
        </w:rPr>
        <w:t xml:space="preserve">A good way to validate fields is to use multiple choice responses. These might take the form of a listbox, combo box, or radio button. For example, you could create a field that would only allow the user to select from Yes or No, or Male or Female. </w:t>
      </w:r>
    </w:p>
    <w:p w14:paraId="461BD604" w14:textId="77777777" w:rsidR="00374AE1" w:rsidRPr="00374AE1" w:rsidRDefault="00374AE1" w:rsidP="00374AE1">
      <w:pPr>
        <w:rPr>
          <w:rFonts w:cstheme="minorHAnsi"/>
          <w:color w:val="000000"/>
          <w:shd w:val="clear" w:color="auto" w:fill="FFFFFF"/>
        </w:rPr>
      </w:pPr>
    </w:p>
    <w:p w14:paraId="34EE3723" w14:textId="77777777"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Referential Integrity</w:t>
      </w:r>
    </w:p>
    <w:p w14:paraId="1ECCD5A0" w14:textId="31C611D5" w:rsidR="00374AE1" w:rsidRPr="00374AE1" w:rsidRDefault="00374AE1" w:rsidP="00374AE1">
      <w:pPr>
        <w:rPr>
          <w:rFonts w:cstheme="minorHAnsi"/>
          <w:color w:val="000000"/>
          <w:shd w:val="clear" w:color="auto" w:fill="FFFFFF"/>
        </w:rPr>
      </w:pPr>
      <w:r w:rsidRPr="00374AE1">
        <w:rPr>
          <w:rFonts w:cstheme="minorHAnsi"/>
          <w:color w:val="000000"/>
          <w:shd w:val="clear" w:color="auto" w:fill="FFFFFF"/>
        </w:rPr>
        <w:t>Finally, if you're using a relational database, then you can enforce referential integrity to validate inputs. This means you can check entries in certain fields against values in other tables. For example, in the merits database, when a new merit is entered, you could check the names of the students and teachers against the student and staff tables, to prevent either spelling errors, or the entry of merits for students that don't exist.</w:t>
      </w:r>
    </w:p>
    <w:p w14:paraId="71519D8F" w14:textId="77777777" w:rsidR="00DC1E0B" w:rsidRDefault="00DC1E0B" w:rsidP="00DC1E0B">
      <w:pPr>
        <w:pStyle w:val="NormalWeb"/>
        <w:shd w:val="clear" w:color="auto" w:fill="FFFFFF"/>
        <w:rPr>
          <w:rFonts w:ascii="Arial" w:hAnsi="Arial" w:cs="Arial"/>
          <w:color w:val="32325D"/>
          <w:sz w:val="27"/>
          <w:szCs w:val="27"/>
        </w:rPr>
      </w:pPr>
      <w:r>
        <w:rPr>
          <w:rStyle w:val="Strong"/>
          <w:rFonts w:ascii="Arial" w:eastAsiaTheme="majorEastAsia" w:hAnsi="Arial" w:cs="Arial"/>
          <w:color w:val="32325D"/>
          <w:sz w:val="27"/>
          <w:szCs w:val="27"/>
        </w:rPr>
        <w:t>The following are the common Data Validation Types:</w:t>
      </w:r>
    </w:p>
    <w:p w14:paraId="63167726"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5" w:anchor="t1" w:history="1">
        <w:r>
          <w:rPr>
            <w:rStyle w:val="Hyperlink"/>
            <w:rFonts w:ascii="Arial" w:hAnsi="Arial" w:cs="Arial"/>
            <w:color w:val="FF7D42"/>
            <w:sz w:val="27"/>
            <w:szCs w:val="27"/>
          </w:rPr>
          <w:t>Data Type Check</w:t>
        </w:r>
      </w:hyperlink>
    </w:p>
    <w:p w14:paraId="6FE5E4EA"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6" w:anchor="t2" w:history="1">
        <w:r>
          <w:rPr>
            <w:rStyle w:val="Hyperlink"/>
            <w:rFonts w:ascii="Arial" w:hAnsi="Arial" w:cs="Arial"/>
            <w:color w:val="FF7D42"/>
            <w:sz w:val="27"/>
            <w:szCs w:val="27"/>
          </w:rPr>
          <w:t>Code Check</w:t>
        </w:r>
      </w:hyperlink>
    </w:p>
    <w:p w14:paraId="618BC55D"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7" w:anchor="t3" w:history="1">
        <w:r>
          <w:rPr>
            <w:rStyle w:val="Hyperlink"/>
            <w:rFonts w:ascii="Arial" w:hAnsi="Arial" w:cs="Arial"/>
            <w:color w:val="FF7D42"/>
            <w:sz w:val="27"/>
            <w:szCs w:val="27"/>
          </w:rPr>
          <w:t>Range Check</w:t>
        </w:r>
      </w:hyperlink>
    </w:p>
    <w:p w14:paraId="4A1F7167"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8" w:anchor="t4" w:history="1">
        <w:r>
          <w:rPr>
            <w:rStyle w:val="Hyperlink"/>
            <w:rFonts w:ascii="Arial" w:hAnsi="Arial" w:cs="Arial"/>
            <w:color w:val="FF7D42"/>
            <w:sz w:val="27"/>
            <w:szCs w:val="27"/>
          </w:rPr>
          <w:t>Format Check</w:t>
        </w:r>
      </w:hyperlink>
    </w:p>
    <w:p w14:paraId="334E567C"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9" w:anchor="t5" w:history="1">
        <w:r>
          <w:rPr>
            <w:rStyle w:val="Hyperlink"/>
            <w:rFonts w:ascii="Arial" w:hAnsi="Arial" w:cs="Arial"/>
            <w:color w:val="FF7D42"/>
            <w:sz w:val="27"/>
            <w:szCs w:val="27"/>
          </w:rPr>
          <w:t>Consistency Check</w:t>
        </w:r>
      </w:hyperlink>
    </w:p>
    <w:p w14:paraId="5F589342"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10" w:anchor="t6" w:history="1">
        <w:r>
          <w:rPr>
            <w:rStyle w:val="Hyperlink"/>
            <w:rFonts w:ascii="Arial" w:hAnsi="Arial" w:cs="Arial"/>
            <w:color w:val="FF7D42"/>
            <w:sz w:val="27"/>
            <w:szCs w:val="27"/>
          </w:rPr>
          <w:t>Uniqueness Check</w:t>
        </w:r>
      </w:hyperlink>
    </w:p>
    <w:p w14:paraId="64163E5D"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11" w:anchor="t7" w:history="1">
        <w:r>
          <w:rPr>
            <w:rStyle w:val="Hyperlink"/>
            <w:rFonts w:ascii="Arial" w:hAnsi="Arial" w:cs="Arial"/>
            <w:color w:val="FF7D42"/>
            <w:sz w:val="27"/>
            <w:szCs w:val="27"/>
          </w:rPr>
          <w:t>Presence Check</w:t>
        </w:r>
      </w:hyperlink>
    </w:p>
    <w:p w14:paraId="44636B7F"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12" w:anchor="t8" w:history="1">
        <w:r>
          <w:rPr>
            <w:rStyle w:val="Hyperlink"/>
            <w:rFonts w:ascii="Arial" w:hAnsi="Arial" w:cs="Arial"/>
            <w:color w:val="FF7D42"/>
            <w:sz w:val="27"/>
            <w:szCs w:val="27"/>
          </w:rPr>
          <w:t>Length Check</w:t>
        </w:r>
      </w:hyperlink>
    </w:p>
    <w:p w14:paraId="351FCEB0" w14:textId="77777777" w:rsidR="00DC1E0B" w:rsidRDefault="00DC1E0B" w:rsidP="00DC1E0B">
      <w:pPr>
        <w:numPr>
          <w:ilvl w:val="0"/>
          <w:numId w:val="6"/>
        </w:numPr>
        <w:shd w:val="clear" w:color="auto" w:fill="FFFFFF"/>
        <w:spacing w:before="100" w:beforeAutospacing="1" w:after="100" w:afterAutospacing="1" w:line="240" w:lineRule="auto"/>
        <w:rPr>
          <w:rFonts w:ascii="Arial" w:hAnsi="Arial" w:cs="Arial"/>
          <w:color w:val="32325D"/>
          <w:sz w:val="27"/>
          <w:szCs w:val="27"/>
        </w:rPr>
      </w:pPr>
      <w:hyperlink r:id="rId13" w:anchor="t9" w:history="1">
        <w:r>
          <w:rPr>
            <w:rStyle w:val="Hyperlink"/>
            <w:rFonts w:ascii="Arial" w:hAnsi="Arial" w:cs="Arial"/>
            <w:color w:val="FF7D42"/>
            <w:sz w:val="27"/>
            <w:szCs w:val="27"/>
          </w:rPr>
          <w:t>Look Up</w:t>
        </w:r>
      </w:hyperlink>
    </w:p>
    <w:p w14:paraId="204910D4"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1) Data Type Check</w:t>
      </w:r>
    </w:p>
    <w:p w14:paraId="2E175528"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A </w:t>
      </w:r>
      <w:r>
        <w:rPr>
          <w:rStyle w:val="Strong"/>
          <w:rFonts w:ascii="Arial" w:eastAsiaTheme="majorEastAsia" w:hAnsi="Arial" w:cs="Arial"/>
          <w:color w:val="32325D"/>
          <w:sz w:val="27"/>
          <w:szCs w:val="27"/>
        </w:rPr>
        <w:t>Data Type check</w:t>
      </w:r>
      <w:r>
        <w:rPr>
          <w:rFonts w:ascii="Arial" w:hAnsi="Arial" w:cs="Arial"/>
          <w:color w:val="32325D"/>
          <w:sz w:val="27"/>
          <w:szCs w:val="27"/>
        </w:rPr>
        <w:t xml:space="preserve"> ensures that data </w:t>
      </w:r>
      <w:proofErr w:type="gramStart"/>
      <w:r>
        <w:rPr>
          <w:rFonts w:ascii="Arial" w:hAnsi="Arial" w:cs="Arial"/>
          <w:color w:val="32325D"/>
          <w:sz w:val="27"/>
          <w:szCs w:val="27"/>
        </w:rPr>
        <w:t>entered into</w:t>
      </w:r>
      <w:proofErr w:type="gramEnd"/>
      <w:r>
        <w:rPr>
          <w:rFonts w:ascii="Arial" w:hAnsi="Arial" w:cs="Arial"/>
          <w:color w:val="32325D"/>
          <w:sz w:val="27"/>
          <w:szCs w:val="27"/>
        </w:rPr>
        <w:t xml:space="preserve"> a field is of the correct data type. A field, for example, may only accept numeric data. The system should then reject any data containing other characters, such as letters or special symbols, and an error message should be displayed.</w:t>
      </w:r>
    </w:p>
    <w:p w14:paraId="502AA597"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2) Code Check</w:t>
      </w:r>
    </w:p>
    <w:p w14:paraId="0F1F6554"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A </w:t>
      </w:r>
      <w:r>
        <w:rPr>
          <w:rStyle w:val="Strong"/>
          <w:rFonts w:ascii="Arial" w:eastAsiaTheme="majorEastAsia" w:hAnsi="Arial" w:cs="Arial"/>
          <w:color w:val="32325D"/>
          <w:sz w:val="27"/>
          <w:szCs w:val="27"/>
        </w:rPr>
        <w:t>Code Check</w:t>
      </w:r>
      <w:r>
        <w:rPr>
          <w:rFonts w:ascii="Arial" w:hAnsi="Arial" w:cs="Arial"/>
          <w:color w:val="32325D"/>
          <w:sz w:val="27"/>
          <w:szCs w:val="27"/>
        </w:rPr>
        <w:t> ensures that a field is chosen from a valid list of values or that certain formatting rules are followed. For example, it is easier to verify the validity of a postal code by comparing it to a list of valid codes. Other items, such as country codes and NAICS industry codes, can be approached in the same way.</w:t>
      </w:r>
    </w:p>
    <w:p w14:paraId="427F0854"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lastRenderedPageBreak/>
        <w:t>3) Range Check</w:t>
      </w:r>
    </w:p>
    <w:p w14:paraId="1E6F5CED"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A </w:t>
      </w:r>
      <w:r>
        <w:rPr>
          <w:rStyle w:val="Strong"/>
          <w:rFonts w:ascii="Arial" w:eastAsiaTheme="majorEastAsia" w:hAnsi="Arial" w:cs="Arial"/>
          <w:color w:val="32325D"/>
          <w:sz w:val="27"/>
          <w:szCs w:val="27"/>
        </w:rPr>
        <w:t>Range Check</w:t>
      </w:r>
      <w:r>
        <w:rPr>
          <w:rFonts w:ascii="Arial" w:hAnsi="Arial" w:cs="Arial"/>
          <w:color w:val="32325D"/>
          <w:sz w:val="27"/>
          <w:szCs w:val="27"/>
        </w:rPr>
        <w:t> will determine whether the input data falls within a given range. Latitude and longitude, for example, are frequently used in geographic data. Latitude should be between -90 and 90, and longitude should be between -180 and 180. Any values outside of this range are considered invalid.</w:t>
      </w:r>
    </w:p>
    <w:p w14:paraId="314CC4D8"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4) Format Check</w:t>
      </w:r>
    </w:p>
    <w:p w14:paraId="692856A7"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Many data types have a predefined format. A Format Check will ensure that the data is in the correct format. Date fields, for example, are stored in a fixed format such as “YYYY-MM-DD” or “DD-MM-YYYY.” If the date is entered in any other format, it will be rejected. A National Insurance number looks like this: LL 99 99 99 L, where L can be any letter and 9 can be any number.</w:t>
      </w:r>
    </w:p>
    <w:p w14:paraId="4B9129BF"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5) Consistency Check</w:t>
      </w:r>
    </w:p>
    <w:p w14:paraId="1AFB5F81"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A </w:t>
      </w:r>
      <w:r>
        <w:rPr>
          <w:rStyle w:val="Strong"/>
          <w:rFonts w:ascii="Arial" w:eastAsiaTheme="majorEastAsia" w:hAnsi="Arial" w:cs="Arial"/>
          <w:color w:val="32325D"/>
          <w:sz w:val="27"/>
          <w:szCs w:val="27"/>
        </w:rPr>
        <w:t>Consistency Check</w:t>
      </w:r>
      <w:r>
        <w:rPr>
          <w:rFonts w:ascii="Arial" w:hAnsi="Arial" w:cs="Arial"/>
          <w:color w:val="32325D"/>
          <w:sz w:val="27"/>
          <w:szCs w:val="27"/>
        </w:rPr>
        <w:t> is a type of logical check that ensures data is entered in a logically consistent manner. Checking if the delivery date for a parcel is after the shipping date is one example.</w:t>
      </w:r>
    </w:p>
    <w:p w14:paraId="388B868B"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6) Uniqueness Check</w:t>
      </w:r>
    </w:p>
    <w:p w14:paraId="5BB5628E"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Some data, such as IDs or e-mail addresses, are inherently unique. These fields in a database should most likely have unique entries. A </w:t>
      </w:r>
      <w:r>
        <w:rPr>
          <w:rStyle w:val="Strong"/>
          <w:rFonts w:ascii="Arial" w:eastAsiaTheme="majorEastAsia" w:hAnsi="Arial" w:cs="Arial"/>
          <w:color w:val="32325D"/>
          <w:sz w:val="27"/>
          <w:szCs w:val="27"/>
        </w:rPr>
        <w:t>Uniqueness Check</w:t>
      </w:r>
      <w:r>
        <w:rPr>
          <w:rFonts w:ascii="Arial" w:hAnsi="Arial" w:cs="Arial"/>
          <w:color w:val="32325D"/>
          <w:sz w:val="27"/>
          <w:szCs w:val="27"/>
        </w:rPr>
        <w:t> ensures that an item is not entered into a database more than once.</w:t>
      </w:r>
    </w:p>
    <w:p w14:paraId="5892B62E"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7) Presence Check</w:t>
      </w:r>
    </w:p>
    <w:p w14:paraId="0F63DF53"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A </w:t>
      </w:r>
      <w:r>
        <w:rPr>
          <w:rStyle w:val="Strong"/>
          <w:rFonts w:ascii="Arial" w:eastAsiaTheme="majorEastAsia" w:hAnsi="Arial" w:cs="Arial"/>
          <w:color w:val="32325D"/>
          <w:sz w:val="27"/>
          <w:szCs w:val="27"/>
        </w:rPr>
        <w:t>Presence Check</w:t>
      </w:r>
      <w:r>
        <w:rPr>
          <w:rFonts w:ascii="Arial" w:hAnsi="Arial" w:cs="Arial"/>
          <w:color w:val="32325D"/>
          <w:sz w:val="27"/>
          <w:szCs w:val="27"/>
        </w:rPr>
        <w:t> ensures that all mandatory fields are not left blank. If someone tries to leave the field blank, an error message will be displayed, and they will be unable to proceed to the next step or save any other data that they have entered. A key field, for example, cannot be left blank in most databases.</w:t>
      </w:r>
    </w:p>
    <w:p w14:paraId="057B3A1D"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8) Length Check</w:t>
      </w:r>
    </w:p>
    <w:p w14:paraId="63711E89"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A </w:t>
      </w:r>
      <w:r>
        <w:rPr>
          <w:rStyle w:val="Strong"/>
          <w:rFonts w:ascii="Arial" w:eastAsiaTheme="majorEastAsia" w:hAnsi="Arial" w:cs="Arial"/>
          <w:color w:val="32325D"/>
          <w:sz w:val="27"/>
          <w:szCs w:val="27"/>
        </w:rPr>
        <w:t>Length Check</w:t>
      </w:r>
      <w:r>
        <w:rPr>
          <w:rFonts w:ascii="Arial" w:hAnsi="Arial" w:cs="Arial"/>
          <w:color w:val="32325D"/>
          <w:sz w:val="27"/>
          <w:szCs w:val="27"/>
        </w:rPr>
        <w:t> ensures that the appropriate number of characters are entered into the field. It verifies that the entered character string is neither too short nor too long. Consider a password that must be at least 8 characters long. The Length Check ensures that the field is filled with exactly 8 characters.</w:t>
      </w:r>
    </w:p>
    <w:p w14:paraId="05AD49DC"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lastRenderedPageBreak/>
        <w:t>9) Look Up</w:t>
      </w:r>
    </w:p>
    <w:p w14:paraId="1A7BB390" w14:textId="4BD8A11E" w:rsidR="00374AE1" w:rsidRP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Look Up assists in reducing errors in a field with a limited set of values. It consults a table to find acceptable values. The fact that there are only 7 possible days in a week, for example, ensures that the list of possible values is limited.</w:t>
      </w:r>
    </w:p>
    <w:p w14:paraId="72225A93" w14:textId="77777777" w:rsidR="00DC1E0B" w:rsidRPr="00DC1E0B" w:rsidRDefault="00DC1E0B" w:rsidP="00DC1E0B">
      <w:pPr>
        <w:shd w:val="clear" w:color="auto" w:fill="FFFFFF"/>
        <w:spacing w:before="100" w:beforeAutospacing="1" w:after="0" w:line="240" w:lineRule="auto"/>
        <w:outlineLvl w:val="1"/>
        <w:rPr>
          <w:rFonts w:ascii="Arial" w:eastAsia="Times New Roman" w:hAnsi="Arial" w:cs="Arial"/>
          <w:b/>
          <w:bCs/>
          <w:color w:val="32325D"/>
          <w:kern w:val="0"/>
          <w:sz w:val="36"/>
          <w:szCs w:val="36"/>
          <w:lang w:eastAsia="en-IN" w:bidi="mr-IN"/>
          <w14:ligatures w14:val="none"/>
        </w:rPr>
      </w:pPr>
      <w:r w:rsidRPr="00DC1E0B">
        <w:rPr>
          <w:rFonts w:ascii="Arial" w:eastAsia="Times New Roman" w:hAnsi="Arial" w:cs="Arial"/>
          <w:b/>
          <w:bCs/>
          <w:color w:val="32325D"/>
          <w:kern w:val="0"/>
          <w:sz w:val="36"/>
          <w:szCs w:val="36"/>
          <w:lang w:eastAsia="en-IN" w:bidi="mr-IN"/>
          <w14:ligatures w14:val="none"/>
        </w:rPr>
        <w:t>What are the Methods to Perform Data Validation?</w:t>
      </w:r>
    </w:p>
    <w:p w14:paraId="42448F4A" w14:textId="77777777" w:rsidR="00DC1E0B" w:rsidRPr="00DC1E0B" w:rsidRDefault="00DC1E0B" w:rsidP="00DC1E0B">
      <w:pPr>
        <w:numPr>
          <w:ilvl w:val="0"/>
          <w:numId w:val="1"/>
        </w:numPr>
        <w:shd w:val="clear" w:color="auto" w:fill="FFFFFF"/>
        <w:spacing w:before="100" w:beforeAutospacing="1" w:after="100" w:afterAutospacing="1" w:line="240" w:lineRule="auto"/>
        <w:rPr>
          <w:rFonts w:ascii="Arial" w:eastAsia="Times New Roman" w:hAnsi="Arial" w:cs="Arial"/>
          <w:color w:val="32325D"/>
          <w:kern w:val="0"/>
          <w:sz w:val="27"/>
          <w:szCs w:val="27"/>
          <w:lang w:eastAsia="en-IN" w:bidi="mr-IN"/>
          <w14:ligatures w14:val="none"/>
        </w:rPr>
      </w:pPr>
      <w:hyperlink r:id="rId14" w:anchor="m1" w:history="1">
        <w:r w:rsidRPr="00DC1E0B">
          <w:rPr>
            <w:rFonts w:ascii="Arial" w:eastAsia="Times New Roman" w:hAnsi="Arial" w:cs="Arial"/>
            <w:color w:val="FF7D42"/>
            <w:kern w:val="0"/>
            <w:sz w:val="27"/>
            <w:szCs w:val="27"/>
            <w:u w:val="single"/>
            <w:lang w:eastAsia="en-IN" w:bidi="mr-IN"/>
            <w14:ligatures w14:val="none"/>
          </w:rPr>
          <w:t>Validation by Scripts</w:t>
        </w:r>
      </w:hyperlink>
    </w:p>
    <w:p w14:paraId="5B39E598" w14:textId="77777777" w:rsidR="00DC1E0B" w:rsidRPr="00DC1E0B" w:rsidRDefault="00DC1E0B" w:rsidP="00DC1E0B">
      <w:pPr>
        <w:numPr>
          <w:ilvl w:val="0"/>
          <w:numId w:val="1"/>
        </w:numPr>
        <w:shd w:val="clear" w:color="auto" w:fill="FFFFFF"/>
        <w:spacing w:before="100" w:beforeAutospacing="1" w:after="100" w:afterAutospacing="1" w:line="240" w:lineRule="auto"/>
        <w:rPr>
          <w:rFonts w:ascii="Arial" w:eastAsia="Times New Roman" w:hAnsi="Arial" w:cs="Arial"/>
          <w:color w:val="32325D"/>
          <w:kern w:val="0"/>
          <w:sz w:val="27"/>
          <w:szCs w:val="27"/>
          <w:lang w:eastAsia="en-IN" w:bidi="mr-IN"/>
          <w14:ligatures w14:val="none"/>
        </w:rPr>
      </w:pPr>
      <w:hyperlink r:id="rId15" w:anchor="m2" w:history="1">
        <w:r w:rsidRPr="00DC1E0B">
          <w:rPr>
            <w:rFonts w:ascii="Arial" w:eastAsia="Times New Roman" w:hAnsi="Arial" w:cs="Arial"/>
            <w:color w:val="FF7D42"/>
            <w:kern w:val="0"/>
            <w:sz w:val="27"/>
            <w:szCs w:val="27"/>
            <w:u w:val="single"/>
            <w:lang w:eastAsia="en-IN" w:bidi="mr-IN"/>
            <w14:ligatures w14:val="none"/>
          </w:rPr>
          <w:t>Validation by Programs</w:t>
        </w:r>
      </w:hyperlink>
    </w:p>
    <w:p w14:paraId="153BB389" w14:textId="5B7004D1" w:rsidR="00DC1E0B" w:rsidRDefault="00DC1E0B" w:rsidP="00DC1E0B">
      <w:pPr>
        <w:pStyle w:val="Heading3"/>
        <w:shd w:val="clear" w:color="auto" w:fill="FFFFFF"/>
        <w:rPr>
          <w:rFonts w:ascii="Arial" w:hAnsi="Arial" w:cs="Arial"/>
          <w:color w:val="32325D"/>
        </w:rPr>
      </w:pPr>
      <w:r>
        <w:rPr>
          <w:rFonts w:ascii="Arial" w:hAnsi="Arial" w:cs="Arial"/>
          <w:color w:val="32325D"/>
        </w:rPr>
        <w:t>1</w:t>
      </w:r>
      <w:r>
        <w:rPr>
          <w:rFonts w:ascii="Arial" w:hAnsi="Arial" w:cs="Arial"/>
          <w:color w:val="32325D"/>
        </w:rPr>
        <w:t>) Validation by Scripts</w:t>
      </w:r>
    </w:p>
    <w:p w14:paraId="2E634A6A"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In this method, the validation process is carried out using a scripting language such as Python, which is used to write the entire script for the validation process. To ensure that all necessary information is within the required quality parameters, you can compare data values and structure to your defined rules. This method of Data Validation can be time-consuming depending on the complexity and size of the data set you are validating.</w:t>
      </w:r>
    </w:p>
    <w:p w14:paraId="322A8E77" w14:textId="77777777" w:rsidR="00DC1E0B" w:rsidRDefault="00DC1E0B" w:rsidP="00DC1E0B">
      <w:pPr>
        <w:pStyle w:val="Heading3"/>
        <w:shd w:val="clear" w:color="auto" w:fill="FFFFFF"/>
        <w:rPr>
          <w:rFonts w:ascii="Arial" w:hAnsi="Arial" w:cs="Arial"/>
          <w:color w:val="32325D"/>
          <w:sz w:val="27"/>
          <w:szCs w:val="27"/>
        </w:rPr>
      </w:pPr>
      <w:r>
        <w:rPr>
          <w:rFonts w:ascii="Arial" w:hAnsi="Arial" w:cs="Arial"/>
          <w:color w:val="32325D"/>
        </w:rPr>
        <w:t>2) Validation by Programs</w:t>
      </w:r>
    </w:p>
    <w:p w14:paraId="25A8296C"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Many software programs are available to help you validate data. Because these programs have been developed to understand your rules and the file structures you are working with, this method of validation is very simple. The ideal tool will allow you to incorporate validation into every step of your workflow without requiring a deep understanding of the underlying format.</w:t>
      </w:r>
    </w:p>
    <w:p w14:paraId="3F49E4EF"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The different programs that can be used are:</w:t>
      </w:r>
    </w:p>
    <w:p w14:paraId="10E0705B" w14:textId="77777777" w:rsidR="00DC1E0B" w:rsidRDefault="00DC1E0B" w:rsidP="00DC1E0B">
      <w:pPr>
        <w:numPr>
          <w:ilvl w:val="0"/>
          <w:numId w:val="2"/>
        </w:numPr>
        <w:shd w:val="clear" w:color="auto" w:fill="FFFFFF"/>
        <w:spacing w:before="100" w:beforeAutospacing="1" w:after="100" w:afterAutospacing="1" w:line="240" w:lineRule="auto"/>
        <w:rPr>
          <w:rFonts w:ascii="Arial" w:hAnsi="Arial" w:cs="Arial"/>
          <w:color w:val="32325D"/>
          <w:sz w:val="27"/>
          <w:szCs w:val="27"/>
        </w:rPr>
      </w:pPr>
      <w:hyperlink r:id="rId16" w:anchor="mt1" w:history="1">
        <w:proofErr w:type="gramStart"/>
        <w:r>
          <w:rPr>
            <w:rStyle w:val="Hyperlink"/>
            <w:rFonts w:ascii="Arial" w:hAnsi="Arial" w:cs="Arial"/>
            <w:color w:val="FF7D42"/>
            <w:sz w:val="27"/>
            <w:szCs w:val="27"/>
          </w:rPr>
          <w:t>Open Source</w:t>
        </w:r>
        <w:proofErr w:type="gramEnd"/>
        <w:r>
          <w:rPr>
            <w:rStyle w:val="Hyperlink"/>
            <w:rFonts w:ascii="Arial" w:hAnsi="Arial" w:cs="Arial"/>
            <w:color w:val="FF7D42"/>
            <w:sz w:val="27"/>
            <w:szCs w:val="27"/>
          </w:rPr>
          <w:t xml:space="preserve"> Tools</w:t>
        </w:r>
      </w:hyperlink>
    </w:p>
    <w:p w14:paraId="0D430A22" w14:textId="77777777" w:rsidR="00DC1E0B" w:rsidRDefault="00DC1E0B" w:rsidP="00DC1E0B">
      <w:pPr>
        <w:numPr>
          <w:ilvl w:val="0"/>
          <w:numId w:val="2"/>
        </w:numPr>
        <w:shd w:val="clear" w:color="auto" w:fill="FFFFFF"/>
        <w:spacing w:before="100" w:beforeAutospacing="1" w:after="100" w:afterAutospacing="1" w:line="240" w:lineRule="auto"/>
        <w:rPr>
          <w:rFonts w:ascii="Arial" w:hAnsi="Arial" w:cs="Arial"/>
          <w:color w:val="32325D"/>
          <w:sz w:val="27"/>
          <w:szCs w:val="27"/>
        </w:rPr>
      </w:pPr>
      <w:hyperlink r:id="rId17" w:anchor="mt2" w:history="1">
        <w:r>
          <w:rPr>
            <w:rStyle w:val="Hyperlink"/>
            <w:rFonts w:ascii="Arial" w:hAnsi="Arial" w:cs="Arial"/>
            <w:color w:val="FF7D42"/>
            <w:sz w:val="27"/>
            <w:szCs w:val="27"/>
          </w:rPr>
          <w:t>Enterprise Tools</w:t>
        </w:r>
      </w:hyperlink>
    </w:p>
    <w:p w14:paraId="5FE8813B" w14:textId="77777777" w:rsidR="00DC1E0B" w:rsidRDefault="00DC1E0B" w:rsidP="00DC1E0B">
      <w:pPr>
        <w:pStyle w:val="Heading4"/>
        <w:shd w:val="clear" w:color="auto" w:fill="FFFFFF"/>
        <w:rPr>
          <w:rFonts w:ascii="Arial" w:hAnsi="Arial" w:cs="Arial"/>
          <w:color w:val="32325D"/>
          <w:sz w:val="30"/>
          <w:szCs w:val="30"/>
        </w:rPr>
      </w:pPr>
      <w:r>
        <w:rPr>
          <w:rFonts w:ascii="Arial" w:hAnsi="Arial" w:cs="Arial"/>
          <w:color w:val="32325D"/>
          <w:sz w:val="30"/>
          <w:szCs w:val="30"/>
        </w:rPr>
        <w:t xml:space="preserve">A) </w:t>
      </w:r>
      <w:proofErr w:type="gramStart"/>
      <w:r>
        <w:rPr>
          <w:rFonts w:ascii="Arial" w:hAnsi="Arial" w:cs="Arial"/>
          <w:color w:val="32325D"/>
          <w:sz w:val="30"/>
          <w:szCs w:val="30"/>
        </w:rPr>
        <w:t>Open Source</w:t>
      </w:r>
      <w:proofErr w:type="gramEnd"/>
      <w:r>
        <w:rPr>
          <w:rFonts w:ascii="Arial" w:hAnsi="Arial" w:cs="Arial"/>
          <w:color w:val="32325D"/>
          <w:sz w:val="30"/>
          <w:szCs w:val="30"/>
        </w:rPr>
        <w:t xml:space="preserve"> Tools</w:t>
      </w:r>
    </w:p>
    <w:p w14:paraId="75B2AE30"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 xml:space="preserve">Because open-source options are cost-effective, developers can save money if they are cloud-based. However, </w:t>
      </w:r>
      <w:proofErr w:type="gramStart"/>
      <w:r>
        <w:rPr>
          <w:rFonts w:ascii="Arial" w:hAnsi="Arial" w:cs="Arial"/>
          <w:color w:val="32325D"/>
          <w:sz w:val="27"/>
          <w:szCs w:val="27"/>
        </w:rPr>
        <w:t>in order to</w:t>
      </w:r>
      <w:proofErr w:type="gramEnd"/>
      <w:r>
        <w:rPr>
          <w:rFonts w:ascii="Arial" w:hAnsi="Arial" w:cs="Arial"/>
          <w:color w:val="32325D"/>
          <w:sz w:val="27"/>
          <w:szCs w:val="27"/>
        </w:rPr>
        <w:t xml:space="preserve"> complete the process effectively, this method necessitates extensive knowledge and hand-coding. OpenRefine and SourceForge are two excellent examples of open-source tools.</w:t>
      </w:r>
    </w:p>
    <w:p w14:paraId="62D16E02" w14:textId="77777777" w:rsidR="00DC1E0B" w:rsidRDefault="00DC1E0B" w:rsidP="00DC1E0B">
      <w:pPr>
        <w:pStyle w:val="Heading4"/>
        <w:shd w:val="clear" w:color="auto" w:fill="FFFFFF"/>
        <w:rPr>
          <w:rFonts w:ascii="Arial" w:hAnsi="Arial" w:cs="Arial"/>
          <w:color w:val="32325D"/>
          <w:sz w:val="30"/>
          <w:szCs w:val="30"/>
        </w:rPr>
      </w:pPr>
      <w:r>
        <w:rPr>
          <w:rFonts w:ascii="Arial" w:hAnsi="Arial" w:cs="Arial"/>
          <w:color w:val="32325D"/>
          <w:sz w:val="30"/>
          <w:szCs w:val="30"/>
        </w:rPr>
        <w:lastRenderedPageBreak/>
        <w:t>B) Enterprise Tools</w:t>
      </w:r>
    </w:p>
    <w:p w14:paraId="17762543"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For the Data Validation process, various enterprise tools are available. Enterprise tools are secure and stable, but they require infrastructure and are more expensive than open-source tools. For instance, the FME tool area is used to repair and validate data.</w:t>
      </w:r>
    </w:p>
    <w:p w14:paraId="2A802959" w14:textId="77777777" w:rsidR="00DC1E0B" w:rsidRDefault="00DC1E0B" w:rsidP="00DC1E0B">
      <w:pPr>
        <w:pStyle w:val="Heading2"/>
        <w:shd w:val="clear" w:color="auto" w:fill="FFFFFF"/>
        <w:spacing w:after="0" w:afterAutospacing="0"/>
        <w:rPr>
          <w:rFonts w:ascii="Arial" w:hAnsi="Arial" w:cs="Arial"/>
          <w:color w:val="32325D"/>
        </w:rPr>
      </w:pPr>
      <w:r>
        <w:rPr>
          <w:rFonts w:ascii="Arial" w:hAnsi="Arial" w:cs="Arial"/>
          <w:color w:val="32325D"/>
        </w:rPr>
        <w:t>What are the Steps to perform Data Validation?</w:t>
      </w:r>
    </w:p>
    <w:p w14:paraId="11BF030B"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The steps carried out to perform Data Validation are as follows:</w:t>
      </w:r>
    </w:p>
    <w:p w14:paraId="67E469F3" w14:textId="77777777" w:rsidR="00DC1E0B" w:rsidRDefault="00DC1E0B" w:rsidP="00DC1E0B">
      <w:pPr>
        <w:numPr>
          <w:ilvl w:val="0"/>
          <w:numId w:val="3"/>
        </w:numPr>
        <w:shd w:val="clear" w:color="auto" w:fill="FFFFFF"/>
        <w:spacing w:before="100" w:beforeAutospacing="1" w:after="100" w:afterAutospacing="1" w:line="240" w:lineRule="auto"/>
        <w:rPr>
          <w:rFonts w:ascii="Arial" w:hAnsi="Arial" w:cs="Arial"/>
          <w:color w:val="32325D"/>
          <w:sz w:val="27"/>
          <w:szCs w:val="27"/>
        </w:rPr>
      </w:pPr>
      <w:hyperlink r:id="rId18" w:anchor="s1" w:history="1">
        <w:r>
          <w:rPr>
            <w:rStyle w:val="Hyperlink"/>
            <w:rFonts w:ascii="Arial" w:hAnsi="Arial" w:cs="Arial"/>
            <w:color w:val="FF7D42"/>
            <w:sz w:val="27"/>
            <w:szCs w:val="27"/>
          </w:rPr>
          <w:t>Determine Data Sample</w:t>
        </w:r>
      </w:hyperlink>
    </w:p>
    <w:p w14:paraId="40C18EE1" w14:textId="77777777" w:rsidR="00DC1E0B" w:rsidRDefault="00DC1E0B" w:rsidP="00DC1E0B">
      <w:pPr>
        <w:numPr>
          <w:ilvl w:val="0"/>
          <w:numId w:val="3"/>
        </w:numPr>
        <w:shd w:val="clear" w:color="auto" w:fill="FFFFFF"/>
        <w:spacing w:before="100" w:beforeAutospacing="1" w:after="100" w:afterAutospacing="1" w:line="240" w:lineRule="auto"/>
        <w:rPr>
          <w:rFonts w:ascii="Arial" w:hAnsi="Arial" w:cs="Arial"/>
          <w:color w:val="32325D"/>
          <w:sz w:val="27"/>
          <w:szCs w:val="27"/>
        </w:rPr>
      </w:pPr>
      <w:hyperlink r:id="rId19" w:anchor="s2" w:history="1">
        <w:r>
          <w:rPr>
            <w:rStyle w:val="Hyperlink"/>
            <w:rFonts w:ascii="Arial" w:hAnsi="Arial" w:cs="Arial"/>
            <w:color w:val="FF7D42"/>
            <w:sz w:val="27"/>
            <w:szCs w:val="27"/>
          </w:rPr>
          <w:t>Database Validation</w:t>
        </w:r>
      </w:hyperlink>
    </w:p>
    <w:p w14:paraId="5C933463" w14:textId="77777777" w:rsidR="00DC1E0B" w:rsidRDefault="00DC1E0B" w:rsidP="00DC1E0B">
      <w:pPr>
        <w:numPr>
          <w:ilvl w:val="0"/>
          <w:numId w:val="3"/>
        </w:numPr>
        <w:shd w:val="clear" w:color="auto" w:fill="FFFFFF"/>
        <w:spacing w:before="100" w:beforeAutospacing="1" w:after="100" w:afterAutospacing="1" w:line="240" w:lineRule="auto"/>
        <w:rPr>
          <w:rFonts w:ascii="Arial" w:hAnsi="Arial" w:cs="Arial"/>
          <w:color w:val="32325D"/>
          <w:sz w:val="27"/>
          <w:szCs w:val="27"/>
        </w:rPr>
      </w:pPr>
      <w:hyperlink r:id="rId20" w:anchor="s3" w:history="1">
        <w:r>
          <w:rPr>
            <w:rStyle w:val="Hyperlink"/>
            <w:rFonts w:ascii="Arial" w:hAnsi="Arial" w:cs="Arial"/>
            <w:color w:val="FF7D42"/>
            <w:sz w:val="27"/>
            <w:szCs w:val="27"/>
          </w:rPr>
          <w:t>Data Format Validation</w:t>
        </w:r>
      </w:hyperlink>
    </w:p>
    <w:p w14:paraId="164DB453" w14:textId="77777777" w:rsidR="00DC1E0B" w:rsidRDefault="00DC1E0B" w:rsidP="00DC1E0B">
      <w:pPr>
        <w:pStyle w:val="Heading4"/>
        <w:shd w:val="clear" w:color="auto" w:fill="FFFFFF"/>
        <w:rPr>
          <w:rFonts w:ascii="Arial" w:hAnsi="Arial" w:cs="Arial"/>
          <w:color w:val="32325D"/>
          <w:sz w:val="30"/>
          <w:szCs w:val="30"/>
        </w:rPr>
      </w:pPr>
      <w:r>
        <w:rPr>
          <w:rFonts w:ascii="Arial" w:hAnsi="Arial" w:cs="Arial"/>
          <w:color w:val="32325D"/>
          <w:sz w:val="30"/>
          <w:szCs w:val="30"/>
        </w:rPr>
        <w:t>Step 1: Determine Data Sample</w:t>
      </w:r>
    </w:p>
    <w:p w14:paraId="3E0B9F61"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If you have a large amount of data to validate, you will need a sample rather than the entire dataset. To ensure the project’s success, you must first understand and decide on the volume of the data sample, as well as the error rate.</w:t>
      </w:r>
    </w:p>
    <w:p w14:paraId="5EEE342A" w14:textId="77777777" w:rsidR="00DC1E0B" w:rsidRDefault="00DC1E0B" w:rsidP="00DC1E0B">
      <w:pPr>
        <w:pStyle w:val="Heading4"/>
        <w:shd w:val="clear" w:color="auto" w:fill="FFFFFF"/>
        <w:rPr>
          <w:rFonts w:ascii="Arial" w:hAnsi="Arial" w:cs="Arial"/>
          <w:color w:val="32325D"/>
          <w:sz w:val="30"/>
          <w:szCs w:val="30"/>
        </w:rPr>
      </w:pPr>
      <w:r>
        <w:rPr>
          <w:rFonts w:ascii="Arial" w:hAnsi="Arial" w:cs="Arial"/>
          <w:color w:val="32325D"/>
          <w:sz w:val="30"/>
          <w:szCs w:val="30"/>
        </w:rPr>
        <w:t>Step 2: Database Validation</w:t>
      </w:r>
    </w:p>
    <w:p w14:paraId="7354069F"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You must ensure that all requirements are met with the existing database during the Database Validation process. To compare source and target data fields, unique IDs and the number of records must be determined.</w:t>
      </w:r>
    </w:p>
    <w:p w14:paraId="798EFA05" w14:textId="77777777" w:rsidR="00DC1E0B" w:rsidRDefault="00DC1E0B" w:rsidP="00DC1E0B">
      <w:pPr>
        <w:pStyle w:val="Heading4"/>
        <w:shd w:val="clear" w:color="auto" w:fill="FFFFFF"/>
        <w:rPr>
          <w:rFonts w:ascii="Arial" w:hAnsi="Arial" w:cs="Arial"/>
          <w:color w:val="32325D"/>
          <w:sz w:val="30"/>
          <w:szCs w:val="30"/>
        </w:rPr>
      </w:pPr>
      <w:r>
        <w:rPr>
          <w:rFonts w:ascii="Arial" w:hAnsi="Arial" w:cs="Arial"/>
          <w:color w:val="32325D"/>
          <w:sz w:val="30"/>
          <w:szCs w:val="30"/>
        </w:rPr>
        <w:t>Step 3: Data Format Validation</w:t>
      </w:r>
    </w:p>
    <w:p w14:paraId="7D1A802F"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Determine the overall data capability and the variation that requires source data for the targeted validation, and then search for inconsistencies, duplicate data, incorrect formats, and null field values.</w:t>
      </w:r>
    </w:p>
    <w:p w14:paraId="7CB47A57" w14:textId="77777777" w:rsidR="00DC1E0B" w:rsidRDefault="00DC1E0B" w:rsidP="00DC1E0B">
      <w:pPr>
        <w:pStyle w:val="Heading2"/>
        <w:shd w:val="clear" w:color="auto" w:fill="FFFFFF"/>
        <w:spacing w:after="0" w:afterAutospacing="0"/>
        <w:rPr>
          <w:rFonts w:ascii="Arial" w:hAnsi="Arial" w:cs="Arial"/>
          <w:color w:val="32325D"/>
        </w:rPr>
      </w:pPr>
      <w:r>
        <w:rPr>
          <w:rFonts w:ascii="Arial" w:hAnsi="Arial" w:cs="Arial"/>
          <w:color w:val="32325D"/>
        </w:rPr>
        <w:t>What are the Benefits of Data Validation?</w:t>
      </w:r>
    </w:p>
    <w:p w14:paraId="32C651C5" w14:textId="77777777" w:rsidR="00DC1E0B" w:rsidRDefault="00DC1E0B" w:rsidP="00DC1E0B">
      <w:pPr>
        <w:pStyle w:val="NormalWeb"/>
        <w:shd w:val="clear" w:color="auto" w:fill="FFFFFF"/>
        <w:rPr>
          <w:rFonts w:ascii="Arial" w:hAnsi="Arial" w:cs="Arial"/>
          <w:color w:val="32325D"/>
          <w:sz w:val="27"/>
          <w:szCs w:val="27"/>
        </w:rPr>
      </w:pPr>
      <w:r>
        <w:rPr>
          <w:rStyle w:val="Strong"/>
          <w:rFonts w:ascii="Arial" w:hAnsi="Arial" w:cs="Arial"/>
          <w:color w:val="32325D"/>
          <w:sz w:val="27"/>
          <w:szCs w:val="27"/>
        </w:rPr>
        <w:t>Some of the benefits of Data Validation are as follows:</w:t>
      </w:r>
    </w:p>
    <w:p w14:paraId="7D3BB746" w14:textId="77777777" w:rsidR="00DC1E0B" w:rsidRDefault="00DC1E0B" w:rsidP="00DC1E0B">
      <w:pPr>
        <w:numPr>
          <w:ilvl w:val="0"/>
          <w:numId w:val="4"/>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t>It is cost-effective because it saves the appropriate amount of time and money through dataset collection.</w:t>
      </w:r>
    </w:p>
    <w:p w14:paraId="76F2E7EC" w14:textId="77777777" w:rsidR="00DC1E0B" w:rsidRDefault="00DC1E0B" w:rsidP="00DC1E0B">
      <w:pPr>
        <w:numPr>
          <w:ilvl w:val="0"/>
          <w:numId w:val="4"/>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t>Because it removes duplication from the entire dataset, it is simple to use and is compatible with other processes.</w:t>
      </w:r>
    </w:p>
    <w:p w14:paraId="5FB82D5D" w14:textId="77777777" w:rsidR="00DC1E0B" w:rsidRDefault="00DC1E0B" w:rsidP="00DC1E0B">
      <w:pPr>
        <w:numPr>
          <w:ilvl w:val="0"/>
          <w:numId w:val="4"/>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t>With improved information collection, data validation can directly help to improve the business.</w:t>
      </w:r>
    </w:p>
    <w:p w14:paraId="37B12087" w14:textId="77777777" w:rsidR="00DC1E0B" w:rsidRDefault="00DC1E0B" w:rsidP="00DC1E0B">
      <w:pPr>
        <w:numPr>
          <w:ilvl w:val="0"/>
          <w:numId w:val="4"/>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lastRenderedPageBreak/>
        <w:t>It is made up of a data-efficient structure that provides a standard database and cleaned dataset information.</w:t>
      </w:r>
    </w:p>
    <w:p w14:paraId="2139A96C" w14:textId="77777777" w:rsidR="00DC1E0B" w:rsidRDefault="00DC1E0B" w:rsidP="00DC1E0B">
      <w:pPr>
        <w:pStyle w:val="Heading2"/>
        <w:shd w:val="clear" w:color="auto" w:fill="FFFFFF"/>
        <w:spacing w:after="0" w:afterAutospacing="0"/>
        <w:rPr>
          <w:rFonts w:ascii="Arial" w:hAnsi="Arial" w:cs="Arial"/>
          <w:color w:val="32325D"/>
        </w:rPr>
      </w:pPr>
      <w:r>
        <w:rPr>
          <w:rFonts w:ascii="Arial" w:hAnsi="Arial" w:cs="Arial"/>
          <w:color w:val="32325D"/>
        </w:rPr>
        <w:t>What are the Limitations of Data Validation?</w:t>
      </w:r>
    </w:p>
    <w:p w14:paraId="3C254790" w14:textId="77777777" w:rsidR="00DC1E0B" w:rsidRDefault="00DC1E0B" w:rsidP="00DC1E0B">
      <w:pPr>
        <w:pStyle w:val="NormalWeb"/>
        <w:shd w:val="clear" w:color="auto" w:fill="FFFFFF"/>
        <w:rPr>
          <w:rFonts w:ascii="Arial" w:hAnsi="Arial" w:cs="Arial"/>
          <w:color w:val="32325D"/>
          <w:sz w:val="27"/>
          <w:szCs w:val="27"/>
        </w:rPr>
      </w:pPr>
      <w:r>
        <w:rPr>
          <w:rFonts w:ascii="Arial" w:hAnsi="Arial" w:cs="Arial"/>
          <w:color w:val="32325D"/>
          <w:sz w:val="27"/>
          <w:szCs w:val="27"/>
        </w:rPr>
        <w:t>Some of the limitations of Data Validation are as follows:</w:t>
      </w:r>
    </w:p>
    <w:p w14:paraId="7D37230B" w14:textId="77777777" w:rsidR="00DC1E0B" w:rsidRDefault="00DC1E0B" w:rsidP="00DC1E0B">
      <w:pPr>
        <w:numPr>
          <w:ilvl w:val="0"/>
          <w:numId w:val="5"/>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t>Because of the organization’s multiple databases, there may be some disruption. As a result, data may be out of date, which can cause issues when validating the data.</w:t>
      </w:r>
    </w:p>
    <w:p w14:paraId="474864FE" w14:textId="77777777" w:rsidR="00DC1E0B" w:rsidRDefault="00DC1E0B" w:rsidP="00DC1E0B">
      <w:pPr>
        <w:numPr>
          <w:ilvl w:val="0"/>
          <w:numId w:val="5"/>
        </w:numPr>
        <w:shd w:val="clear" w:color="auto" w:fill="FFFFFF"/>
        <w:spacing w:before="100" w:beforeAutospacing="1" w:after="100" w:afterAutospacing="1" w:line="240" w:lineRule="auto"/>
        <w:rPr>
          <w:rFonts w:ascii="Arial" w:hAnsi="Arial" w:cs="Arial"/>
          <w:color w:val="32325D"/>
          <w:sz w:val="27"/>
          <w:szCs w:val="27"/>
        </w:rPr>
      </w:pPr>
      <w:r>
        <w:rPr>
          <w:rFonts w:ascii="Arial" w:hAnsi="Arial" w:cs="Arial"/>
          <w:color w:val="32325D"/>
          <w:sz w:val="27"/>
          <w:szCs w:val="27"/>
        </w:rPr>
        <w:t xml:space="preserve">When you have a large database, the process of data validation can be time-consuming because you </w:t>
      </w:r>
      <w:proofErr w:type="gramStart"/>
      <w:r>
        <w:rPr>
          <w:rFonts w:ascii="Arial" w:hAnsi="Arial" w:cs="Arial"/>
          <w:color w:val="32325D"/>
          <w:sz w:val="27"/>
          <w:szCs w:val="27"/>
        </w:rPr>
        <w:t>have to</w:t>
      </w:r>
      <w:proofErr w:type="gramEnd"/>
      <w:r>
        <w:rPr>
          <w:rFonts w:ascii="Arial" w:hAnsi="Arial" w:cs="Arial"/>
          <w:color w:val="32325D"/>
          <w:sz w:val="27"/>
          <w:szCs w:val="27"/>
        </w:rPr>
        <w:t xml:space="preserve"> perform the validation manually.</w:t>
      </w:r>
    </w:p>
    <w:p w14:paraId="3AB6F2CD" w14:textId="77777777" w:rsidR="00374AE1" w:rsidRDefault="00374AE1"/>
    <w:sectPr w:rsidR="00374A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750A2"/>
    <w:multiLevelType w:val="multilevel"/>
    <w:tmpl w:val="500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3746C"/>
    <w:multiLevelType w:val="multilevel"/>
    <w:tmpl w:val="65E4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46C12"/>
    <w:multiLevelType w:val="multilevel"/>
    <w:tmpl w:val="877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E117C"/>
    <w:multiLevelType w:val="multilevel"/>
    <w:tmpl w:val="F5F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86D8A"/>
    <w:multiLevelType w:val="multilevel"/>
    <w:tmpl w:val="0E68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C1221"/>
    <w:multiLevelType w:val="multilevel"/>
    <w:tmpl w:val="838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336590">
    <w:abstractNumId w:val="0"/>
  </w:num>
  <w:num w:numId="2" w16cid:durableId="1608656328">
    <w:abstractNumId w:val="1"/>
  </w:num>
  <w:num w:numId="3" w16cid:durableId="649293065">
    <w:abstractNumId w:val="3"/>
  </w:num>
  <w:num w:numId="4" w16cid:durableId="898515326">
    <w:abstractNumId w:val="4"/>
  </w:num>
  <w:num w:numId="5" w16cid:durableId="766728145">
    <w:abstractNumId w:val="2"/>
  </w:num>
  <w:num w:numId="6" w16cid:durableId="781806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79"/>
    <w:rsid w:val="00080379"/>
    <w:rsid w:val="00374AE1"/>
    <w:rsid w:val="00581F71"/>
    <w:rsid w:val="005F12D4"/>
    <w:rsid w:val="006B39F6"/>
    <w:rsid w:val="00B57F31"/>
    <w:rsid w:val="00DC1E0B"/>
    <w:rsid w:val="00F10D4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048D"/>
  <w15:chartTrackingRefBased/>
  <w15:docId w15:val="{4C824E77-C0E9-40B7-92CE-735B64D3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C1E0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mr-IN"/>
      <w14:ligatures w14:val="none"/>
    </w:rPr>
  </w:style>
  <w:style w:type="paragraph" w:styleId="Heading3">
    <w:name w:val="heading 3"/>
    <w:basedOn w:val="Normal"/>
    <w:next w:val="Normal"/>
    <w:link w:val="Heading3Char"/>
    <w:uiPriority w:val="9"/>
    <w:semiHidden/>
    <w:unhideWhenUsed/>
    <w:qFormat/>
    <w:rsid w:val="00DC1E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C1E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1E0B"/>
    <w:rPr>
      <w:rFonts w:ascii="Times New Roman" w:eastAsia="Times New Roman" w:hAnsi="Times New Roman" w:cs="Times New Roman"/>
      <w:b/>
      <w:bCs/>
      <w:kern w:val="0"/>
      <w:sz w:val="36"/>
      <w:szCs w:val="36"/>
      <w:lang w:eastAsia="en-IN" w:bidi="mr-IN"/>
      <w14:ligatures w14:val="none"/>
    </w:rPr>
  </w:style>
  <w:style w:type="character" w:styleId="Hyperlink">
    <w:name w:val="Hyperlink"/>
    <w:basedOn w:val="DefaultParagraphFont"/>
    <w:uiPriority w:val="99"/>
    <w:semiHidden/>
    <w:unhideWhenUsed/>
    <w:rsid w:val="00DC1E0B"/>
    <w:rPr>
      <w:color w:val="0000FF"/>
      <w:u w:val="single"/>
    </w:rPr>
  </w:style>
  <w:style w:type="character" w:customStyle="1" w:styleId="Heading3Char">
    <w:name w:val="Heading 3 Char"/>
    <w:basedOn w:val="DefaultParagraphFont"/>
    <w:link w:val="Heading3"/>
    <w:uiPriority w:val="9"/>
    <w:semiHidden/>
    <w:rsid w:val="00DC1E0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C1E0B"/>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C1E0B"/>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DC1E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782396">
      <w:bodyDiv w:val="1"/>
      <w:marLeft w:val="0"/>
      <w:marRight w:val="0"/>
      <w:marTop w:val="0"/>
      <w:marBottom w:val="0"/>
      <w:divBdr>
        <w:top w:val="none" w:sz="0" w:space="0" w:color="auto"/>
        <w:left w:val="none" w:sz="0" w:space="0" w:color="auto"/>
        <w:bottom w:val="none" w:sz="0" w:space="0" w:color="auto"/>
        <w:right w:val="none" w:sz="0" w:space="0" w:color="auto"/>
      </w:divBdr>
    </w:div>
    <w:div w:id="950354483">
      <w:bodyDiv w:val="1"/>
      <w:marLeft w:val="0"/>
      <w:marRight w:val="0"/>
      <w:marTop w:val="0"/>
      <w:marBottom w:val="0"/>
      <w:divBdr>
        <w:top w:val="none" w:sz="0" w:space="0" w:color="auto"/>
        <w:left w:val="none" w:sz="0" w:space="0" w:color="auto"/>
        <w:bottom w:val="none" w:sz="0" w:space="0" w:color="auto"/>
        <w:right w:val="none" w:sz="0" w:space="0" w:color="auto"/>
      </w:divBdr>
    </w:div>
    <w:div w:id="1410153235">
      <w:bodyDiv w:val="1"/>
      <w:marLeft w:val="0"/>
      <w:marRight w:val="0"/>
      <w:marTop w:val="0"/>
      <w:marBottom w:val="0"/>
      <w:divBdr>
        <w:top w:val="none" w:sz="0" w:space="0" w:color="auto"/>
        <w:left w:val="none" w:sz="0" w:space="0" w:color="auto"/>
        <w:bottom w:val="none" w:sz="0" w:space="0" w:color="auto"/>
        <w:right w:val="none" w:sz="0" w:space="0" w:color="auto"/>
      </w:divBdr>
    </w:div>
    <w:div w:id="1925871727">
      <w:bodyDiv w:val="1"/>
      <w:marLeft w:val="0"/>
      <w:marRight w:val="0"/>
      <w:marTop w:val="0"/>
      <w:marBottom w:val="0"/>
      <w:divBdr>
        <w:top w:val="none" w:sz="0" w:space="0" w:color="auto"/>
        <w:left w:val="none" w:sz="0" w:space="0" w:color="auto"/>
        <w:bottom w:val="none" w:sz="0" w:space="0" w:color="auto"/>
        <w:right w:val="none" w:sz="0" w:space="0" w:color="auto"/>
      </w:divBdr>
    </w:div>
    <w:div w:id="199317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vodata.com/learn/data-validation/" TargetMode="External"/><Relationship Id="rId13" Type="http://schemas.openxmlformats.org/officeDocument/2006/relationships/hyperlink" Target="https://hevodata.com/learn/data-validation/" TargetMode="External"/><Relationship Id="rId18" Type="http://schemas.openxmlformats.org/officeDocument/2006/relationships/hyperlink" Target="https://hevodata.com/learn/data-valid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hevodata.com/learn/data-validation/" TargetMode="External"/><Relationship Id="rId12" Type="http://schemas.openxmlformats.org/officeDocument/2006/relationships/hyperlink" Target="https://hevodata.com/learn/data-validation/" TargetMode="External"/><Relationship Id="rId17" Type="http://schemas.openxmlformats.org/officeDocument/2006/relationships/hyperlink" Target="https://hevodata.com/learn/data-validation/" TargetMode="External"/><Relationship Id="rId2" Type="http://schemas.openxmlformats.org/officeDocument/2006/relationships/styles" Target="styles.xml"/><Relationship Id="rId16" Type="http://schemas.openxmlformats.org/officeDocument/2006/relationships/hyperlink" Target="https://hevodata.com/learn/data-validation/" TargetMode="External"/><Relationship Id="rId20" Type="http://schemas.openxmlformats.org/officeDocument/2006/relationships/hyperlink" Target="https://hevodata.com/learn/data-validation/" TargetMode="External"/><Relationship Id="rId1" Type="http://schemas.openxmlformats.org/officeDocument/2006/relationships/numbering" Target="numbering.xml"/><Relationship Id="rId6" Type="http://schemas.openxmlformats.org/officeDocument/2006/relationships/hyperlink" Target="https://hevodata.com/learn/data-validation/" TargetMode="External"/><Relationship Id="rId11" Type="http://schemas.openxmlformats.org/officeDocument/2006/relationships/hyperlink" Target="https://hevodata.com/learn/data-validation/" TargetMode="External"/><Relationship Id="rId5" Type="http://schemas.openxmlformats.org/officeDocument/2006/relationships/hyperlink" Target="https://hevodata.com/learn/data-validation/" TargetMode="External"/><Relationship Id="rId15" Type="http://schemas.openxmlformats.org/officeDocument/2006/relationships/hyperlink" Target="https://hevodata.com/learn/data-validation/" TargetMode="External"/><Relationship Id="rId10" Type="http://schemas.openxmlformats.org/officeDocument/2006/relationships/hyperlink" Target="https://hevodata.com/learn/data-validation/" TargetMode="External"/><Relationship Id="rId19" Type="http://schemas.openxmlformats.org/officeDocument/2006/relationships/hyperlink" Target="https://hevodata.com/learn/data-validation/" TargetMode="External"/><Relationship Id="rId4" Type="http://schemas.openxmlformats.org/officeDocument/2006/relationships/webSettings" Target="webSettings.xml"/><Relationship Id="rId9" Type="http://schemas.openxmlformats.org/officeDocument/2006/relationships/hyperlink" Target="https://hevodata.com/learn/data-validation/" TargetMode="External"/><Relationship Id="rId14" Type="http://schemas.openxmlformats.org/officeDocument/2006/relationships/hyperlink" Target="https://hevodata.com/learn/data-valid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Ambikar</dc:creator>
  <cp:keywords/>
  <dc:description/>
  <cp:lastModifiedBy>Neeraj Ambikar</cp:lastModifiedBy>
  <cp:revision>6</cp:revision>
  <dcterms:created xsi:type="dcterms:W3CDTF">2023-09-29T07:11:00Z</dcterms:created>
  <dcterms:modified xsi:type="dcterms:W3CDTF">2023-09-29T07:38:00Z</dcterms:modified>
</cp:coreProperties>
</file>