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</w:rPr>
      </w:pPr>
      <w:r>
        <w:rPr>
          <w:rFonts w:ascii="Times New Roman" w:hAnsi="Times New Roman"/>
          <w:b w:val="false"/>
          <w:bCs w:val="false"/>
          <w:color w:val="FF0000"/>
        </w:rPr>
        <w:t xml:space="preserve">  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Mysql Setup in Windows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1) First Download the Mysql 5.7.16 Zip file.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2) Extract the Mysql Zip file in your local machine.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3) Enable below properties in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my-default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file as follows</w:t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basedir = D:\\mysql-5.7.16-winx64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datadir = D:\\mysql-5.7.16-winx64\\data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port = 3306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innodb_buffer_pool_size = 10M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4) Execute below commands</w:t>
      </w:r>
    </w:p>
    <w:p>
      <w:pPr>
        <w:pStyle w:val="ListParagraph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color w:val="0000FF"/>
          <w:sz w:val="26"/>
          <w:szCs w:val="26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ysqld  --initialize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color w:val="0000FF"/>
          <w:sz w:val="26"/>
          <w:szCs w:val="26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ysqld  -- console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5) Now mysql server will started default user name </w:t>
      </w:r>
      <w:r>
        <w:rPr>
          <w:rFonts w:ascii="Times New Roman" w:hAnsi="Times New Roman"/>
          <w:b/>
          <w:bCs/>
          <w:sz w:val="26"/>
          <w:szCs w:val="26"/>
        </w:rPr>
        <w:t>root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6) Then execute below commands for setting password.</w:t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mysqld –skip-grant-tables;</w:t>
      </w:r>
    </w:p>
    <w:p>
      <w:pPr>
        <w:pStyle w:val="ListParagraph"/>
        <w:pBdr>
          <w:bottom w:val="single" w:sz="6" w:space="1" w:color="00000A"/>
        </w:pBdr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>7) Open mysql prompt in command line and execute below command to login without password.</w:t>
        <w:br/>
        <w:tab/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mysql -u root;</w:t>
      </w:r>
    </w:p>
    <w:p>
      <w:pPr>
        <w:pStyle w:val="ListParagraph"/>
        <w:pBdr>
          <w:bottom w:val="single" w:sz="6" w:space="1" w:color="00000A"/>
        </w:pBdr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FLUSH PRIVILEGES;</w:t>
      </w:r>
    </w:p>
    <w:p>
      <w:pPr>
        <w:pStyle w:val="ListParagraph"/>
        <w:pBdr>
          <w:bottom w:val="single" w:sz="6" w:space="1" w:color="00000A"/>
        </w:pBdr>
        <w:rPr/>
      </w:pP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 xml:space="preserve">           </w:t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ALTER USER 'root'@'localhost' IDENTIFIED BY '&lt;PASSWORD&gt;';</w:t>
      </w:r>
    </w:p>
    <w:p>
      <w:pPr>
        <w:pStyle w:val="ListParagraph"/>
        <w:pBdr>
          <w:bottom w:val="single" w:sz="6" w:space="1" w:color="00000A"/>
        </w:pBdr>
        <w:rPr/>
      </w:pP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 xml:space="preserve">           </w:t>
      </w:r>
      <w:r>
        <w:rPr>
          <w:rFonts w:ascii="Times New Roman" w:hAnsi="Times New Roman"/>
          <w:b w:val="false"/>
          <w:bCs w:val="false"/>
          <w:i/>
          <w:iCs/>
          <w:color w:val="0000FF"/>
          <w:sz w:val="26"/>
          <w:szCs w:val="26"/>
        </w:rPr>
        <w:t>mysql -u root -p pwd123</w:t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pBdr>
          <w:bottom w:val="single" w:sz="6" w:space="1" w:color="00000A"/>
        </w:pBdr>
        <w:rPr/>
      </w:pPr>
      <w:r>
        <w:rPr/>
      </w:r>
    </w:p>
    <w:p>
      <w:pPr>
        <w:pStyle w:val="ListParagraph"/>
        <w:pBdr>
          <w:bottom w:val="single" w:sz="6" w:space="1" w:color="00000A"/>
        </w:pBdr>
        <w:rPr/>
      </w:pPr>
      <w:r>
        <w:rPr/>
      </w:r>
    </w:p>
    <w:p>
      <w:pPr>
        <w:pStyle w:val="ListParagraph"/>
        <w:pBdr>
          <w:bottom w:val="single" w:sz="6" w:space="1" w:color="00000A"/>
        </w:pBdr>
        <w:spacing w:before="0" w:after="20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0ab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Calibri" w:cs="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91a2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Application>LibreOffice/4.4.0.1$Windows_x86 LibreOffice_project/1ba9640ddd424f1f535c75bf2b86703770b8cf6f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2021-07-30T12:45:00Z</dcterms:created>
  <dc:creator>sandeep</dc:creator>
  <dc:language>en-IN</dc:language>
  <dcterms:modified xsi:type="dcterms:W3CDTF">2021-08-02T12:53:10Z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