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EEDA8" w14:textId="1070EECA" w:rsidR="00C51884" w:rsidRPr="00F13FA7" w:rsidRDefault="00C51884" w:rsidP="00C51884">
      <w:pPr>
        <w:jc w:val="center"/>
        <w:rPr>
          <w:rFonts w:ascii="Times New Roman" w:hAnsi="Times New Roman" w:cs="Times New Roman"/>
          <w:b/>
          <w:bCs/>
          <w:sz w:val="36"/>
          <w:szCs w:val="36"/>
        </w:rPr>
      </w:pPr>
      <w:r w:rsidRPr="00F13FA7">
        <w:rPr>
          <w:rFonts w:ascii="Times New Roman" w:hAnsi="Times New Roman" w:cs="Times New Roman"/>
          <w:b/>
          <w:bCs/>
          <w:sz w:val="36"/>
          <w:szCs w:val="36"/>
        </w:rPr>
        <w:t>Ethereum Prediction analysis: Using LSTM, RNN, &amp; GRU</w:t>
      </w:r>
    </w:p>
    <w:p w14:paraId="15A16ABF" w14:textId="77777777" w:rsidR="0062701E" w:rsidRDefault="0062701E" w:rsidP="00C51884">
      <w:pPr>
        <w:jc w:val="both"/>
        <w:rPr>
          <w:rFonts w:ascii="Times New Roman" w:hAnsi="Times New Roman" w:cs="Times New Roman"/>
          <w:b/>
          <w:bCs/>
          <w:sz w:val="24"/>
          <w:szCs w:val="24"/>
        </w:rPr>
      </w:pPr>
    </w:p>
    <w:p w14:paraId="044D54B5" w14:textId="09582573" w:rsidR="00C51884" w:rsidRPr="00F13FA7" w:rsidRDefault="00C51884" w:rsidP="00C51884">
      <w:pPr>
        <w:jc w:val="both"/>
        <w:rPr>
          <w:rFonts w:ascii="Times New Roman" w:hAnsi="Times New Roman" w:cs="Times New Roman"/>
          <w:b/>
          <w:bCs/>
          <w:sz w:val="24"/>
          <w:szCs w:val="24"/>
        </w:rPr>
      </w:pPr>
      <w:r w:rsidRPr="00F13FA7">
        <w:rPr>
          <w:rFonts w:ascii="Times New Roman" w:hAnsi="Times New Roman" w:cs="Times New Roman"/>
          <w:b/>
          <w:bCs/>
          <w:sz w:val="24"/>
          <w:szCs w:val="24"/>
        </w:rPr>
        <w:t>Introduction</w:t>
      </w:r>
    </w:p>
    <w:p w14:paraId="5C208AB5" w14:textId="4F3F0A2F" w:rsidR="00B65BC5" w:rsidRDefault="00B65BC5" w:rsidP="00B65BC5">
      <w:pPr>
        <w:jc w:val="both"/>
        <w:rPr>
          <w:rFonts w:ascii="Times New Roman" w:hAnsi="Times New Roman" w:cs="Times New Roman"/>
          <w:sz w:val="24"/>
          <w:szCs w:val="24"/>
        </w:rPr>
      </w:pPr>
      <w:r>
        <w:rPr>
          <w:rFonts w:ascii="Times New Roman" w:hAnsi="Times New Roman" w:cs="Times New Roman"/>
          <w:sz w:val="24"/>
          <w:szCs w:val="24"/>
        </w:rPr>
        <w:t xml:space="preserve">Time series prediction plays an important role in various fields such as finance, Weather forecasting, and </w:t>
      </w:r>
      <w:r w:rsidRPr="00F13FA7">
        <w:rPr>
          <w:rFonts w:ascii="Times New Roman" w:hAnsi="Times New Roman" w:cs="Times New Roman"/>
          <w:sz w:val="24"/>
          <w:szCs w:val="24"/>
        </w:rPr>
        <w:t>resource management</w:t>
      </w:r>
      <w:r>
        <w:rPr>
          <w:rFonts w:ascii="Times New Roman" w:hAnsi="Times New Roman" w:cs="Times New Roman"/>
          <w:sz w:val="24"/>
          <w:szCs w:val="24"/>
        </w:rPr>
        <w:t>.</w:t>
      </w:r>
      <w:r w:rsidRPr="00F13FA7">
        <w:rPr>
          <w:rFonts w:ascii="Times New Roman" w:hAnsi="Times New Roman" w:cs="Times New Roman"/>
          <w:sz w:val="24"/>
          <w:szCs w:val="24"/>
        </w:rPr>
        <w:t xml:space="preserve"> In this project,</w:t>
      </w:r>
      <w:r>
        <w:rPr>
          <w:rFonts w:ascii="Times New Roman" w:hAnsi="Times New Roman" w:cs="Times New Roman"/>
          <w:sz w:val="24"/>
          <w:szCs w:val="24"/>
        </w:rPr>
        <w:t xml:space="preserve"> the three advanced models: (i) </w:t>
      </w:r>
      <w:r w:rsidRPr="00F13FA7">
        <w:rPr>
          <w:rFonts w:ascii="Times New Roman" w:hAnsi="Times New Roman" w:cs="Times New Roman"/>
          <w:sz w:val="24"/>
          <w:szCs w:val="24"/>
        </w:rPr>
        <w:t xml:space="preserve">Long Short-Term Memory (LSTM), </w:t>
      </w:r>
      <w:r>
        <w:rPr>
          <w:rFonts w:ascii="Times New Roman" w:hAnsi="Times New Roman" w:cs="Times New Roman"/>
          <w:sz w:val="24"/>
          <w:szCs w:val="24"/>
        </w:rPr>
        <w:t xml:space="preserve">(ii) </w:t>
      </w:r>
      <w:r w:rsidRPr="00F13FA7">
        <w:rPr>
          <w:rFonts w:ascii="Times New Roman" w:hAnsi="Times New Roman" w:cs="Times New Roman"/>
          <w:sz w:val="24"/>
          <w:szCs w:val="24"/>
        </w:rPr>
        <w:t xml:space="preserve">Recurrent Neural Network (RNN), and </w:t>
      </w:r>
      <w:r>
        <w:rPr>
          <w:rFonts w:ascii="Times New Roman" w:hAnsi="Times New Roman" w:cs="Times New Roman"/>
          <w:sz w:val="24"/>
          <w:szCs w:val="24"/>
        </w:rPr>
        <w:t xml:space="preserve">(iii) </w:t>
      </w:r>
      <w:r w:rsidRPr="00F13FA7">
        <w:rPr>
          <w:rFonts w:ascii="Times New Roman" w:hAnsi="Times New Roman" w:cs="Times New Roman"/>
          <w:sz w:val="24"/>
          <w:szCs w:val="24"/>
        </w:rPr>
        <w:t>Gated Recurrent Unit (GRU)</w:t>
      </w:r>
      <w:r>
        <w:rPr>
          <w:rFonts w:ascii="Times New Roman" w:hAnsi="Times New Roman" w:cs="Times New Roman"/>
          <w:sz w:val="24"/>
          <w:szCs w:val="24"/>
        </w:rPr>
        <w:t xml:space="preserve"> are utilized for predicting the future trends. This project focused on predicting the future prices of Ethereum cryptocurrency based on its past performance. The main aim is to leverage these powerful models to make accurate predictions and gain insights into the behaviour of the Ethereum prices over the time.</w:t>
      </w:r>
    </w:p>
    <w:p w14:paraId="599A059A" w14:textId="77777777" w:rsidR="0062701E" w:rsidRDefault="0062701E" w:rsidP="00C51884">
      <w:pPr>
        <w:jc w:val="both"/>
        <w:rPr>
          <w:rFonts w:ascii="Times New Roman" w:hAnsi="Times New Roman" w:cs="Times New Roman"/>
          <w:b/>
          <w:bCs/>
          <w:sz w:val="24"/>
          <w:szCs w:val="24"/>
        </w:rPr>
      </w:pPr>
    </w:p>
    <w:p w14:paraId="1766B24C" w14:textId="3795101A" w:rsidR="0062701E" w:rsidRPr="00F13FA7" w:rsidRDefault="00F13FA7" w:rsidP="00C51884">
      <w:pPr>
        <w:jc w:val="both"/>
        <w:rPr>
          <w:rFonts w:ascii="Times New Roman" w:hAnsi="Times New Roman" w:cs="Times New Roman"/>
          <w:b/>
          <w:bCs/>
          <w:sz w:val="24"/>
          <w:szCs w:val="24"/>
        </w:rPr>
      </w:pPr>
      <w:r w:rsidRPr="00F13FA7">
        <w:rPr>
          <w:rFonts w:ascii="Times New Roman" w:hAnsi="Times New Roman" w:cs="Times New Roman"/>
          <w:b/>
          <w:bCs/>
          <w:sz w:val="24"/>
          <w:szCs w:val="24"/>
        </w:rPr>
        <w:t>Methodology</w:t>
      </w:r>
    </w:p>
    <w:p w14:paraId="4CB5948C" w14:textId="77777777" w:rsidR="00C51884" w:rsidRPr="00F13FA7" w:rsidRDefault="00C51884" w:rsidP="00C51884">
      <w:pPr>
        <w:pStyle w:val="ListParagraph"/>
        <w:numPr>
          <w:ilvl w:val="0"/>
          <w:numId w:val="1"/>
        </w:numPr>
        <w:jc w:val="both"/>
        <w:rPr>
          <w:rFonts w:ascii="Times New Roman" w:hAnsi="Times New Roman" w:cs="Times New Roman"/>
          <w:b/>
          <w:bCs/>
          <w:sz w:val="24"/>
          <w:szCs w:val="24"/>
        </w:rPr>
      </w:pPr>
      <w:r w:rsidRPr="00F13FA7">
        <w:rPr>
          <w:rFonts w:ascii="Times New Roman" w:hAnsi="Times New Roman" w:cs="Times New Roman"/>
          <w:b/>
          <w:bCs/>
          <w:sz w:val="24"/>
          <w:szCs w:val="24"/>
        </w:rPr>
        <w:t>Data Collection and Preprocessing</w:t>
      </w:r>
    </w:p>
    <w:p w14:paraId="59D3B6D0" w14:textId="54E415ED" w:rsidR="00C51884" w:rsidRPr="00F13FA7" w:rsidRDefault="00DD60CA" w:rsidP="00C51884">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H</w:t>
      </w:r>
      <w:r w:rsidR="00C51884" w:rsidRPr="00F13FA7">
        <w:rPr>
          <w:rFonts w:ascii="Times New Roman" w:hAnsi="Times New Roman" w:cs="Times New Roman"/>
          <w:sz w:val="24"/>
          <w:szCs w:val="24"/>
        </w:rPr>
        <w:t>istorical Ethereum price data from a CSV file containing hourly data</w:t>
      </w:r>
      <w:r>
        <w:rPr>
          <w:rFonts w:ascii="Times New Roman" w:hAnsi="Times New Roman" w:cs="Times New Roman"/>
          <w:sz w:val="24"/>
          <w:szCs w:val="24"/>
        </w:rPr>
        <w:t xml:space="preserve"> is collected from the Kaggle</w:t>
      </w:r>
      <w:r w:rsidR="00C51884" w:rsidRPr="00F13FA7">
        <w:rPr>
          <w:rFonts w:ascii="Times New Roman" w:hAnsi="Times New Roman" w:cs="Times New Roman"/>
          <w:sz w:val="24"/>
          <w:szCs w:val="24"/>
        </w:rPr>
        <w:t>.</w:t>
      </w:r>
    </w:p>
    <w:p w14:paraId="1AC50331" w14:textId="77777777" w:rsidR="00C51884" w:rsidRDefault="00C51884" w:rsidP="00C51884">
      <w:pPr>
        <w:pStyle w:val="ListParagraph"/>
        <w:numPr>
          <w:ilvl w:val="1"/>
          <w:numId w:val="1"/>
        </w:numPr>
        <w:jc w:val="both"/>
        <w:rPr>
          <w:rFonts w:ascii="Times New Roman" w:hAnsi="Times New Roman" w:cs="Times New Roman"/>
          <w:sz w:val="24"/>
          <w:szCs w:val="24"/>
        </w:rPr>
      </w:pPr>
      <w:r w:rsidRPr="00F13FA7">
        <w:rPr>
          <w:rFonts w:ascii="Times New Roman" w:hAnsi="Times New Roman" w:cs="Times New Roman"/>
          <w:sz w:val="24"/>
          <w:szCs w:val="24"/>
        </w:rPr>
        <w:t>Data preprocessing steps included sorting by date, handling missing values, dropping unnecessary columns, and creating datetime features.</w:t>
      </w:r>
    </w:p>
    <w:p w14:paraId="0734A46C" w14:textId="77777777" w:rsidR="0062701E" w:rsidRPr="0062701E" w:rsidRDefault="0062701E" w:rsidP="0062701E">
      <w:pPr>
        <w:ind w:left="1080"/>
        <w:jc w:val="both"/>
        <w:rPr>
          <w:rFonts w:ascii="Times New Roman" w:hAnsi="Times New Roman" w:cs="Times New Roman"/>
          <w:sz w:val="24"/>
          <w:szCs w:val="24"/>
        </w:rPr>
      </w:pPr>
    </w:p>
    <w:p w14:paraId="1B7CBC7C" w14:textId="77777777" w:rsidR="00C51884" w:rsidRPr="00F13FA7" w:rsidRDefault="00C51884" w:rsidP="00C51884">
      <w:pPr>
        <w:pStyle w:val="ListParagraph"/>
        <w:numPr>
          <w:ilvl w:val="0"/>
          <w:numId w:val="1"/>
        </w:numPr>
        <w:jc w:val="both"/>
        <w:rPr>
          <w:rFonts w:ascii="Times New Roman" w:hAnsi="Times New Roman" w:cs="Times New Roman"/>
          <w:b/>
          <w:bCs/>
          <w:sz w:val="24"/>
          <w:szCs w:val="24"/>
        </w:rPr>
      </w:pPr>
      <w:r w:rsidRPr="00F13FA7">
        <w:rPr>
          <w:rFonts w:ascii="Times New Roman" w:hAnsi="Times New Roman" w:cs="Times New Roman"/>
          <w:b/>
          <w:bCs/>
          <w:sz w:val="24"/>
          <w:szCs w:val="24"/>
        </w:rPr>
        <w:t>Model Building and Training</w:t>
      </w:r>
    </w:p>
    <w:p w14:paraId="656F5808" w14:textId="07A4C275" w:rsidR="00C51884" w:rsidRDefault="00DD60CA" w:rsidP="00C51884">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C51884" w:rsidRPr="00F13FA7">
        <w:rPr>
          <w:rFonts w:ascii="Times New Roman" w:hAnsi="Times New Roman" w:cs="Times New Roman"/>
          <w:sz w:val="24"/>
          <w:szCs w:val="24"/>
        </w:rPr>
        <w:t>hree recurrent neural network architectures</w:t>
      </w:r>
      <w:r>
        <w:rPr>
          <w:rFonts w:ascii="Times New Roman" w:hAnsi="Times New Roman" w:cs="Times New Roman"/>
          <w:sz w:val="24"/>
          <w:szCs w:val="24"/>
        </w:rPr>
        <w:t xml:space="preserve"> are used</w:t>
      </w:r>
      <w:r w:rsidR="00C51884" w:rsidRPr="00F13FA7">
        <w:rPr>
          <w:rFonts w:ascii="Times New Roman" w:hAnsi="Times New Roman" w:cs="Times New Roman"/>
          <w:sz w:val="24"/>
          <w:szCs w:val="24"/>
        </w:rPr>
        <w:t>: LSTM, RNN, and GRU.</w:t>
      </w:r>
    </w:p>
    <w:p w14:paraId="5C4F69BC" w14:textId="77777777" w:rsidR="003146F2" w:rsidRDefault="003146F2" w:rsidP="003146F2">
      <w:pPr>
        <w:pStyle w:val="ListParagraph"/>
        <w:ind w:left="1440"/>
        <w:jc w:val="both"/>
        <w:rPr>
          <w:rFonts w:ascii="Times New Roman" w:hAnsi="Times New Roman" w:cs="Times New Roman"/>
          <w:sz w:val="24"/>
          <w:szCs w:val="24"/>
        </w:rPr>
      </w:pPr>
    </w:p>
    <w:p w14:paraId="25777E44" w14:textId="77777777" w:rsidR="00B65BC5" w:rsidRDefault="00B65BC5" w:rsidP="003146F2">
      <w:pPr>
        <w:pStyle w:val="ListParagraph"/>
        <w:ind w:left="1440"/>
        <w:jc w:val="both"/>
        <w:rPr>
          <w:rFonts w:ascii="Times New Roman" w:hAnsi="Times New Roman" w:cs="Times New Roman"/>
          <w:sz w:val="24"/>
          <w:szCs w:val="24"/>
        </w:rPr>
      </w:pPr>
    </w:p>
    <w:p w14:paraId="020C2BC5" w14:textId="0E83565E" w:rsidR="003146F2" w:rsidRDefault="003146F2" w:rsidP="003146F2">
      <w:pPr>
        <w:pStyle w:val="ListParagraph"/>
        <w:ind w:left="1440"/>
        <w:jc w:val="center"/>
        <w:rPr>
          <w:rFonts w:ascii="Times New Roman" w:hAnsi="Times New Roman" w:cs="Times New Roman"/>
          <w:sz w:val="24"/>
          <w:szCs w:val="24"/>
        </w:rPr>
      </w:pPr>
      <w:r>
        <w:rPr>
          <w:noProof/>
        </w:rPr>
        <w:drawing>
          <wp:inline distT="0" distB="0" distL="0" distR="0" wp14:anchorId="38342C8F" wp14:editId="77012C60">
            <wp:extent cx="4305935" cy="1967023"/>
            <wp:effectExtent l="0" t="0" r="0" b="0"/>
            <wp:docPr id="743454173" name="Picture 1" descr="Exploring the Potential of Long Short-Term Memory (LSTM) Networks in Time  Serie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ploring the Potential of Long Short-Term Memory (LSTM) Networks in Time  Series Analysis"/>
                    <pic:cNvPicPr>
                      <a:picLocks noChangeAspect="1" noChangeArrowheads="1"/>
                    </pic:cNvPicPr>
                  </pic:nvPicPr>
                  <pic:blipFill rotWithShape="1">
                    <a:blip r:embed="rId5">
                      <a:extLst>
                        <a:ext uri="{28A0092B-C50C-407E-A947-70E740481C1C}">
                          <a14:useLocalDpi xmlns:a14="http://schemas.microsoft.com/office/drawing/2010/main" val="0"/>
                        </a:ext>
                      </a:extLst>
                    </a:blip>
                    <a:srcRect r="24868" b="14988"/>
                    <a:stretch/>
                  </pic:blipFill>
                  <pic:spPr bwMode="auto">
                    <a:xfrm>
                      <a:off x="0" y="0"/>
                      <a:ext cx="4306186" cy="1967138"/>
                    </a:xfrm>
                    <a:prstGeom prst="rect">
                      <a:avLst/>
                    </a:prstGeom>
                    <a:noFill/>
                    <a:ln>
                      <a:noFill/>
                    </a:ln>
                    <a:extLst>
                      <a:ext uri="{53640926-AAD7-44D8-BBD7-CCE9431645EC}">
                        <a14:shadowObscured xmlns:a14="http://schemas.microsoft.com/office/drawing/2010/main"/>
                      </a:ext>
                    </a:extLst>
                  </pic:spPr>
                </pic:pic>
              </a:graphicData>
            </a:graphic>
          </wp:inline>
        </w:drawing>
      </w:r>
    </w:p>
    <w:p w14:paraId="7D597547" w14:textId="77777777" w:rsidR="00B65BC5" w:rsidRPr="003146F2" w:rsidRDefault="00B65BC5" w:rsidP="003146F2">
      <w:pPr>
        <w:pStyle w:val="ListParagraph"/>
        <w:ind w:left="1440"/>
        <w:jc w:val="center"/>
        <w:rPr>
          <w:rFonts w:ascii="Times New Roman" w:hAnsi="Times New Roman" w:cs="Times New Roman"/>
          <w:sz w:val="24"/>
          <w:szCs w:val="24"/>
        </w:rPr>
      </w:pPr>
    </w:p>
    <w:p w14:paraId="673EEACC" w14:textId="77777777" w:rsidR="00C51884" w:rsidRPr="00F13FA7" w:rsidRDefault="00C51884" w:rsidP="00C51884">
      <w:pPr>
        <w:pStyle w:val="ListParagraph"/>
        <w:numPr>
          <w:ilvl w:val="1"/>
          <w:numId w:val="1"/>
        </w:numPr>
        <w:jc w:val="both"/>
        <w:rPr>
          <w:rFonts w:ascii="Times New Roman" w:hAnsi="Times New Roman" w:cs="Times New Roman"/>
          <w:sz w:val="24"/>
          <w:szCs w:val="24"/>
        </w:rPr>
      </w:pPr>
      <w:r w:rsidRPr="00F13FA7">
        <w:rPr>
          <w:rFonts w:ascii="Times New Roman" w:hAnsi="Times New Roman" w:cs="Times New Roman"/>
          <w:sz w:val="24"/>
          <w:szCs w:val="24"/>
        </w:rPr>
        <w:t>Sliding window approach was used to generate input sequences and target values for training.</w:t>
      </w:r>
    </w:p>
    <w:p w14:paraId="073EE790" w14:textId="77777777" w:rsidR="00C51884" w:rsidRPr="00F13FA7" w:rsidRDefault="00C51884" w:rsidP="00C51884">
      <w:pPr>
        <w:pStyle w:val="ListParagraph"/>
        <w:numPr>
          <w:ilvl w:val="1"/>
          <w:numId w:val="1"/>
        </w:numPr>
        <w:jc w:val="both"/>
        <w:rPr>
          <w:rFonts w:ascii="Times New Roman" w:hAnsi="Times New Roman" w:cs="Times New Roman"/>
          <w:sz w:val="24"/>
          <w:szCs w:val="24"/>
        </w:rPr>
      </w:pPr>
      <w:r w:rsidRPr="00F13FA7">
        <w:rPr>
          <w:rFonts w:ascii="Times New Roman" w:hAnsi="Times New Roman" w:cs="Times New Roman"/>
          <w:sz w:val="24"/>
          <w:szCs w:val="24"/>
        </w:rPr>
        <w:t>The dataset was split into training and testing sets (80% training, 20% testing).</w:t>
      </w:r>
    </w:p>
    <w:p w14:paraId="61354577" w14:textId="223504A9" w:rsidR="00B65BC5" w:rsidRDefault="00C51884" w:rsidP="00B65BC5">
      <w:pPr>
        <w:pStyle w:val="ListParagraph"/>
        <w:numPr>
          <w:ilvl w:val="1"/>
          <w:numId w:val="1"/>
        </w:numPr>
        <w:jc w:val="both"/>
        <w:rPr>
          <w:rFonts w:ascii="Times New Roman" w:hAnsi="Times New Roman" w:cs="Times New Roman"/>
          <w:sz w:val="24"/>
          <w:szCs w:val="24"/>
        </w:rPr>
      </w:pPr>
      <w:r w:rsidRPr="00F13FA7">
        <w:rPr>
          <w:rFonts w:ascii="Times New Roman" w:hAnsi="Times New Roman" w:cs="Times New Roman"/>
          <w:sz w:val="24"/>
          <w:szCs w:val="24"/>
        </w:rPr>
        <w:t>Each model was trained for 5 epochs with a batch size of 100 using Mean Squared Error (MSE) loss.</w:t>
      </w:r>
    </w:p>
    <w:p w14:paraId="1BF76656" w14:textId="77777777" w:rsidR="00B65BC5" w:rsidRPr="00B65BC5" w:rsidRDefault="00B65BC5" w:rsidP="00B65BC5">
      <w:pPr>
        <w:jc w:val="both"/>
        <w:rPr>
          <w:rFonts w:ascii="Times New Roman" w:hAnsi="Times New Roman" w:cs="Times New Roman"/>
          <w:sz w:val="24"/>
          <w:szCs w:val="24"/>
        </w:rPr>
      </w:pPr>
    </w:p>
    <w:p w14:paraId="587E364A" w14:textId="77777777" w:rsidR="00C51884" w:rsidRPr="00F13FA7" w:rsidRDefault="00C51884" w:rsidP="00C51884">
      <w:pPr>
        <w:pStyle w:val="ListParagraph"/>
        <w:numPr>
          <w:ilvl w:val="0"/>
          <w:numId w:val="1"/>
        </w:numPr>
        <w:jc w:val="both"/>
        <w:rPr>
          <w:rFonts w:ascii="Times New Roman" w:hAnsi="Times New Roman" w:cs="Times New Roman"/>
          <w:b/>
          <w:bCs/>
          <w:sz w:val="24"/>
          <w:szCs w:val="24"/>
        </w:rPr>
      </w:pPr>
      <w:r w:rsidRPr="00F13FA7">
        <w:rPr>
          <w:rFonts w:ascii="Times New Roman" w:hAnsi="Times New Roman" w:cs="Times New Roman"/>
          <w:b/>
          <w:bCs/>
          <w:sz w:val="24"/>
          <w:szCs w:val="24"/>
        </w:rPr>
        <w:lastRenderedPageBreak/>
        <w:t>Evaluation</w:t>
      </w:r>
    </w:p>
    <w:p w14:paraId="06AE2D34" w14:textId="35548C3A" w:rsidR="00C51884" w:rsidRPr="00F13FA7" w:rsidRDefault="00DD60CA" w:rsidP="00C51884">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E</w:t>
      </w:r>
      <w:r w:rsidR="00C51884" w:rsidRPr="00F13FA7">
        <w:rPr>
          <w:rFonts w:ascii="Times New Roman" w:hAnsi="Times New Roman" w:cs="Times New Roman"/>
          <w:sz w:val="24"/>
          <w:szCs w:val="24"/>
        </w:rPr>
        <w:t>ach model's performance</w:t>
      </w:r>
      <w:r>
        <w:rPr>
          <w:rFonts w:ascii="Times New Roman" w:hAnsi="Times New Roman" w:cs="Times New Roman"/>
          <w:sz w:val="24"/>
          <w:szCs w:val="24"/>
        </w:rPr>
        <w:t xml:space="preserve"> is evaluated</w:t>
      </w:r>
      <w:r w:rsidR="00C51884" w:rsidRPr="00F13FA7">
        <w:rPr>
          <w:rFonts w:ascii="Times New Roman" w:hAnsi="Times New Roman" w:cs="Times New Roman"/>
          <w:sz w:val="24"/>
          <w:szCs w:val="24"/>
        </w:rPr>
        <w:t xml:space="preserve"> using the coefficient of determination (R-squared) metric.</w:t>
      </w:r>
    </w:p>
    <w:p w14:paraId="1D488CDC" w14:textId="1EF33E4E" w:rsidR="00C51884" w:rsidRDefault="00C51884" w:rsidP="00C51884">
      <w:pPr>
        <w:pStyle w:val="ListParagraph"/>
        <w:numPr>
          <w:ilvl w:val="1"/>
          <w:numId w:val="1"/>
        </w:numPr>
        <w:jc w:val="both"/>
        <w:rPr>
          <w:rFonts w:ascii="Times New Roman" w:hAnsi="Times New Roman" w:cs="Times New Roman"/>
          <w:sz w:val="24"/>
          <w:szCs w:val="24"/>
        </w:rPr>
      </w:pPr>
      <w:r w:rsidRPr="00F13FA7">
        <w:rPr>
          <w:rFonts w:ascii="Times New Roman" w:hAnsi="Times New Roman" w:cs="Times New Roman"/>
          <w:sz w:val="24"/>
          <w:szCs w:val="24"/>
        </w:rPr>
        <w:t xml:space="preserve">Predictions </w:t>
      </w:r>
      <w:r w:rsidR="00DD60CA">
        <w:rPr>
          <w:rFonts w:ascii="Times New Roman" w:hAnsi="Times New Roman" w:cs="Times New Roman"/>
          <w:sz w:val="24"/>
          <w:szCs w:val="24"/>
        </w:rPr>
        <w:t>we</w:t>
      </w:r>
      <w:r w:rsidRPr="00F13FA7">
        <w:rPr>
          <w:rFonts w:ascii="Times New Roman" w:hAnsi="Times New Roman" w:cs="Times New Roman"/>
          <w:sz w:val="24"/>
          <w:szCs w:val="24"/>
        </w:rPr>
        <w:t>re made on the test set, and the R-squared score was calculated for each model.</w:t>
      </w:r>
    </w:p>
    <w:p w14:paraId="2AA2E800" w14:textId="77777777" w:rsidR="00B65BC5" w:rsidRPr="00F13FA7" w:rsidRDefault="00B65BC5" w:rsidP="00B65BC5">
      <w:pPr>
        <w:pStyle w:val="ListParagraph"/>
        <w:ind w:left="1440"/>
        <w:jc w:val="both"/>
        <w:rPr>
          <w:rFonts w:ascii="Times New Roman" w:hAnsi="Times New Roman" w:cs="Times New Roman"/>
          <w:sz w:val="24"/>
          <w:szCs w:val="24"/>
        </w:rPr>
      </w:pPr>
    </w:p>
    <w:p w14:paraId="464A7F58" w14:textId="77777777" w:rsidR="00C51884" w:rsidRPr="00F13FA7" w:rsidRDefault="00C51884" w:rsidP="00C51884">
      <w:pPr>
        <w:jc w:val="both"/>
        <w:rPr>
          <w:rFonts w:ascii="Times New Roman" w:hAnsi="Times New Roman" w:cs="Times New Roman"/>
          <w:b/>
          <w:bCs/>
          <w:sz w:val="24"/>
          <w:szCs w:val="24"/>
        </w:rPr>
      </w:pPr>
      <w:r w:rsidRPr="00F13FA7">
        <w:rPr>
          <w:rFonts w:ascii="Times New Roman" w:hAnsi="Times New Roman" w:cs="Times New Roman"/>
          <w:b/>
          <w:bCs/>
          <w:sz w:val="24"/>
          <w:szCs w:val="24"/>
        </w:rPr>
        <w:t>Results</w:t>
      </w:r>
    </w:p>
    <w:p w14:paraId="55B0DF26" w14:textId="77777777" w:rsidR="00C51884" w:rsidRPr="00F13FA7" w:rsidRDefault="00C51884" w:rsidP="00C51884">
      <w:pPr>
        <w:pStyle w:val="ListParagraph"/>
        <w:numPr>
          <w:ilvl w:val="0"/>
          <w:numId w:val="2"/>
        </w:numPr>
        <w:jc w:val="both"/>
        <w:rPr>
          <w:rFonts w:ascii="Times New Roman" w:hAnsi="Times New Roman" w:cs="Times New Roman"/>
          <w:b/>
          <w:bCs/>
          <w:sz w:val="24"/>
          <w:szCs w:val="24"/>
        </w:rPr>
      </w:pPr>
      <w:r w:rsidRPr="00F13FA7">
        <w:rPr>
          <w:rFonts w:ascii="Times New Roman" w:hAnsi="Times New Roman" w:cs="Times New Roman"/>
          <w:b/>
          <w:bCs/>
          <w:sz w:val="24"/>
          <w:szCs w:val="24"/>
        </w:rPr>
        <w:t>Model Performance</w:t>
      </w:r>
    </w:p>
    <w:p w14:paraId="108C1EE9" w14:textId="58D31601" w:rsidR="00C51884" w:rsidRPr="00F13FA7" w:rsidRDefault="00C51884" w:rsidP="00C51884">
      <w:pPr>
        <w:pStyle w:val="ListParagraph"/>
        <w:numPr>
          <w:ilvl w:val="1"/>
          <w:numId w:val="2"/>
        </w:numPr>
        <w:jc w:val="both"/>
        <w:rPr>
          <w:rFonts w:ascii="Courier New" w:hAnsi="Courier New" w:cs="Courier New"/>
          <w:sz w:val="24"/>
          <w:szCs w:val="24"/>
        </w:rPr>
      </w:pPr>
      <w:r w:rsidRPr="00F13FA7">
        <w:rPr>
          <w:rFonts w:ascii="Times New Roman" w:hAnsi="Times New Roman" w:cs="Times New Roman"/>
          <w:sz w:val="24"/>
          <w:szCs w:val="24"/>
        </w:rPr>
        <w:t xml:space="preserve">LSTM Model: R-squared </w:t>
      </w:r>
      <w:r w:rsidR="00F13FA7" w:rsidRPr="00F13FA7">
        <w:rPr>
          <w:rFonts w:ascii="Times New Roman" w:hAnsi="Times New Roman" w:cs="Times New Roman"/>
          <w:sz w:val="24"/>
          <w:szCs w:val="24"/>
        </w:rPr>
        <w:t xml:space="preserve">= </w:t>
      </w:r>
      <w:r w:rsidR="00F13FA7" w:rsidRPr="00F13FA7">
        <w:rPr>
          <w:rFonts w:ascii="Courier New" w:hAnsi="Courier New" w:cs="Courier New"/>
          <w:color w:val="212121"/>
          <w:sz w:val="21"/>
          <w:szCs w:val="21"/>
          <w:shd w:val="clear" w:color="auto" w:fill="FFFFFF"/>
        </w:rPr>
        <w:t>0.9</w:t>
      </w:r>
      <w:r w:rsidR="00706950">
        <w:rPr>
          <w:rFonts w:ascii="Courier New" w:hAnsi="Courier New" w:cs="Courier New"/>
          <w:color w:val="212121"/>
          <w:sz w:val="21"/>
          <w:szCs w:val="21"/>
          <w:shd w:val="clear" w:color="auto" w:fill="FFFFFF"/>
        </w:rPr>
        <w:t>85</w:t>
      </w:r>
    </w:p>
    <w:p w14:paraId="257DD736" w14:textId="6ACD3B2F" w:rsidR="00C51884" w:rsidRPr="00F13FA7" w:rsidRDefault="00C51884" w:rsidP="00C51884">
      <w:pPr>
        <w:pStyle w:val="ListParagraph"/>
        <w:numPr>
          <w:ilvl w:val="1"/>
          <w:numId w:val="2"/>
        </w:numPr>
        <w:jc w:val="both"/>
        <w:rPr>
          <w:rFonts w:ascii="Courier New" w:hAnsi="Courier New" w:cs="Courier New"/>
          <w:color w:val="212121"/>
          <w:sz w:val="21"/>
          <w:szCs w:val="21"/>
          <w:shd w:val="clear" w:color="auto" w:fill="FFFFFF"/>
        </w:rPr>
      </w:pPr>
      <w:r w:rsidRPr="00F13FA7">
        <w:rPr>
          <w:rFonts w:ascii="Times New Roman" w:hAnsi="Times New Roman" w:cs="Times New Roman"/>
          <w:sz w:val="24"/>
          <w:szCs w:val="24"/>
        </w:rPr>
        <w:t xml:space="preserve">RNN Model: R-squared = </w:t>
      </w:r>
      <w:r w:rsidR="00F13FA7" w:rsidRPr="00F13FA7">
        <w:rPr>
          <w:rFonts w:ascii="Courier New" w:hAnsi="Courier New" w:cs="Courier New"/>
          <w:color w:val="212121"/>
          <w:sz w:val="21"/>
          <w:szCs w:val="21"/>
          <w:shd w:val="clear" w:color="auto" w:fill="FFFFFF"/>
        </w:rPr>
        <w:t>0.9</w:t>
      </w:r>
      <w:r w:rsidR="00706950">
        <w:rPr>
          <w:rFonts w:ascii="Courier New" w:hAnsi="Courier New" w:cs="Courier New"/>
          <w:color w:val="212121"/>
          <w:sz w:val="21"/>
          <w:szCs w:val="21"/>
          <w:shd w:val="clear" w:color="auto" w:fill="FFFFFF"/>
        </w:rPr>
        <w:t>72</w:t>
      </w:r>
    </w:p>
    <w:p w14:paraId="754DD9E5" w14:textId="4FD36631" w:rsidR="00C51884" w:rsidRDefault="00C51884" w:rsidP="00C51884">
      <w:pPr>
        <w:pStyle w:val="ListParagraph"/>
        <w:numPr>
          <w:ilvl w:val="1"/>
          <w:numId w:val="2"/>
        </w:numPr>
        <w:jc w:val="both"/>
        <w:rPr>
          <w:rFonts w:ascii="Courier New" w:hAnsi="Courier New" w:cs="Courier New"/>
          <w:color w:val="212121"/>
          <w:sz w:val="21"/>
          <w:szCs w:val="21"/>
          <w:shd w:val="clear" w:color="auto" w:fill="FFFFFF"/>
        </w:rPr>
      </w:pPr>
      <w:r w:rsidRPr="00F13FA7">
        <w:rPr>
          <w:rFonts w:ascii="Times New Roman" w:hAnsi="Times New Roman" w:cs="Times New Roman"/>
          <w:sz w:val="24"/>
          <w:szCs w:val="24"/>
        </w:rPr>
        <w:t xml:space="preserve">GRU Model: R-squared </w:t>
      </w:r>
      <w:r w:rsidR="00F13FA7" w:rsidRPr="00F13FA7">
        <w:rPr>
          <w:rFonts w:ascii="Times New Roman" w:hAnsi="Times New Roman" w:cs="Times New Roman"/>
          <w:sz w:val="24"/>
          <w:szCs w:val="24"/>
        </w:rPr>
        <w:t xml:space="preserve">= </w:t>
      </w:r>
      <w:r w:rsidR="00F13FA7" w:rsidRPr="00F13FA7">
        <w:rPr>
          <w:rFonts w:ascii="Courier New" w:hAnsi="Courier New" w:cs="Courier New"/>
          <w:color w:val="212121"/>
          <w:sz w:val="21"/>
          <w:szCs w:val="21"/>
          <w:shd w:val="clear" w:color="auto" w:fill="FFFFFF"/>
        </w:rPr>
        <w:t>0.99</w:t>
      </w:r>
      <w:r w:rsidR="00706950">
        <w:rPr>
          <w:rFonts w:ascii="Courier New" w:hAnsi="Courier New" w:cs="Courier New"/>
          <w:color w:val="212121"/>
          <w:sz w:val="21"/>
          <w:szCs w:val="21"/>
          <w:shd w:val="clear" w:color="auto" w:fill="FFFFFF"/>
        </w:rPr>
        <w:t>5</w:t>
      </w:r>
    </w:p>
    <w:p w14:paraId="0B02307C" w14:textId="77777777" w:rsidR="0062701E" w:rsidRPr="00F13FA7" w:rsidRDefault="0062701E" w:rsidP="0062701E">
      <w:pPr>
        <w:pStyle w:val="ListParagraph"/>
        <w:jc w:val="both"/>
        <w:rPr>
          <w:rFonts w:ascii="Courier New" w:hAnsi="Courier New" w:cs="Courier New"/>
          <w:color w:val="212121"/>
          <w:sz w:val="21"/>
          <w:szCs w:val="21"/>
          <w:shd w:val="clear" w:color="auto" w:fill="FFFFFF"/>
        </w:rPr>
      </w:pPr>
    </w:p>
    <w:p w14:paraId="34F36331" w14:textId="77777777" w:rsidR="00C51884" w:rsidRPr="00F13FA7" w:rsidRDefault="00C51884" w:rsidP="00C51884">
      <w:pPr>
        <w:pStyle w:val="ListParagraph"/>
        <w:numPr>
          <w:ilvl w:val="0"/>
          <w:numId w:val="2"/>
        </w:numPr>
        <w:jc w:val="both"/>
        <w:rPr>
          <w:rFonts w:ascii="Times New Roman" w:hAnsi="Times New Roman" w:cs="Times New Roman"/>
          <w:b/>
          <w:bCs/>
          <w:sz w:val="24"/>
          <w:szCs w:val="24"/>
        </w:rPr>
      </w:pPr>
      <w:r w:rsidRPr="00F13FA7">
        <w:rPr>
          <w:rFonts w:ascii="Times New Roman" w:hAnsi="Times New Roman" w:cs="Times New Roman"/>
          <w:b/>
          <w:bCs/>
          <w:sz w:val="24"/>
          <w:szCs w:val="24"/>
        </w:rPr>
        <w:t>Visualization</w:t>
      </w:r>
    </w:p>
    <w:p w14:paraId="368CDEF7" w14:textId="77777777" w:rsidR="0062701E" w:rsidRDefault="00C51884" w:rsidP="0062701E">
      <w:pPr>
        <w:pStyle w:val="ListParagraph"/>
        <w:numPr>
          <w:ilvl w:val="1"/>
          <w:numId w:val="2"/>
        </w:numPr>
        <w:jc w:val="both"/>
        <w:rPr>
          <w:rFonts w:ascii="Times New Roman" w:hAnsi="Times New Roman" w:cs="Times New Roman"/>
          <w:sz w:val="24"/>
          <w:szCs w:val="24"/>
        </w:rPr>
      </w:pPr>
      <w:r w:rsidRPr="00F13FA7">
        <w:rPr>
          <w:rFonts w:ascii="Times New Roman" w:hAnsi="Times New Roman" w:cs="Times New Roman"/>
          <w:sz w:val="24"/>
          <w:szCs w:val="24"/>
        </w:rPr>
        <w:t xml:space="preserve">Actual vs. predicted values </w:t>
      </w:r>
      <w:r w:rsidR="00F13FA7" w:rsidRPr="00F13FA7">
        <w:rPr>
          <w:rFonts w:ascii="Times New Roman" w:hAnsi="Times New Roman" w:cs="Times New Roman"/>
          <w:sz w:val="24"/>
          <w:szCs w:val="24"/>
        </w:rPr>
        <w:t>we</w:t>
      </w:r>
      <w:r w:rsidRPr="00F13FA7">
        <w:rPr>
          <w:rFonts w:ascii="Times New Roman" w:hAnsi="Times New Roman" w:cs="Times New Roman"/>
          <w:sz w:val="24"/>
          <w:szCs w:val="24"/>
        </w:rPr>
        <w:t>re plotted for each model</w:t>
      </w:r>
      <w:r w:rsidR="003146F2">
        <w:rPr>
          <w:rFonts w:ascii="Times New Roman" w:hAnsi="Times New Roman" w:cs="Times New Roman"/>
          <w:sz w:val="24"/>
          <w:szCs w:val="24"/>
        </w:rPr>
        <w:t xml:space="preserve"> in one plot as shown in the below figure</w:t>
      </w:r>
      <w:r w:rsidRPr="00F13FA7">
        <w:rPr>
          <w:rFonts w:ascii="Times New Roman" w:hAnsi="Times New Roman" w:cs="Times New Roman"/>
          <w:sz w:val="24"/>
          <w:szCs w:val="24"/>
        </w:rPr>
        <w:t>.</w:t>
      </w:r>
    </w:p>
    <w:p w14:paraId="24B2244F" w14:textId="6883B6CD" w:rsidR="003146F2" w:rsidRPr="0062701E" w:rsidRDefault="00D43801" w:rsidP="0062701E">
      <w:pPr>
        <w:jc w:val="both"/>
        <w:rPr>
          <w:rFonts w:ascii="Times New Roman" w:hAnsi="Times New Roman" w:cs="Times New Roman"/>
          <w:sz w:val="24"/>
          <w:szCs w:val="24"/>
        </w:rPr>
      </w:pPr>
      <w:r>
        <w:rPr>
          <w:noProof/>
        </w:rPr>
        <w:drawing>
          <wp:inline distT="0" distB="0" distL="0" distR="0" wp14:anchorId="03F33A4B" wp14:editId="44A1B324">
            <wp:extent cx="5731510" cy="2120900"/>
            <wp:effectExtent l="0" t="0" r="2540" b="0"/>
            <wp:docPr id="74156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20900"/>
                    </a:xfrm>
                    <a:prstGeom prst="rect">
                      <a:avLst/>
                    </a:prstGeom>
                    <a:noFill/>
                    <a:ln>
                      <a:noFill/>
                    </a:ln>
                  </pic:spPr>
                </pic:pic>
              </a:graphicData>
            </a:graphic>
          </wp:inline>
        </w:drawing>
      </w:r>
    </w:p>
    <w:p w14:paraId="7F7CE178" w14:textId="393E4883" w:rsidR="00C51884" w:rsidRPr="00F13FA7" w:rsidRDefault="00F13FA7" w:rsidP="00C51884">
      <w:pPr>
        <w:pStyle w:val="ListParagraph"/>
        <w:numPr>
          <w:ilvl w:val="1"/>
          <w:numId w:val="2"/>
        </w:numPr>
        <w:jc w:val="both"/>
        <w:rPr>
          <w:rFonts w:ascii="Times New Roman" w:hAnsi="Times New Roman" w:cs="Times New Roman"/>
          <w:sz w:val="24"/>
          <w:szCs w:val="24"/>
        </w:rPr>
      </w:pPr>
      <w:r>
        <w:rPr>
          <w:rFonts w:ascii="Times New Roman" w:hAnsi="Times New Roman" w:cs="Times New Roman"/>
          <w:kern w:val="0"/>
          <w:sz w:val="24"/>
          <w:szCs w:val="24"/>
          <w14:ligatures w14:val="none"/>
        </w:rPr>
        <w:t>GRU</w:t>
      </w:r>
      <w:r w:rsidRPr="00F13FA7">
        <w:rPr>
          <w:rFonts w:ascii="Times New Roman" w:hAnsi="Times New Roman" w:cs="Times New Roman"/>
          <w:sz w:val="24"/>
          <w:szCs w:val="24"/>
        </w:rPr>
        <w:t xml:space="preserve"> </w:t>
      </w:r>
      <w:r w:rsidR="00C51884" w:rsidRPr="00F13FA7">
        <w:rPr>
          <w:rFonts w:ascii="Times New Roman" w:hAnsi="Times New Roman" w:cs="Times New Roman"/>
          <w:sz w:val="24"/>
          <w:szCs w:val="24"/>
        </w:rPr>
        <w:t>predictions closely followed the actual values, indicating the highest accuracy among the three models.</w:t>
      </w:r>
    </w:p>
    <w:p w14:paraId="63993023" w14:textId="3552CEBA" w:rsidR="00C51884" w:rsidRDefault="00C51884" w:rsidP="00C51884">
      <w:pPr>
        <w:pStyle w:val="ListParagraph"/>
        <w:numPr>
          <w:ilvl w:val="1"/>
          <w:numId w:val="2"/>
        </w:numPr>
        <w:jc w:val="both"/>
        <w:rPr>
          <w:rFonts w:ascii="Times New Roman" w:hAnsi="Times New Roman" w:cs="Times New Roman"/>
          <w:sz w:val="24"/>
          <w:szCs w:val="24"/>
        </w:rPr>
      </w:pPr>
      <w:r w:rsidRPr="00F13FA7">
        <w:rPr>
          <w:rFonts w:ascii="Times New Roman" w:hAnsi="Times New Roman" w:cs="Times New Roman"/>
          <w:sz w:val="24"/>
          <w:szCs w:val="24"/>
        </w:rPr>
        <w:t xml:space="preserve">RNN and </w:t>
      </w:r>
      <w:r w:rsidR="00F13FA7">
        <w:rPr>
          <w:rFonts w:ascii="Times New Roman" w:hAnsi="Times New Roman" w:cs="Times New Roman"/>
          <w:kern w:val="0"/>
          <w:sz w:val="24"/>
          <w:szCs w:val="24"/>
          <w14:ligatures w14:val="none"/>
        </w:rPr>
        <w:t>LSTM</w:t>
      </w:r>
      <w:r w:rsidRPr="00F13FA7">
        <w:rPr>
          <w:rFonts w:ascii="Times New Roman" w:hAnsi="Times New Roman" w:cs="Times New Roman"/>
          <w:sz w:val="24"/>
          <w:szCs w:val="24"/>
        </w:rPr>
        <w:t xml:space="preserve"> models also demonstrated good predictive performance but showed slightly lower accuracy compared to </w:t>
      </w:r>
      <w:r w:rsidR="00F13FA7">
        <w:rPr>
          <w:rFonts w:ascii="Times New Roman" w:hAnsi="Times New Roman" w:cs="Times New Roman"/>
          <w:kern w:val="0"/>
          <w:sz w:val="24"/>
          <w:szCs w:val="24"/>
          <w14:ligatures w14:val="none"/>
        </w:rPr>
        <w:t>GRU</w:t>
      </w:r>
      <w:r w:rsidRPr="00F13FA7">
        <w:rPr>
          <w:rFonts w:ascii="Times New Roman" w:hAnsi="Times New Roman" w:cs="Times New Roman"/>
          <w:sz w:val="24"/>
          <w:szCs w:val="24"/>
        </w:rPr>
        <w:t>.</w:t>
      </w:r>
    </w:p>
    <w:p w14:paraId="5C3ACAB9" w14:textId="4CBC4929" w:rsidR="0062701E" w:rsidRDefault="0062701E" w:rsidP="00C51884">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The following figure represents the plot of combined historical and predicted values. Red line represents the Predicted data while black represents the Historical price values of Ethereum.</w:t>
      </w:r>
    </w:p>
    <w:p w14:paraId="0E8457B9" w14:textId="0074F9C7" w:rsidR="0062701E" w:rsidRPr="0062701E" w:rsidRDefault="00D43801" w:rsidP="0062701E">
      <w:pPr>
        <w:jc w:val="both"/>
        <w:rPr>
          <w:rFonts w:ascii="Times New Roman" w:hAnsi="Times New Roman" w:cs="Times New Roman"/>
          <w:sz w:val="24"/>
          <w:szCs w:val="24"/>
        </w:rPr>
      </w:pPr>
      <w:r>
        <w:rPr>
          <w:noProof/>
        </w:rPr>
        <w:drawing>
          <wp:inline distT="0" distB="0" distL="0" distR="0" wp14:anchorId="5381E498" wp14:editId="501141DC">
            <wp:extent cx="5731510" cy="2001520"/>
            <wp:effectExtent l="0" t="0" r="2540" b="0"/>
            <wp:docPr id="1578905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01520"/>
                    </a:xfrm>
                    <a:prstGeom prst="rect">
                      <a:avLst/>
                    </a:prstGeom>
                    <a:noFill/>
                    <a:ln>
                      <a:noFill/>
                    </a:ln>
                  </pic:spPr>
                </pic:pic>
              </a:graphicData>
            </a:graphic>
          </wp:inline>
        </w:drawing>
      </w:r>
    </w:p>
    <w:p w14:paraId="06D88D94" w14:textId="5034BCF0" w:rsidR="00C51884" w:rsidRPr="00F13FA7" w:rsidRDefault="00C51884" w:rsidP="00C51884">
      <w:pPr>
        <w:jc w:val="both"/>
        <w:rPr>
          <w:rFonts w:ascii="Times New Roman" w:hAnsi="Times New Roman" w:cs="Times New Roman"/>
          <w:b/>
          <w:bCs/>
          <w:sz w:val="24"/>
          <w:szCs w:val="24"/>
        </w:rPr>
      </w:pPr>
      <w:r w:rsidRPr="00F13FA7">
        <w:rPr>
          <w:rFonts w:ascii="Times New Roman" w:hAnsi="Times New Roman" w:cs="Times New Roman"/>
          <w:b/>
          <w:bCs/>
          <w:sz w:val="24"/>
          <w:szCs w:val="24"/>
        </w:rPr>
        <w:lastRenderedPageBreak/>
        <w:t>Discussion</w:t>
      </w:r>
    </w:p>
    <w:p w14:paraId="7A4273FA" w14:textId="4FAC872E" w:rsidR="00C51884" w:rsidRPr="00F13FA7" w:rsidRDefault="00F13FA7" w:rsidP="00C51884">
      <w:pPr>
        <w:pStyle w:val="ListParagraph"/>
        <w:numPr>
          <w:ilvl w:val="0"/>
          <w:numId w:val="4"/>
        </w:numPr>
        <w:jc w:val="both"/>
        <w:rPr>
          <w:rFonts w:ascii="Times New Roman" w:hAnsi="Times New Roman" w:cs="Times New Roman"/>
          <w:sz w:val="24"/>
          <w:szCs w:val="24"/>
        </w:rPr>
      </w:pPr>
      <w:r>
        <w:rPr>
          <w:rFonts w:ascii="Times New Roman" w:hAnsi="Times New Roman" w:cs="Times New Roman"/>
          <w:kern w:val="0"/>
          <w:sz w:val="24"/>
          <w:szCs w:val="24"/>
          <w14:ligatures w14:val="none"/>
        </w:rPr>
        <w:t>GRU</w:t>
      </w:r>
      <w:r w:rsidRPr="00F13FA7">
        <w:rPr>
          <w:rFonts w:ascii="Times New Roman" w:hAnsi="Times New Roman" w:cs="Times New Roman"/>
          <w:sz w:val="24"/>
          <w:szCs w:val="24"/>
        </w:rPr>
        <w:t xml:space="preserve"> </w:t>
      </w:r>
      <w:r w:rsidR="00C51884" w:rsidRPr="00F13FA7">
        <w:rPr>
          <w:rFonts w:ascii="Times New Roman" w:hAnsi="Times New Roman" w:cs="Times New Roman"/>
          <w:sz w:val="24"/>
          <w:szCs w:val="24"/>
        </w:rPr>
        <w:t xml:space="preserve">outperformed RNN and </w:t>
      </w:r>
      <w:r>
        <w:rPr>
          <w:rFonts w:ascii="Times New Roman" w:hAnsi="Times New Roman" w:cs="Times New Roman"/>
          <w:kern w:val="0"/>
          <w:sz w:val="24"/>
          <w:szCs w:val="24"/>
          <w14:ligatures w14:val="none"/>
        </w:rPr>
        <w:t>LSTM</w:t>
      </w:r>
      <w:r w:rsidRPr="00F13FA7">
        <w:rPr>
          <w:rFonts w:ascii="Times New Roman" w:hAnsi="Times New Roman" w:cs="Times New Roman"/>
          <w:sz w:val="24"/>
          <w:szCs w:val="24"/>
        </w:rPr>
        <w:t xml:space="preserve"> </w:t>
      </w:r>
      <w:r w:rsidR="00C51884" w:rsidRPr="00F13FA7">
        <w:rPr>
          <w:rFonts w:ascii="Times New Roman" w:hAnsi="Times New Roman" w:cs="Times New Roman"/>
          <w:sz w:val="24"/>
          <w:szCs w:val="24"/>
        </w:rPr>
        <w:t>in terms of predictive accuracy</w:t>
      </w:r>
      <w:r w:rsidR="003146F2">
        <w:rPr>
          <w:rFonts w:ascii="Times New Roman" w:hAnsi="Times New Roman" w:cs="Times New Roman"/>
          <w:sz w:val="24"/>
          <w:szCs w:val="24"/>
        </w:rPr>
        <w:t xml:space="preserve"> and time complexity</w:t>
      </w:r>
      <w:r w:rsidR="00C51884" w:rsidRPr="00F13FA7">
        <w:rPr>
          <w:rFonts w:ascii="Times New Roman" w:hAnsi="Times New Roman" w:cs="Times New Roman"/>
          <w:sz w:val="24"/>
          <w:szCs w:val="24"/>
        </w:rPr>
        <w:t>, which can be attributed to its ability to capture long-term dependencies in time series data.</w:t>
      </w:r>
      <w:r w:rsidR="003146F2">
        <w:rPr>
          <w:rFonts w:ascii="Times New Roman" w:hAnsi="Times New Roman" w:cs="Times New Roman"/>
          <w:sz w:val="24"/>
          <w:szCs w:val="24"/>
        </w:rPr>
        <w:t xml:space="preserve"> RNN took so much time when compared to other two models to train on the data.</w:t>
      </w:r>
    </w:p>
    <w:p w14:paraId="54147F9A" w14:textId="626F45CE" w:rsidR="00C51884" w:rsidRPr="00F13FA7" w:rsidRDefault="00C51884" w:rsidP="00C51884">
      <w:pPr>
        <w:pStyle w:val="ListParagraph"/>
        <w:numPr>
          <w:ilvl w:val="0"/>
          <w:numId w:val="4"/>
        </w:numPr>
        <w:jc w:val="both"/>
        <w:rPr>
          <w:rFonts w:ascii="Times New Roman" w:hAnsi="Times New Roman" w:cs="Times New Roman"/>
          <w:sz w:val="24"/>
          <w:szCs w:val="24"/>
        </w:rPr>
      </w:pPr>
      <w:r w:rsidRPr="00F13FA7">
        <w:rPr>
          <w:rFonts w:ascii="Times New Roman" w:hAnsi="Times New Roman" w:cs="Times New Roman"/>
          <w:sz w:val="24"/>
          <w:szCs w:val="24"/>
        </w:rPr>
        <w:t xml:space="preserve">RNN and </w:t>
      </w:r>
      <w:r w:rsidR="00F13FA7">
        <w:rPr>
          <w:rFonts w:ascii="Times New Roman" w:hAnsi="Times New Roman" w:cs="Times New Roman"/>
          <w:kern w:val="0"/>
          <w:sz w:val="24"/>
          <w:szCs w:val="24"/>
          <w14:ligatures w14:val="none"/>
        </w:rPr>
        <w:t>LSTM</w:t>
      </w:r>
      <w:r w:rsidRPr="00F13FA7">
        <w:rPr>
          <w:rFonts w:ascii="Times New Roman" w:hAnsi="Times New Roman" w:cs="Times New Roman"/>
          <w:sz w:val="24"/>
          <w:szCs w:val="24"/>
        </w:rPr>
        <w:t xml:space="preserve"> models also yielded satisfactory results, indicating their effectiveness in time series prediction tasks.</w:t>
      </w:r>
    </w:p>
    <w:p w14:paraId="2C74B53D" w14:textId="77777777" w:rsidR="00C51884" w:rsidRPr="00F13FA7" w:rsidRDefault="00C51884" w:rsidP="00C51884">
      <w:pPr>
        <w:pStyle w:val="ListParagraph"/>
        <w:numPr>
          <w:ilvl w:val="0"/>
          <w:numId w:val="4"/>
        </w:numPr>
        <w:jc w:val="both"/>
        <w:rPr>
          <w:rFonts w:ascii="Times New Roman" w:hAnsi="Times New Roman" w:cs="Times New Roman"/>
          <w:sz w:val="24"/>
          <w:szCs w:val="24"/>
        </w:rPr>
      </w:pPr>
      <w:r w:rsidRPr="00F13FA7">
        <w:rPr>
          <w:rFonts w:ascii="Times New Roman" w:hAnsi="Times New Roman" w:cs="Times New Roman"/>
          <w:sz w:val="24"/>
          <w:szCs w:val="24"/>
        </w:rPr>
        <w:t>The sliding window approach proved effective in generating input-output pairs for training recurrent neural networks on time series data.</w:t>
      </w:r>
    </w:p>
    <w:p w14:paraId="09622B33" w14:textId="6CC714C5" w:rsidR="00C51884" w:rsidRDefault="00C51884" w:rsidP="00C51884">
      <w:pPr>
        <w:pStyle w:val="ListParagraph"/>
        <w:numPr>
          <w:ilvl w:val="0"/>
          <w:numId w:val="4"/>
        </w:numPr>
        <w:jc w:val="both"/>
        <w:rPr>
          <w:rFonts w:ascii="Times New Roman" w:hAnsi="Times New Roman" w:cs="Times New Roman"/>
          <w:sz w:val="24"/>
          <w:szCs w:val="24"/>
        </w:rPr>
      </w:pPr>
      <w:r w:rsidRPr="00F13FA7">
        <w:rPr>
          <w:rFonts w:ascii="Times New Roman" w:hAnsi="Times New Roman" w:cs="Times New Roman"/>
          <w:sz w:val="24"/>
          <w:szCs w:val="24"/>
        </w:rPr>
        <w:t>Further experimentation with hyperparameters and model architectures could potentially improve the predictive performance of all models.</w:t>
      </w:r>
    </w:p>
    <w:p w14:paraId="671A5FE8" w14:textId="77777777" w:rsidR="0062701E" w:rsidRPr="0062701E" w:rsidRDefault="0062701E" w:rsidP="0062701E">
      <w:pPr>
        <w:jc w:val="both"/>
        <w:rPr>
          <w:rFonts w:ascii="Times New Roman" w:hAnsi="Times New Roman" w:cs="Times New Roman"/>
          <w:sz w:val="24"/>
          <w:szCs w:val="24"/>
        </w:rPr>
      </w:pPr>
    </w:p>
    <w:p w14:paraId="7B1E9A2E" w14:textId="1D9630CB" w:rsidR="00C51884" w:rsidRPr="00F13FA7" w:rsidRDefault="00C51884" w:rsidP="00C51884">
      <w:pPr>
        <w:jc w:val="both"/>
        <w:rPr>
          <w:rFonts w:ascii="Times New Roman" w:hAnsi="Times New Roman" w:cs="Times New Roman"/>
          <w:b/>
          <w:bCs/>
          <w:sz w:val="24"/>
          <w:szCs w:val="24"/>
        </w:rPr>
      </w:pPr>
      <w:r w:rsidRPr="00F13FA7">
        <w:rPr>
          <w:rFonts w:ascii="Times New Roman" w:hAnsi="Times New Roman" w:cs="Times New Roman"/>
          <w:b/>
          <w:bCs/>
          <w:sz w:val="24"/>
          <w:szCs w:val="24"/>
        </w:rPr>
        <w:t>Conclusion</w:t>
      </w:r>
    </w:p>
    <w:p w14:paraId="600DD5DD" w14:textId="3AF5C9D0" w:rsidR="00C51884" w:rsidRDefault="00C51884" w:rsidP="00C51884">
      <w:pPr>
        <w:jc w:val="both"/>
        <w:rPr>
          <w:rFonts w:ascii="Times New Roman" w:hAnsi="Times New Roman" w:cs="Times New Roman"/>
          <w:sz w:val="24"/>
          <w:szCs w:val="24"/>
        </w:rPr>
      </w:pPr>
      <w:r w:rsidRPr="00F13FA7">
        <w:rPr>
          <w:rFonts w:ascii="Times New Roman" w:hAnsi="Times New Roman" w:cs="Times New Roman"/>
          <w:sz w:val="24"/>
          <w:szCs w:val="24"/>
        </w:rPr>
        <w:t xml:space="preserve">In this project, </w:t>
      </w:r>
      <w:r w:rsidR="00DD60CA" w:rsidRPr="00DD60CA">
        <w:rPr>
          <w:rFonts w:ascii="Times New Roman" w:hAnsi="Times New Roman" w:cs="Times New Roman"/>
          <w:sz w:val="24"/>
          <w:szCs w:val="24"/>
        </w:rPr>
        <w:t>the application of LSTM, RNN, and GRU models for time series prediction of Ethereum cryptocurrency prices was explored</w:t>
      </w:r>
      <w:r w:rsidRPr="00F13FA7">
        <w:rPr>
          <w:rFonts w:ascii="Times New Roman" w:hAnsi="Times New Roman" w:cs="Times New Roman"/>
          <w:sz w:val="24"/>
          <w:szCs w:val="24"/>
        </w:rPr>
        <w:t xml:space="preserve">. </w:t>
      </w:r>
      <w:r w:rsidR="00F13FA7">
        <w:rPr>
          <w:rFonts w:ascii="Times New Roman" w:hAnsi="Times New Roman" w:cs="Times New Roman"/>
          <w:kern w:val="0"/>
          <w:sz w:val="24"/>
          <w:szCs w:val="24"/>
          <w14:ligatures w14:val="none"/>
        </w:rPr>
        <w:t>GRU</w:t>
      </w:r>
      <w:r w:rsidRPr="00F13FA7">
        <w:rPr>
          <w:rFonts w:ascii="Times New Roman" w:hAnsi="Times New Roman" w:cs="Times New Roman"/>
          <w:sz w:val="24"/>
          <w:szCs w:val="24"/>
        </w:rPr>
        <w:t xml:space="preserve"> demonstrated the highest predictive accuracy among the three models, followed by </w:t>
      </w:r>
      <w:r w:rsidR="00F13FA7">
        <w:rPr>
          <w:rFonts w:ascii="Times New Roman" w:hAnsi="Times New Roman" w:cs="Times New Roman"/>
          <w:kern w:val="0"/>
          <w:sz w:val="24"/>
          <w:szCs w:val="24"/>
          <w14:ligatures w14:val="none"/>
        </w:rPr>
        <w:t>LSTM</w:t>
      </w:r>
      <w:r w:rsidRPr="00F13FA7">
        <w:rPr>
          <w:rFonts w:ascii="Times New Roman" w:hAnsi="Times New Roman" w:cs="Times New Roman"/>
          <w:sz w:val="24"/>
          <w:szCs w:val="24"/>
        </w:rPr>
        <w:t xml:space="preserve"> and RNN. The study highlights the effectiveness of recurrent neural networks in capturing temporal dependencies and their potential for real-world applications in financial forecasting and other time series prediction tasks.</w:t>
      </w:r>
    </w:p>
    <w:p w14:paraId="52BAF0F9" w14:textId="77777777" w:rsidR="003A204D" w:rsidRDefault="003A204D" w:rsidP="00C51884">
      <w:pPr>
        <w:jc w:val="both"/>
        <w:rPr>
          <w:rFonts w:ascii="Times New Roman" w:hAnsi="Times New Roman" w:cs="Times New Roman"/>
          <w:sz w:val="24"/>
          <w:szCs w:val="24"/>
        </w:rPr>
      </w:pPr>
    </w:p>
    <w:p w14:paraId="7550551E" w14:textId="77777777" w:rsidR="003A204D" w:rsidRPr="00F13FA7" w:rsidRDefault="003A204D" w:rsidP="00C51884">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204"/>
      </w:tblGrid>
      <w:tr w:rsidR="003A204D" w:rsidRPr="003A204D" w14:paraId="667FFF45" w14:textId="77777777" w:rsidTr="000337E6">
        <w:tc>
          <w:tcPr>
            <w:tcW w:w="5812" w:type="dxa"/>
          </w:tcPr>
          <w:p w14:paraId="7CDD11FA" w14:textId="7738E523" w:rsidR="003A204D" w:rsidRPr="003A204D" w:rsidRDefault="003A204D" w:rsidP="003A204D">
            <w:pPr>
              <w:jc w:val="right"/>
              <w:rPr>
                <w:rFonts w:ascii="Times New Roman" w:hAnsi="Times New Roman" w:cs="Times New Roman"/>
                <w:b/>
                <w:bCs/>
                <w:sz w:val="24"/>
                <w:szCs w:val="24"/>
              </w:rPr>
            </w:pPr>
            <w:r w:rsidRPr="003A204D">
              <w:rPr>
                <w:rFonts w:ascii="Times New Roman" w:hAnsi="Times New Roman" w:cs="Times New Roman"/>
                <w:b/>
                <w:bCs/>
                <w:sz w:val="24"/>
                <w:szCs w:val="24"/>
              </w:rPr>
              <w:t>Name:</w:t>
            </w:r>
          </w:p>
        </w:tc>
        <w:tc>
          <w:tcPr>
            <w:tcW w:w="3204" w:type="dxa"/>
          </w:tcPr>
          <w:p w14:paraId="480798DC" w14:textId="1177BB69" w:rsidR="003A204D" w:rsidRPr="003A204D" w:rsidRDefault="003A204D" w:rsidP="00C51884">
            <w:pPr>
              <w:jc w:val="both"/>
              <w:rPr>
                <w:rFonts w:ascii="Times New Roman" w:hAnsi="Times New Roman" w:cs="Times New Roman"/>
                <w:sz w:val="24"/>
                <w:szCs w:val="24"/>
              </w:rPr>
            </w:pPr>
            <w:r w:rsidRPr="003A204D">
              <w:rPr>
                <w:rFonts w:ascii="Times New Roman" w:hAnsi="Times New Roman" w:cs="Times New Roman"/>
                <w:sz w:val="24"/>
                <w:szCs w:val="24"/>
              </w:rPr>
              <w:t xml:space="preserve">Venkata </w:t>
            </w:r>
            <w:r w:rsidR="000337E6">
              <w:rPr>
                <w:rFonts w:ascii="Times New Roman" w:hAnsi="Times New Roman" w:cs="Times New Roman"/>
                <w:sz w:val="24"/>
                <w:szCs w:val="24"/>
              </w:rPr>
              <w:t>Sree Nandini Chavva</w:t>
            </w:r>
          </w:p>
        </w:tc>
      </w:tr>
      <w:tr w:rsidR="003A204D" w:rsidRPr="003A204D" w14:paraId="404AE806" w14:textId="77777777" w:rsidTr="000337E6">
        <w:tc>
          <w:tcPr>
            <w:tcW w:w="5812" w:type="dxa"/>
          </w:tcPr>
          <w:p w14:paraId="5770E19E" w14:textId="5913EE59" w:rsidR="003A204D" w:rsidRPr="003A204D" w:rsidRDefault="000337E6" w:rsidP="003A204D">
            <w:pPr>
              <w:jc w:val="right"/>
              <w:rPr>
                <w:rFonts w:ascii="Times New Roman" w:hAnsi="Times New Roman" w:cs="Times New Roman"/>
                <w:b/>
                <w:bCs/>
                <w:sz w:val="24"/>
                <w:szCs w:val="24"/>
              </w:rPr>
            </w:pPr>
            <w:r>
              <w:rPr>
                <w:rFonts w:ascii="Times New Roman" w:hAnsi="Times New Roman" w:cs="Times New Roman"/>
                <w:b/>
                <w:bCs/>
                <w:sz w:val="24"/>
                <w:szCs w:val="24"/>
              </w:rPr>
              <w:t>Roll no.:</w:t>
            </w:r>
            <w:r w:rsidR="003A204D" w:rsidRPr="003A204D">
              <w:rPr>
                <w:rFonts w:ascii="Times New Roman" w:hAnsi="Times New Roman" w:cs="Times New Roman"/>
                <w:b/>
                <w:bCs/>
                <w:sz w:val="24"/>
                <w:szCs w:val="24"/>
              </w:rPr>
              <w:t xml:space="preserve"> </w:t>
            </w:r>
          </w:p>
        </w:tc>
        <w:tc>
          <w:tcPr>
            <w:tcW w:w="3204" w:type="dxa"/>
          </w:tcPr>
          <w:p w14:paraId="208C454A" w14:textId="41630540" w:rsidR="003A204D" w:rsidRPr="003A204D" w:rsidRDefault="000337E6" w:rsidP="00C51884">
            <w:pPr>
              <w:jc w:val="both"/>
              <w:rPr>
                <w:rFonts w:ascii="Times New Roman" w:hAnsi="Times New Roman" w:cs="Times New Roman"/>
                <w:sz w:val="24"/>
                <w:szCs w:val="24"/>
              </w:rPr>
            </w:pPr>
            <w:r>
              <w:rPr>
                <w:rFonts w:ascii="Times New Roman" w:hAnsi="Times New Roman" w:cs="Times New Roman"/>
                <w:sz w:val="24"/>
                <w:szCs w:val="24"/>
              </w:rPr>
              <w:t>21BDS0281</w:t>
            </w:r>
          </w:p>
        </w:tc>
      </w:tr>
      <w:tr w:rsidR="003A204D" w:rsidRPr="003A204D" w14:paraId="5D3856AA" w14:textId="77777777" w:rsidTr="000337E6">
        <w:tc>
          <w:tcPr>
            <w:tcW w:w="5812" w:type="dxa"/>
          </w:tcPr>
          <w:p w14:paraId="14B3F43E" w14:textId="2B4C7A6D" w:rsidR="003A204D" w:rsidRPr="003A204D" w:rsidRDefault="003A204D" w:rsidP="003A204D">
            <w:pPr>
              <w:jc w:val="right"/>
              <w:rPr>
                <w:rFonts w:ascii="Times New Roman" w:hAnsi="Times New Roman" w:cs="Times New Roman"/>
                <w:b/>
                <w:bCs/>
                <w:sz w:val="24"/>
                <w:szCs w:val="24"/>
              </w:rPr>
            </w:pPr>
            <w:r w:rsidRPr="003A204D">
              <w:rPr>
                <w:rFonts w:ascii="Times New Roman" w:hAnsi="Times New Roman" w:cs="Times New Roman"/>
                <w:b/>
                <w:bCs/>
                <w:sz w:val="24"/>
                <w:szCs w:val="24"/>
              </w:rPr>
              <w:t>Course:</w:t>
            </w:r>
          </w:p>
        </w:tc>
        <w:tc>
          <w:tcPr>
            <w:tcW w:w="3204" w:type="dxa"/>
          </w:tcPr>
          <w:p w14:paraId="56AD9BA1" w14:textId="3F39725D" w:rsidR="003A204D" w:rsidRPr="003A204D" w:rsidRDefault="003A204D" w:rsidP="00C51884">
            <w:pPr>
              <w:jc w:val="both"/>
              <w:rPr>
                <w:rFonts w:ascii="Times New Roman" w:hAnsi="Times New Roman" w:cs="Times New Roman"/>
                <w:sz w:val="24"/>
                <w:szCs w:val="24"/>
              </w:rPr>
            </w:pPr>
            <w:r w:rsidRPr="003A204D">
              <w:rPr>
                <w:rFonts w:ascii="Times New Roman" w:hAnsi="Times New Roman" w:cs="Times New Roman"/>
                <w:sz w:val="24"/>
                <w:szCs w:val="24"/>
              </w:rPr>
              <w:t xml:space="preserve">Data Science </w:t>
            </w:r>
            <w:r w:rsidR="000337E6">
              <w:rPr>
                <w:rFonts w:ascii="Times New Roman" w:hAnsi="Times New Roman" w:cs="Times New Roman"/>
                <w:sz w:val="24"/>
                <w:szCs w:val="24"/>
              </w:rPr>
              <w:t>(CSE)</w:t>
            </w:r>
          </w:p>
        </w:tc>
      </w:tr>
    </w:tbl>
    <w:p w14:paraId="09397C2F" w14:textId="25DA99A4" w:rsidR="00C51884" w:rsidRPr="003A204D" w:rsidRDefault="00C51884" w:rsidP="00C51884">
      <w:pPr>
        <w:jc w:val="both"/>
        <w:rPr>
          <w:rFonts w:ascii="Times New Roman" w:hAnsi="Times New Roman" w:cs="Times New Roman"/>
          <w:sz w:val="24"/>
          <w:szCs w:val="24"/>
        </w:rPr>
      </w:pPr>
    </w:p>
    <w:sectPr w:rsidR="00C51884" w:rsidRPr="003A2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B230C"/>
    <w:multiLevelType w:val="hybridMultilevel"/>
    <w:tmpl w:val="97D425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3F7F4A"/>
    <w:multiLevelType w:val="hybridMultilevel"/>
    <w:tmpl w:val="8C6C6B84"/>
    <w:lvl w:ilvl="0" w:tplc="4009000F">
      <w:start w:val="1"/>
      <w:numFmt w:val="decimal"/>
      <w:lvlText w:val="%1."/>
      <w:lvlJc w:val="lef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03575C"/>
    <w:multiLevelType w:val="hybridMultilevel"/>
    <w:tmpl w:val="5D26F9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426958"/>
    <w:multiLevelType w:val="hybridMultilevel"/>
    <w:tmpl w:val="5C4063C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8412959">
    <w:abstractNumId w:val="1"/>
  </w:num>
  <w:num w:numId="2" w16cid:durableId="1302611868">
    <w:abstractNumId w:val="3"/>
  </w:num>
  <w:num w:numId="3" w16cid:durableId="229924774">
    <w:abstractNumId w:val="2"/>
  </w:num>
  <w:num w:numId="4" w16cid:durableId="210193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84"/>
    <w:rsid w:val="000337E6"/>
    <w:rsid w:val="003146F2"/>
    <w:rsid w:val="003A204D"/>
    <w:rsid w:val="0062701E"/>
    <w:rsid w:val="00706950"/>
    <w:rsid w:val="0093064F"/>
    <w:rsid w:val="00A632E0"/>
    <w:rsid w:val="00AA1E91"/>
    <w:rsid w:val="00B65BC5"/>
    <w:rsid w:val="00C51884"/>
    <w:rsid w:val="00D43801"/>
    <w:rsid w:val="00DD60CA"/>
    <w:rsid w:val="00F13FA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9E49"/>
  <w15:chartTrackingRefBased/>
  <w15:docId w15:val="{31FF52F6-0A9E-4244-AB8E-2D62B157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884"/>
    <w:pPr>
      <w:ind w:left="720"/>
      <w:contextualSpacing/>
    </w:pPr>
  </w:style>
  <w:style w:type="table" w:styleId="TableGrid">
    <w:name w:val="Table Grid"/>
    <w:basedOn w:val="TableNormal"/>
    <w:uiPriority w:val="39"/>
    <w:rsid w:val="003A2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784503">
      <w:bodyDiv w:val="1"/>
      <w:marLeft w:val="0"/>
      <w:marRight w:val="0"/>
      <w:marTop w:val="0"/>
      <w:marBottom w:val="0"/>
      <w:divBdr>
        <w:top w:val="none" w:sz="0" w:space="0" w:color="auto"/>
        <w:left w:val="none" w:sz="0" w:space="0" w:color="auto"/>
        <w:bottom w:val="none" w:sz="0" w:space="0" w:color="auto"/>
        <w:right w:val="none" w:sz="0" w:space="0" w:color="auto"/>
      </w:divBdr>
      <w:divsChild>
        <w:div w:id="1501389846">
          <w:marLeft w:val="0"/>
          <w:marRight w:val="0"/>
          <w:marTop w:val="0"/>
          <w:marBottom w:val="0"/>
          <w:divBdr>
            <w:top w:val="none" w:sz="0" w:space="0" w:color="auto"/>
            <w:left w:val="none" w:sz="0" w:space="0" w:color="auto"/>
            <w:bottom w:val="none" w:sz="0" w:space="0" w:color="auto"/>
            <w:right w:val="none" w:sz="0" w:space="0" w:color="auto"/>
          </w:divBdr>
          <w:divsChild>
            <w:div w:id="438183940">
              <w:marLeft w:val="0"/>
              <w:marRight w:val="0"/>
              <w:marTop w:val="0"/>
              <w:marBottom w:val="0"/>
              <w:divBdr>
                <w:top w:val="none" w:sz="0" w:space="0" w:color="auto"/>
                <w:left w:val="none" w:sz="0" w:space="0" w:color="auto"/>
                <w:bottom w:val="none" w:sz="0" w:space="0" w:color="auto"/>
                <w:right w:val="none" w:sz="0" w:space="0" w:color="auto"/>
              </w:divBdr>
              <w:divsChild>
                <w:div w:id="1304769080">
                  <w:marLeft w:val="0"/>
                  <w:marRight w:val="0"/>
                  <w:marTop w:val="0"/>
                  <w:marBottom w:val="0"/>
                  <w:divBdr>
                    <w:top w:val="none" w:sz="0" w:space="0" w:color="auto"/>
                    <w:left w:val="none" w:sz="0" w:space="0" w:color="auto"/>
                    <w:bottom w:val="none" w:sz="0" w:space="0" w:color="auto"/>
                    <w:right w:val="none" w:sz="0" w:space="0" w:color="auto"/>
                  </w:divBdr>
                  <w:divsChild>
                    <w:div w:id="691497086">
                      <w:marLeft w:val="0"/>
                      <w:marRight w:val="0"/>
                      <w:marTop w:val="0"/>
                      <w:marBottom w:val="0"/>
                      <w:divBdr>
                        <w:top w:val="none" w:sz="0" w:space="0" w:color="auto"/>
                        <w:left w:val="none" w:sz="0" w:space="0" w:color="auto"/>
                        <w:bottom w:val="none" w:sz="0" w:space="0" w:color="auto"/>
                        <w:right w:val="none" w:sz="0" w:space="0" w:color="auto"/>
                      </w:divBdr>
                      <w:divsChild>
                        <w:div w:id="1590194759">
                          <w:marLeft w:val="0"/>
                          <w:marRight w:val="0"/>
                          <w:marTop w:val="0"/>
                          <w:marBottom w:val="0"/>
                          <w:divBdr>
                            <w:top w:val="none" w:sz="0" w:space="0" w:color="auto"/>
                            <w:left w:val="none" w:sz="0" w:space="0" w:color="auto"/>
                            <w:bottom w:val="none" w:sz="0" w:space="0" w:color="auto"/>
                            <w:right w:val="none" w:sz="0" w:space="0" w:color="auto"/>
                          </w:divBdr>
                          <w:divsChild>
                            <w:div w:id="1161968396">
                              <w:marLeft w:val="0"/>
                              <w:marRight w:val="0"/>
                              <w:marTop w:val="15"/>
                              <w:marBottom w:val="0"/>
                              <w:divBdr>
                                <w:top w:val="none" w:sz="0" w:space="0" w:color="auto"/>
                                <w:left w:val="none" w:sz="0" w:space="0" w:color="auto"/>
                                <w:bottom w:val="none" w:sz="0" w:space="0" w:color="auto"/>
                                <w:right w:val="none" w:sz="0" w:space="0" w:color="auto"/>
                              </w:divBdr>
                              <w:divsChild>
                                <w:div w:id="2078167031">
                                  <w:marLeft w:val="0"/>
                                  <w:marRight w:val="15"/>
                                  <w:marTop w:val="0"/>
                                  <w:marBottom w:val="0"/>
                                  <w:divBdr>
                                    <w:top w:val="none" w:sz="0" w:space="0" w:color="auto"/>
                                    <w:left w:val="none" w:sz="0" w:space="0" w:color="auto"/>
                                    <w:bottom w:val="none" w:sz="0" w:space="0" w:color="auto"/>
                                    <w:right w:val="none" w:sz="0" w:space="0" w:color="auto"/>
                                  </w:divBdr>
                                  <w:divsChild>
                                    <w:div w:id="2008435620">
                                      <w:marLeft w:val="0"/>
                                      <w:marRight w:val="0"/>
                                      <w:marTop w:val="0"/>
                                      <w:marBottom w:val="0"/>
                                      <w:divBdr>
                                        <w:top w:val="none" w:sz="0" w:space="0" w:color="auto"/>
                                        <w:left w:val="none" w:sz="0" w:space="0" w:color="auto"/>
                                        <w:bottom w:val="none" w:sz="0" w:space="0" w:color="auto"/>
                                        <w:right w:val="none" w:sz="0" w:space="0" w:color="auto"/>
                                      </w:divBdr>
                                      <w:divsChild>
                                        <w:div w:id="1334795060">
                                          <w:marLeft w:val="0"/>
                                          <w:marRight w:val="0"/>
                                          <w:marTop w:val="0"/>
                                          <w:marBottom w:val="0"/>
                                          <w:divBdr>
                                            <w:top w:val="none" w:sz="0" w:space="0" w:color="auto"/>
                                            <w:left w:val="none" w:sz="0" w:space="0" w:color="auto"/>
                                            <w:bottom w:val="none" w:sz="0" w:space="0" w:color="auto"/>
                                            <w:right w:val="none" w:sz="0" w:space="0" w:color="auto"/>
                                          </w:divBdr>
                                          <w:divsChild>
                                            <w:div w:id="292949135">
                                              <w:marLeft w:val="0"/>
                                              <w:marRight w:val="0"/>
                                              <w:marTop w:val="0"/>
                                              <w:marBottom w:val="0"/>
                                              <w:divBdr>
                                                <w:top w:val="none" w:sz="0" w:space="0" w:color="auto"/>
                                                <w:left w:val="none" w:sz="0" w:space="0" w:color="auto"/>
                                                <w:bottom w:val="none" w:sz="0" w:space="0" w:color="auto"/>
                                                <w:right w:val="none" w:sz="0" w:space="0" w:color="auto"/>
                                              </w:divBdr>
                                              <w:divsChild>
                                                <w:div w:id="47414935">
                                                  <w:marLeft w:val="0"/>
                                                  <w:marRight w:val="0"/>
                                                  <w:marTop w:val="0"/>
                                                  <w:marBottom w:val="0"/>
                                                  <w:divBdr>
                                                    <w:top w:val="none" w:sz="0" w:space="0" w:color="auto"/>
                                                    <w:left w:val="none" w:sz="0" w:space="0" w:color="auto"/>
                                                    <w:bottom w:val="none" w:sz="0" w:space="0" w:color="auto"/>
                                                    <w:right w:val="none" w:sz="0" w:space="0" w:color="auto"/>
                                                  </w:divBdr>
                                                  <w:divsChild>
                                                    <w:div w:id="133622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48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0202">
      <w:bodyDiv w:val="1"/>
      <w:marLeft w:val="0"/>
      <w:marRight w:val="0"/>
      <w:marTop w:val="0"/>
      <w:marBottom w:val="0"/>
      <w:divBdr>
        <w:top w:val="none" w:sz="0" w:space="0" w:color="auto"/>
        <w:left w:val="none" w:sz="0" w:space="0" w:color="auto"/>
        <w:bottom w:val="none" w:sz="0" w:space="0" w:color="auto"/>
        <w:right w:val="none" w:sz="0" w:space="0" w:color="auto"/>
      </w:divBdr>
      <w:divsChild>
        <w:div w:id="455102814">
          <w:marLeft w:val="0"/>
          <w:marRight w:val="0"/>
          <w:marTop w:val="0"/>
          <w:marBottom w:val="0"/>
          <w:divBdr>
            <w:top w:val="none" w:sz="0" w:space="0" w:color="auto"/>
            <w:left w:val="none" w:sz="0" w:space="0" w:color="auto"/>
            <w:bottom w:val="none" w:sz="0" w:space="0" w:color="auto"/>
            <w:right w:val="none" w:sz="0" w:space="0" w:color="auto"/>
          </w:divBdr>
          <w:divsChild>
            <w:div w:id="330837500">
              <w:marLeft w:val="0"/>
              <w:marRight w:val="0"/>
              <w:marTop w:val="0"/>
              <w:marBottom w:val="0"/>
              <w:divBdr>
                <w:top w:val="none" w:sz="0" w:space="0" w:color="auto"/>
                <w:left w:val="none" w:sz="0" w:space="0" w:color="auto"/>
                <w:bottom w:val="none" w:sz="0" w:space="0" w:color="auto"/>
                <w:right w:val="none" w:sz="0" w:space="0" w:color="auto"/>
              </w:divBdr>
              <w:divsChild>
                <w:div w:id="1738899315">
                  <w:marLeft w:val="0"/>
                  <w:marRight w:val="0"/>
                  <w:marTop w:val="0"/>
                  <w:marBottom w:val="0"/>
                  <w:divBdr>
                    <w:top w:val="none" w:sz="0" w:space="0" w:color="auto"/>
                    <w:left w:val="none" w:sz="0" w:space="0" w:color="auto"/>
                    <w:bottom w:val="none" w:sz="0" w:space="0" w:color="auto"/>
                    <w:right w:val="none" w:sz="0" w:space="0" w:color="auto"/>
                  </w:divBdr>
                  <w:divsChild>
                    <w:div w:id="583027983">
                      <w:marLeft w:val="0"/>
                      <w:marRight w:val="0"/>
                      <w:marTop w:val="0"/>
                      <w:marBottom w:val="0"/>
                      <w:divBdr>
                        <w:top w:val="none" w:sz="0" w:space="0" w:color="auto"/>
                        <w:left w:val="none" w:sz="0" w:space="0" w:color="auto"/>
                        <w:bottom w:val="none" w:sz="0" w:space="0" w:color="auto"/>
                        <w:right w:val="none" w:sz="0" w:space="0" w:color="auto"/>
                      </w:divBdr>
                      <w:divsChild>
                        <w:div w:id="1446072763">
                          <w:marLeft w:val="0"/>
                          <w:marRight w:val="0"/>
                          <w:marTop w:val="0"/>
                          <w:marBottom w:val="0"/>
                          <w:divBdr>
                            <w:top w:val="none" w:sz="0" w:space="0" w:color="auto"/>
                            <w:left w:val="none" w:sz="0" w:space="0" w:color="auto"/>
                            <w:bottom w:val="none" w:sz="0" w:space="0" w:color="auto"/>
                            <w:right w:val="none" w:sz="0" w:space="0" w:color="auto"/>
                          </w:divBdr>
                          <w:divsChild>
                            <w:div w:id="486702875">
                              <w:marLeft w:val="0"/>
                              <w:marRight w:val="0"/>
                              <w:marTop w:val="15"/>
                              <w:marBottom w:val="0"/>
                              <w:divBdr>
                                <w:top w:val="none" w:sz="0" w:space="0" w:color="auto"/>
                                <w:left w:val="none" w:sz="0" w:space="0" w:color="auto"/>
                                <w:bottom w:val="none" w:sz="0" w:space="0" w:color="auto"/>
                                <w:right w:val="none" w:sz="0" w:space="0" w:color="auto"/>
                              </w:divBdr>
                              <w:divsChild>
                                <w:div w:id="1721436628">
                                  <w:marLeft w:val="0"/>
                                  <w:marRight w:val="15"/>
                                  <w:marTop w:val="0"/>
                                  <w:marBottom w:val="0"/>
                                  <w:divBdr>
                                    <w:top w:val="none" w:sz="0" w:space="0" w:color="auto"/>
                                    <w:left w:val="none" w:sz="0" w:space="0" w:color="auto"/>
                                    <w:bottom w:val="none" w:sz="0" w:space="0" w:color="auto"/>
                                    <w:right w:val="none" w:sz="0" w:space="0" w:color="auto"/>
                                  </w:divBdr>
                                  <w:divsChild>
                                    <w:div w:id="842084605">
                                      <w:marLeft w:val="0"/>
                                      <w:marRight w:val="0"/>
                                      <w:marTop w:val="0"/>
                                      <w:marBottom w:val="0"/>
                                      <w:divBdr>
                                        <w:top w:val="none" w:sz="0" w:space="0" w:color="auto"/>
                                        <w:left w:val="none" w:sz="0" w:space="0" w:color="auto"/>
                                        <w:bottom w:val="none" w:sz="0" w:space="0" w:color="auto"/>
                                        <w:right w:val="none" w:sz="0" w:space="0" w:color="auto"/>
                                      </w:divBdr>
                                      <w:divsChild>
                                        <w:div w:id="1185828470">
                                          <w:marLeft w:val="0"/>
                                          <w:marRight w:val="0"/>
                                          <w:marTop w:val="0"/>
                                          <w:marBottom w:val="0"/>
                                          <w:divBdr>
                                            <w:top w:val="none" w:sz="0" w:space="0" w:color="auto"/>
                                            <w:left w:val="none" w:sz="0" w:space="0" w:color="auto"/>
                                            <w:bottom w:val="none" w:sz="0" w:space="0" w:color="auto"/>
                                            <w:right w:val="none" w:sz="0" w:space="0" w:color="auto"/>
                                          </w:divBdr>
                                          <w:divsChild>
                                            <w:div w:id="1132363280">
                                              <w:marLeft w:val="0"/>
                                              <w:marRight w:val="0"/>
                                              <w:marTop w:val="0"/>
                                              <w:marBottom w:val="0"/>
                                              <w:divBdr>
                                                <w:top w:val="none" w:sz="0" w:space="0" w:color="auto"/>
                                                <w:left w:val="none" w:sz="0" w:space="0" w:color="auto"/>
                                                <w:bottom w:val="none" w:sz="0" w:space="0" w:color="auto"/>
                                                <w:right w:val="none" w:sz="0" w:space="0" w:color="auto"/>
                                              </w:divBdr>
                                              <w:divsChild>
                                                <w:div w:id="2065517171">
                                                  <w:marLeft w:val="0"/>
                                                  <w:marRight w:val="0"/>
                                                  <w:marTop w:val="0"/>
                                                  <w:marBottom w:val="0"/>
                                                  <w:divBdr>
                                                    <w:top w:val="none" w:sz="0" w:space="0" w:color="auto"/>
                                                    <w:left w:val="none" w:sz="0" w:space="0" w:color="auto"/>
                                                    <w:bottom w:val="none" w:sz="0" w:space="0" w:color="auto"/>
                                                    <w:right w:val="none" w:sz="0" w:space="0" w:color="auto"/>
                                                  </w:divBdr>
                                                  <w:divsChild>
                                                    <w:div w:id="12082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96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Maneesha Chavva</dc:creator>
  <cp:keywords/>
  <dc:description/>
  <cp:lastModifiedBy>chavva sree nandini</cp:lastModifiedBy>
  <cp:revision>4</cp:revision>
  <cp:lastPrinted>2024-05-16T08:08:00Z</cp:lastPrinted>
  <dcterms:created xsi:type="dcterms:W3CDTF">2024-07-07T09:08:00Z</dcterms:created>
  <dcterms:modified xsi:type="dcterms:W3CDTF">2024-07-08T15:03:00Z</dcterms:modified>
</cp:coreProperties>
</file>