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 Project - Explore the world of Web 3.0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watched all the youtube tutorials shared related to HTML, CSS, and javascript and practiced along to be familiarized.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integrate blockchain code with the web app, I learned ReactJs basics from the tutorial shared and followed it along.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Gained insights into various topics like: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-What is Blockchain, and what  to trust on Blockchain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-Information on Cryptocurrency rise of BITCOIN, Ethereum, and “Dogecoin.”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-About the Proof of work concept and how modern crypto-currencies are trying to solve the problem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-How far is crypto from becoming Fiat currency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-How this can get out of the hand of the government for better or for worse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-Difference between Web2.0 and Web3.0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-Insights on decentralization, cryptocurrency, Ethereum, smart contracts, and blockchain.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-Tested wallets on Ethereum, Solana, Avalanche, etc. Tried and transact coins using the faucet, got used to features in Metamask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dummy blockchain with javascript by following the youtube tutorial shared by the mentors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Solidity ( an object-oriented programming language created explicitly by the Ethereum Network team for constructing and designing smart contracts on blockchain platforms 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Gained insights on how to write smart contracts and practiced them on the blockchain Ethereum platform. Made a basic smart contract on Solidity, compiled it using “Remix,” deployed it on a test network, and tried it using different test accounts.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about what blockchain is (theory) and watch all the videos shared on it by the mentors.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along with a tutorial on how to build and deploy a web 3.0 actual project.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