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24F7B" w14:textId="77777777" w:rsidR="008134B6" w:rsidRDefault="008134B6" w:rsidP="008134B6">
      <w:r>
        <w:t>Photosynthesis is the physicochemical process by which green plants, algae, and some bacteria synthesise organic compounds in the presence of sunlight using components such as carbon dioxide and water. In this process, light energy is converted to chemical energy in the form of sugars and Oxygen as a byproduct.</w:t>
      </w:r>
    </w:p>
    <w:p w14:paraId="637616F7" w14:textId="3DED70EE" w:rsidR="008134B6" w:rsidRDefault="008134B6" w:rsidP="008134B6">
      <w:r w:rsidRPr="008134B6">
        <w:rPr>
          <w:noProof/>
        </w:rPr>
        <w:drawing>
          <wp:inline distT="0" distB="0" distL="0" distR="0" wp14:anchorId="59123E7D" wp14:editId="2AD4552A">
            <wp:extent cx="2530527" cy="2089801"/>
            <wp:effectExtent l="0" t="0" r="3175" b="5715"/>
            <wp:docPr id="25781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0558" name=""/>
                    <pic:cNvPicPr/>
                  </pic:nvPicPr>
                  <pic:blipFill>
                    <a:blip r:embed="rId4"/>
                    <a:stretch>
                      <a:fillRect/>
                    </a:stretch>
                  </pic:blipFill>
                  <pic:spPr>
                    <a:xfrm>
                      <a:off x="0" y="0"/>
                      <a:ext cx="2544095" cy="2101006"/>
                    </a:xfrm>
                    <a:prstGeom prst="rect">
                      <a:avLst/>
                    </a:prstGeom>
                  </pic:spPr>
                </pic:pic>
              </a:graphicData>
            </a:graphic>
          </wp:inline>
        </w:drawing>
      </w:r>
    </w:p>
    <w:p w14:paraId="1941DABA" w14:textId="77777777" w:rsidR="00112A3A" w:rsidRPr="00112A3A" w:rsidRDefault="00112A3A" w:rsidP="00112A3A">
      <w:r w:rsidRPr="00112A3A">
        <w:rPr>
          <w:b/>
          <w:bCs/>
        </w:rPr>
        <w:t>photosynthesis</w:t>
      </w:r>
      <w:r w:rsidRPr="00112A3A">
        <w:t>, the process by which green </w:t>
      </w:r>
      <w:hyperlink r:id="rId5" w:history="1">
        <w:r w:rsidRPr="00112A3A">
          <w:rPr>
            <w:rStyle w:val="Hyperlink"/>
          </w:rPr>
          <w:t>plants</w:t>
        </w:r>
      </w:hyperlink>
      <w:r w:rsidRPr="00112A3A">
        <w:t> and certain other organisms transform </w:t>
      </w:r>
      <w:hyperlink r:id="rId6" w:history="1">
        <w:r w:rsidRPr="00112A3A">
          <w:rPr>
            <w:rStyle w:val="Hyperlink"/>
          </w:rPr>
          <w:t>light</w:t>
        </w:r>
      </w:hyperlink>
      <w:r w:rsidRPr="00112A3A">
        <w:t> energy into </w:t>
      </w:r>
      <w:hyperlink r:id="rId7" w:history="1">
        <w:r w:rsidRPr="00112A3A">
          <w:rPr>
            <w:rStyle w:val="Hyperlink"/>
          </w:rPr>
          <w:t>chemical energy</w:t>
        </w:r>
      </w:hyperlink>
      <w:r w:rsidRPr="00112A3A">
        <w:t>. During photosynthesis in green plants, light </w:t>
      </w:r>
      <w:hyperlink r:id="rId8" w:history="1">
        <w:r w:rsidRPr="00112A3A">
          <w:rPr>
            <w:rStyle w:val="Hyperlink"/>
          </w:rPr>
          <w:t>energy</w:t>
        </w:r>
      </w:hyperlink>
      <w:r w:rsidRPr="00112A3A">
        <w:t> is captured and used to convert </w:t>
      </w:r>
      <w:hyperlink r:id="rId9" w:history="1">
        <w:r w:rsidRPr="00112A3A">
          <w:rPr>
            <w:rStyle w:val="Hyperlink"/>
          </w:rPr>
          <w:t>water</w:t>
        </w:r>
      </w:hyperlink>
      <w:r w:rsidRPr="00112A3A">
        <w:t>, </w:t>
      </w:r>
      <w:hyperlink r:id="rId10" w:history="1">
        <w:r w:rsidRPr="00112A3A">
          <w:rPr>
            <w:rStyle w:val="Hyperlink"/>
          </w:rPr>
          <w:t>carbon dioxide</w:t>
        </w:r>
      </w:hyperlink>
      <w:r w:rsidRPr="00112A3A">
        <w:t>, and minerals into </w:t>
      </w:r>
      <w:hyperlink r:id="rId11" w:history="1">
        <w:r w:rsidRPr="00112A3A">
          <w:rPr>
            <w:rStyle w:val="Hyperlink"/>
          </w:rPr>
          <w:t>oxygen</w:t>
        </w:r>
      </w:hyperlink>
      <w:r w:rsidRPr="00112A3A">
        <w:t> and energy-rich organic </w:t>
      </w:r>
      <w:hyperlink r:id="rId12" w:history="1">
        <w:r w:rsidRPr="00112A3A">
          <w:rPr>
            <w:rStyle w:val="Hyperlink"/>
          </w:rPr>
          <w:t>compounds</w:t>
        </w:r>
      </w:hyperlink>
      <w:r w:rsidRPr="00112A3A">
        <w:t>.</w:t>
      </w:r>
    </w:p>
    <w:p w14:paraId="0E70DBAE" w14:textId="77777777" w:rsidR="00112A3A" w:rsidRPr="00112A3A" w:rsidRDefault="00112A3A" w:rsidP="00112A3A">
      <w:r w:rsidRPr="00112A3A">
        <w:t>It would be impossible to overestimate the importance of photosynthesis in the maintenance of life on </w:t>
      </w:r>
      <w:hyperlink r:id="rId13" w:history="1">
        <w:r w:rsidRPr="00112A3A">
          <w:rPr>
            <w:rStyle w:val="Hyperlink"/>
          </w:rPr>
          <w:t>Earth</w:t>
        </w:r>
      </w:hyperlink>
      <w:r w:rsidRPr="00112A3A">
        <w:t>. If photosynthesis ceased, there would soon be little food or other organic matter on Earth. Most organisms would disappear, and in time Earth’s </w:t>
      </w:r>
      <w:hyperlink r:id="rId14" w:history="1">
        <w:r w:rsidRPr="00112A3A">
          <w:rPr>
            <w:rStyle w:val="Hyperlink"/>
          </w:rPr>
          <w:t>atmosphere</w:t>
        </w:r>
      </w:hyperlink>
      <w:r w:rsidRPr="00112A3A">
        <w:t> would become nearly devoid of gaseous oxygen. The only organisms able to exist under such conditions would be the chemosynthetic </w:t>
      </w:r>
      <w:hyperlink r:id="rId15" w:history="1">
        <w:r w:rsidRPr="00112A3A">
          <w:rPr>
            <w:rStyle w:val="Hyperlink"/>
          </w:rPr>
          <w:t>bacteria</w:t>
        </w:r>
      </w:hyperlink>
      <w:r w:rsidRPr="00112A3A">
        <w:t>, which can utilize the chemical energy of certain inorganic compounds and thus are not dependent on the conversion of light energy.</w:t>
      </w:r>
    </w:p>
    <w:p w14:paraId="3ED69092" w14:textId="77777777" w:rsidR="00112A3A" w:rsidRPr="00112A3A" w:rsidRDefault="00112A3A" w:rsidP="00112A3A">
      <w:r w:rsidRPr="00112A3A">
        <w:t>Energy produced by photosynthesis carried out by plants millions of years ago is responsible for the </w:t>
      </w:r>
      <w:hyperlink r:id="rId16" w:history="1">
        <w:r w:rsidRPr="00112A3A">
          <w:rPr>
            <w:rStyle w:val="Hyperlink"/>
          </w:rPr>
          <w:t>fossil fuels</w:t>
        </w:r>
      </w:hyperlink>
      <w:r w:rsidRPr="00112A3A">
        <w:t> (i.e., </w:t>
      </w:r>
      <w:hyperlink r:id="rId17" w:history="1">
        <w:r w:rsidRPr="00112A3A">
          <w:rPr>
            <w:rStyle w:val="Hyperlink"/>
          </w:rPr>
          <w:t>coal</w:t>
        </w:r>
      </w:hyperlink>
      <w:r w:rsidRPr="00112A3A">
        <w:t>, </w:t>
      </w:r>
      <w:hyperlink r:id="rId18" w:history="1">
        <w:r w:rsidRPr="00112A3A">
          <w:rPr>
            <w:rStyle w:val="Hyperlink"/>
          </w:rPr>
          <w:t>oil</w:t>
        </w:r>
      </w:hyperlink>
      <w:r w:rsidRPr="00112A3A">
        <w:t>, and </w:t>
      </w:r>
      <w:hyperlink r:id="rId19" w:history="1">
        <w:r w:rsidRPr="00112A3A">
          <w:rPr>
            <w:rStyle w:val="Hyperlink"/>
          </w:rPr>
          <w:t>gas</w:t>
        </w:r>
      </w:hyperlink>
      <w:r w:rsidRPr="00112A3A">
        <w:t>) that power </w:t>
      </w:r>
      <w:hyperlink r:id="rId20" w:history="1">
        <w:r w:rsidRPr="00112A3A">
          <w:rPr>
            <w:rStyle w:val="Hyperlink"/>
          </w:rPr>
          <w:t>industrial society</w:t>
        </w:r>
      </w:hyperlink>
      <w:r w:rsidRPr="00112A3A">
        <w:t>. In past ages, green plants and small organisms that fed on plants increased faster than they were consumed, and their remains were deposited in Earth’s crust by sedimentation and other geological processes. There, protected from </w:t>
      </w:r>
      <w:hyperlink r:id="rId21" w:history="1">
        <w:r w:rsidRPr="00112A3A">
          <w:rPr>
            <w:rStyle w:val="Hyperlink"/>
          </w:rPr>
          <w:t>oxidation</w:t>
        </w:r>
      </w:hyperlink>
      <w:r w:rsidRPr="00112A3A">
        <w:t>, these organic remains were slowly converted to </w:t>
      </w:r>
      <w:hyperlink r:id="rId22" w:history="1">
        <w:r w:rsidRPr="00112A3A">
          <w:rPr>
            <w:rStyle w:val="Hyperlink"/>
          </w:rPr>
          <w:t>fossil</w:t>
        </w:r>
      </w:hyperlink>
      <w:r w:rsidRPr="00112A3A">
        <w:t> fuels. These fuels not only provide much of the energy used in factories, homes, and transportation but also serve as the raw material for </w:t>
      </w:r>
      <w:hyperlink r:id="rId23" w:history="1">
        <w:r w:rsidRPr="00112A3A">
          <w:rPr>
            <w:rStyle w:val="Hyperlink"/>
          </w:rPr>
          <w:t>plastics</w:t>
        </w:r>
      </w:hyperlink>
      <w:r w:rsidRPr="00112A3A">
        <w:t> and other </w:t>
      </w:r>
      <w:hyperlink r:id="rId24" w:history="1">
        <w:r w:rsidRPr="00112A3A">
          <w:rPr>
            <w:rStyle w:val="Hyperlink"/>
          </w:rPr>
          <w:t>synthetic</w:t>
        </w:r>
      </w:hyperlink>
      <w:r w:rsidRPr="00112A3A">
        <w:t> products. Unfortunately, modern civilization is using up in a few centuries the excess of photosynthetic production accumulated over millions of years. Consequently, the carbon dioxide that has been removed from the air to make </w:t>
      </w:r>
      <w:hyperlink r:id="rId25" w:history="1">
        <w:r w:rsidRPr="00112A3A">
          <w:rPr>
            <w:rStyle w:val="Hyperlink"/>
          </w:rPr>
          <w:t>carbohydrates</w:t>
        </w:r>
      </w:hyperlink>
      <w:r w:rsidRPr="00112A3A">
        <w:t> in photosynthesis over millions of years is being returned at an incredibly rapid rate. The carbon dioxide concentration in Earth’s atmosphere is rising the fastest it ever has in Earth’s history, and this phenomenon is expected to have major </w:t>
      </w:r>
      <w:hyperlink r:id="rId26" w:history="1">
        <w:r w:rsidRPr="00112A3A">
          <w:rPr>
            <w:rStyle w:val="Hyperlink"/>
          </w:rPr>
          <w:t>implications</w:t>
        </w:r>
      </w:hyperlink>
      <w:r w:rsidRPr="00112A3A">
        <w:t> on Earth’s </w:t>
      </w:r>
      <w:hyperlink r:id="rId27" w:history="1">
        <w:r w:rsidRPr="00112A3A">
          <w:rPr>
            <w:rStyle w:val="Hyperlink"/>
          </w:rPr>
          <w:t>climate</w:t>
        </w:r>
      </w:hyperlink>
      <w:r w:rsidRPr="00112A3A">
        <w:t>.</w:t>
      </w:r>
    </w:p>
    <w:p w14:paraId="48750B07" w14:textId="77777777" w:rsidR="00112A3A" w:rsidRPr="00112A3A" w:rsidRDefault="00112A3A" w:rsidP="00112A3A">
      <w:r w:rsidRPr="00112A3A">
        <w:lastRenderedPageBreak/>
        <w:t>Requirements for food, materials, and energy in a world where </w:t>
      </w:r>
      <w:hyperlink r:id="rId28" w:history="1">
        <w:r w:rsidRPr="00112A3A">
          <w:rPr>
            <w:rStyle w:val="Hyperlink"/>
          </w:rPr>
          <w:t>human</w:t>
        </w:r>
      </w:hyperlink>
      <w:r w:rsidRPr="00112A3A">
        <w:t> population is rapidly growing have created a need to increase both the amount of photosynthesis and the </w:t>
      </w:r>
      <w:hyperlink r:id="rId29" w:history="1">
        <w:r w:rsidRPr="00112A3A">
          <w:rPr>
            <w:rStyle w:val="Hyperlink"/>
          </w:rPr>
          <w:t>efficiency</w:t>
        </w:r>
      </w:hyperlink>
      <w:r w:rsidRPr="00112A3A">
        <w:t> of converting photosynthetic output into products useful to people. One response to those needs—the so-called </w:t>
      </w:r>
      <w:hyperlink r:id="rId30" w:history="1">
        <w:r w:rsidRPr="00112A3A">
          <w:rPr>
            <w:rStyle w:val="Hyperlink"/>
          </w:rPr>
          <w:t>Green Revolution</w:t>
        </w:r>
      </w:hyperlink>
      <w:r w:rsidRPr="00112A3A">
        <w:t>, begun in the mid-20th century—achieved enormous improvements in agricultural yield through the use of chemical </w:t>
      </w:r>
      <w:hyperlink r:id="rId31" w:history="1">
        <w:r w:rsidRPr="00112A3A">
          <w:rPr>
            <w:rStyle w:val="Hyperlink"/>
          </w:rPr>
          <w:t>fertilizers</w:t>
        </w:r>
      </w:hyperlink>
      <w:r w:rsidRPr="00112A3A">
        <w:t>, pest and plant-</w:t>
      </w:r>
      <w:hyperlink r:id="rId32" w:history="1">
        <w:r w:rsidRPr="00112A3A">
          <w:rPr>
            <w:rStyle w:val="Hyperlink"/>
          </w:rPr>
          <w:t>disease</w:t>
        </w:r>
      </w:hyperlink>
      <w:r w:rsidRPr="00112A3A">
        <w:t> control, </w:t>
      </w:r>
      <w:hyperlink r:id="rId33" w:history="1">
        <w:r w:rsidRPr="00112A3A">
          <w:rPr>
            <w:rStyle w:val="Hyperlink"/>
          </w:rPr>
          <w:t>plant breeding</w:t>
        </w:r>
      </w:hyperlink>
      <w:r w:rsidRPr="00112A3A">
        <w:t>, and mechanized tilling, harvesting, and crop processing. This effort limited severe </w:t>
      </w:r>
      <w:hyperlink r:id="rId34" w:history="1">
        <w:r w:rsidRPr="00112A3A">
          <w:rPr>
            <w:rStyle w:val="Hyperlink"/>
          </w:rPr>
          <w:t>famines</w:t>
        </w:r>
      </w:hyperlink>
      <w:r w:rsidRPr="00112A3A">
        <w:t> to a few areas of the world despite rapid </w:t>
      </w:r>
      <w:hyperlink r:id="rId35" w:history="1">
        <w:r w:rsidRPr="00112A3A">
          <w:rPr>
            <w:rStyle w:val="Hyperlink"/>
          </w:rPr>
          <w:t>population growth</w:t>
        </w:r>
      </w:hyperlink>
      <w:r w:rsidRPr="00112A3A">
        <w:t>, but it did not eliminate widespread </w:t>
      </w:r>
      <w:hyperlink r:id="rId36" w:history="1">
        <w:r w:rsidRPr="00112A3A">
          <w:rPr>
            <w:rStyle w:val="Hyperlink"/>
          </w:rPr>
          <w:t>malnutrition</w:t>
        </w:r>
      </w:hyperlink>
      <w:r w:rsidRPr="00112A3A">
        <w:t>. Moreover, beginning in the early 1990s, the rate at which yields of major crops increased began to decline. This was especially true for </w:t>
      </w:r>
      <w:hyperlink r:id="rId37" w:history="1">
        <w:r w:rsidRPr="00112A3A">
          <w:rPr>
            <w:rStyle w:val="Hyperlink"/>
          </w:rPr>
          <w:t>rice</w:t>
        </w:r>
      </w:hyperlink>
      <w:r w:rsidRPr="00112A3A">
        <w:t> in Asia. Rising costs associated with sustaining high rates of agricultural production, which required ever-increasing inputs of fertilizers and pesticides and constant </w:t>
      </w:r>
      <w:hyperlink r:id="rId38" w:history="1">
        <w:r w:rsidRPr="00112A3A">
          <w:rPr>
            <w:rStyle w:val="Hyperlink"/>
          </w:rPr>
          <w:t>development</w:t>
        </w:r>
      </w:hyperlink>
      <w:r w:rsidRPr="00112A3A">
        <w:t> of new </w:t>
      </w:r>
      <w:hyperlink r:id="rId39" w:history="1">
        <w:r w:rsidRPr="00112A3A">
          <w:rPr>
            <w:rStyle w:val="Hyperlink"/>
          </w:rPr>
          <w:t>plant</w:t>
        </w:r>
      </w:hyperlink>
      <w:r w:rsidRPr="00112A3A">
        <w:t> varieties, also became problematic for farmers in many countries.</w:t>
      </w:r>
    </w:p>
    <w:p w14:paraId="1B647F39" w14:textId="77777777" w:rsidR="00112A3A" w:rsidRDefault="00112A3A" w:rsidP="008134B6"/>
    <w:sectPr w:rsidR="0011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B6"/>
    <w:rsid w:val="00010A2C"/>
    <w:rsid w:val="00112A3A"/>
    <w:rsid w:val="00331F57"/>
    <w:rsid w:val="0081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CC7B3"/>
  <w15:chartTrackingRefBased/>
  <w15:docId w15:val="{91EEDF8A-8CCC-4869-8402-9641D308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B6"/>
    <w:rPr>
      <w:rFonts w:eastAsiaTheme="majorEastAsia" w:cstheme="majorBidi"/>
      <w:color w:val="272727" w:themeColor="text1" w:themeTint="D8"/>
    </w:rPr>
  </w:style>
  <w:style w:type="paragraph" w:styleId="Title">
    <w:name w:val="Title"/>
    <w:basedOn w:val="Normal"/>
    <w:next w:val="Normal"/>
    <w:link w:val="TitleChar"/>
    <w:uiPriority w:val="10"/>
    <w:qFormat/>
    <w:rsid w:val="00813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B6"/>
    <w:pPr>
      <w:spacing w:before="160"/>
      <w:jc w:val="center"/>
    </w:pPr>
    <w:rPr>
      <w:i/>
      <w:iCs/>
      <w:color w:val="404040" w:themeColor="text1" w:themeTint="BF"/>
    </w:rPr>
  </w:style>
  <w:style w:type="character" w:customStyle="1" w:styleId="QuoteChar">
    <w:name w:val="Quote Char"/>
    <w:basedOn w:val="DefaultParagraphFont"/>
    <w:link w:val="Quote"/>
    <w:uiPriority w:val="29"/>
    <w:rsid w:val="008134B6"/>
    <w:rPr>
      <w:i/>
      <w:iCs/>
      <w:color w:val="404040" w:themeColor="text1" w:themeTint="BF"/>
    </w:rPr>
  </w:style>
  <w:style w:type="paragraph" w:styleId="ListParagraph">
    <w:name w:val="List Paragraph"/>
    <w:basedOn w:val="Normal"/>
    <w:uiPriority w:val="34"/>
    <w:qFormat/>
    <w:rsid w:val="008134B6"/>
    <w:pPr>
      <w:ind w:left="720"/>
      <w:contextualSpacing/>
    </w:pPr>
  </w:style>
  <w:style w:type="character" w:styleId="IntenseEmphasis">
    <w:name w:val="Intense Emphasis"/>
    <w:basedOn w:val="DefaultParagraphFont"/>
    <w:uiPriority w:val="21"/>
    <w:qFormat/>
    <w:rsid w:val="008134B6"/>
    <w:rPr>
      <w:i/>
      <w:iCs/>
      <w:color w:val="2F5496" w:themeColor="accent1" w:themeShade="BF"/>
    </w:rPr>
  </w:style>
  <w:style w:type="paragraph" w:styleId="IntenseQuote">
    <w:name w:val="Intense Quote"/>
    <w:basedOn w:val="Normal"/>
    <w:next w:val="Normal"/>
    <w:link w:val="IntenseQuoteChar"/>
    <w:uiPriority w:val="30"/>
    <w:qFormat/>
    <w:rsid w:val="00813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4B6"/>
    <w:rPr>
      <w:i/>
      <w:iCs/>
      <w:color w:val="2F5496" w:themeColor="accent1" w:themeShade="BF"/>
    </w:rPr>
  </w:style>
  <w:style w:type="character" w:styleId="IntenseReference">
    <w:name w:val="Intense Reference"/>
    <w:basedOn w:val="DefaultParagraphFont"/>
    <w:uiPriority w:val="32"/>
    <w:qFormat/>
    <w:rsid w:val="008134B6"/>
    <w:rPr>
      <w:b/>
      <w:bCs/>
      <w:smallCaps/>
      <w:color w:val="2F5496" w:themeColor="accent1" w:themeShade="BF"/>
      <w:spacing w:val="5"/>
    </w:rPr>
  </w:style>
  <w:style w:type="character" w:styleId="Hyperlink">
    <w:name w:val="Hyperlink"/>
    <w:basedOn w:val="DefaultParagraphFont"/>
    <w:uiPriority w:val="99"/>
    <w:unhideWhenUsed/>
    <w:rsid w:val="00112A3A"/>
    <w:rPr>
      <w:color w:val="0563C1" w:themeColor="hyperlink"/>
      <w:u w:val="single"/>
    </w:rPr>
  </w:style>
  <w:style w:type="character" w:styleId="UnresolvedMention">
    <w:name w:val="Unresolved Mention"/>
    <w:basedOn w:val="DefaultParagraphFont"/>
    <w:uiPriority w:val="99"/>
    <w:semiHidden/>
    <w:unhideWhenUsed/>
    <w:rsid w:val="00112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580113">
      <w:bodyDiv w:val="1"/>
      <w:marLeft w:val="0"/>
      <w:marRight w:val="0"/>
      <w:marTop w:val="0"/>
      <w:marBottom w:val="0"/>
      <w:divBdr>
        <w:top w:val="none" w:sz="0" w:space="0" w:color="auto"/>
        <w:left w:val="none" w:sz="0" w:space="0" w:color="auto"/>
        <w:bottom w:val="none" w:sz="0" w:space="0" w:color="auto"/>
        <w:right w:val="none" w:sz="0" w:space="0" w:color="auto"/>
      </w:divBdr>
    </w:div>
    <w:div w:id="1541241649">
      <w:bodyDiv w:val="1"/>
      <w:marLeft w:val="0"/>
      <w:marRight w:val="0"/>
      <w:marTop w:val="0"/>
      <w:marBottom w:val="0"/>
      <w:divBdr>
        <w:top w:val="none" w:sz="0" w:space="0" w:color="auto"/>
        <w:left w:val="none" w:sz="0" w:space="0" w:color="auto"/>
        <w:bottom w:val="none" w:sz="0" w:space="0" w:color="auto"/>
        <w:right w:val="none" w:sz="0" w:space="0" w:color="auto"/>
      </w:divBdr>
    </w:div>
    <w:div w:id="1632441857">
      <w:bodyDiv w:val="1"/>
      <w:marLeft w:val="0"/>
      <w:marRight w:val="0"/>
      <w:marTop w:val="0"/>
      <w:marBottom w:val="0"/>
      <w:divBdr>
        <w:top w:val="none" w:sz="0" w:space="0" w:color="auto"/>
        <w:left w:val="none" w:sz="0" w:space="0" w:color="auto"/>
        <w:bottom w:val="none" w:sz="0" w:space="0" w:color="auto"/>
        <w:right w:val="none" w:sz="0" w:space="0" w:color="auto"/>
      </w:divBdr>
    </w:div>
    <w:div w:id="190745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place/Earth" TargetMode="External"/><Relationship Id="rId18" Type="http://schemas.openxmlformats.org/officeDocument/2006/relationships/hyperlink" Target="https://www.britannica.com/science/petroleum" TargetMode="External"/><Relationship Id="rId26" Type="http://schemas.openxmlformats.org/officeDocument/2006/relationships/hyperlink" Target="https://www.merriam-webster.com/dictionary/implications" TargetMode="External"/><Relationship Id="rId39" Type="http://schemas.openxmlformats.org/officeDocument/2006/relationships/hyperlink" Target="https://www.britannica.com/plant/plant" TargetMode="External"/><Relationship Id="rId21" Type="http://schemas.openxmlformats.org/officeDocument/2006/relationships/hyperlink" Target="https://www.britannica.com/science/oxidation-reduction-reaction" TargetMode="External"/><Relationship Id="rId34" Type="http://schemas.openxmlformats.org/officeDocument/2006/relationships/hyperlink" Target="https://www.britannica.com/science/famine" TargetMode="External"/><Relationship Id="rId7" Type="http://schemas.openxmlformats.org/officeDocument/2006/relationships/hyperlink" Target="https://www.britannica.com/science/chemical-energy" TargetMode="External"/><Relationship Id="rId2" Type="http://schemas.openxmlformats.org/officeDocument/2006/relationships/settings" Target="settings.xml"/><Relationship Id="rId16" Type="http://schemas.openxmlformats.org/officeDocument/2006/relationships/hyperlink" Target="https://www.britannica.com/science/fossil-fuel" TargetMode="External"/><Relationship Id="rId20" Type="http://schemas.openxmlformats.org/officeDocument/2006/relationships/hyperlink" Target="https://www.britannica.com/topic/industrialization" TargetMode="External"/><Relationship Id="rId29" Type="http://schemas.openxmlformats.org/officeDocument/2006/relationships/hyperlink" Target="https://www.merriam-webster.com/dictionary/efficiency"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itannica.com/science/light" TargetMode="External"/><Relationship Id="rId11" Type="http://schemas.openxmlformats.org/officeDocument/2006/relationships/hyperlink" Target="https://www.britannica.com/science/oxygen" TargetMode="External"/><Relationship Id="rId24" Type="http://schemas.openxmlformats.org/officeDocument/2006/relationships/hyperlink" Target="https://www.merriam-webster.com/dictionary/synthetic" TargetMode="External"/><Relationship Id="rId32" Type="http://schemas.openxmlformats.org/officeDocument/2006/relationships/hyperlink" Target="https://www.britannica.com/science/disease" TargetMode="External"/><Relationship Id="rId37" Type="http://schemas.openxmlformats.org/officeDocument/2006/relationships/hyperlink" Target="https://www.britannica.com/plant/rice" TargetMode="External"/><Relationship Id="rId40" Type="http://schemas.openxmlformats.org/officeDocument/2006/relationships/fontTable" Target="fontTable.xml"/><Relationship Id="rId5" Type="http://schemas.openxmlformats.org/officeDocument/2006/relationships/hyperlink" Target="https://www.britannica.com/plant/plant" TargetMode="External"/><Relationship Id="rId15" Type="http://schemas.openxmlformats.org/officeDocument/2006/relationships/hyperlink" Target="https://www.britannica.com/science/bacteria" TargetMode="External"/><Relationship Id="rId23" Type="http://schemas.openxmlformats.org/officeDocument/2006/relationships/hyperlink" Target="https://www.britannica.com/science/plastic" TargetMode="External"/><Relationship Id="rId28" Type="http://schemas.openxmlformats.org/officeDocument/2006/relationships/hyperlink" Target="https://www.britannica.com/topic/human-being" TargetMode="External"/><Relationship Id="rId36" Type="http://schemas.openxmlformats.org/officeDocument/2006/relationships/hyperlink" Target="https://www.britannica.com/science/malnutrition" TargetMode="External"/><Relationship Id="rId10" Type="http://schemas.openxmlformats.org/officeDocument/2006/relationships/hyperlink" Target="https://www.britannica.com/science/carbon-dioxide" TargetMode="External"/><Relationship Id="rId19" Type="http://schemas.openxmlformats.org/officeDocument/2006/relationships/hyperlink" Target="https://www.britannica.com/science/natural-gas" TargetMode="External"/><Relationship Id="rId31" Type="http://schemas.openxmlformats.org/officeDocument/2006/relationships/hyperlink" Target="https://www.britannica.com/topic/fertilizer" TargetMode="External"/><Relationship Id="rId4" Type="http://schemas.openxmlformats.org/officeDocument/2006/relationships/image" Target="media/image1.png"/><Relationship Id="rId9" Type="http://schemas.openxmlformats.org/officeDocument/2006/relationships/hyperlink" Target="https://www.britannica.com/science/water" TargetMode="External"/><Relationship Id="rId14" Type="http://schemas.openxmlformats.org/officeDocument/2006/relationships/hyperlink" Target="https://www.britannica.com/science/atmosphere" TargetMode="External"/><Relationship Id="rId22" Type="http://schemas.openxmlformats.org/officeDocument/2006/relationships/hyperlink" Target="https://www.britannica.com/science/fossil" TargetMode="External"/><Relationship Id="rId27" Type="http://schemas.openxmlformats.org/officeDocument/2006/relationships/hyperlink" Target="https://www.britannica.com/science/climate-meteorology" TargetMode="External"/><Relationship Id="rId30" Type="http://schemas.openxmlformats.org/officeDocument/2006/relationships/hyperlink" Target="https://www.britannica.com/event/green-revolution" TargetMode="External"/><Relationship Id="rId35" Type="http://schemas.openxmlformats.org/officeDocument/2006/relationships/hyperlink" Target="https://www.britannica.com/science/population-growth" TargetMode="External"/><Relationship Id="rId8" Type="http://schemas.openxmlformats.org/officeDocument/2006/relationships/hyperlink" Target="https://www.britannica.com/science/energy" TargetMode="External"/><Relationship Id="rId3" Type="http://schemas.openxmlformats.org/officeDocument/2006/relationships/webSettings" Target="webSettings.xml"/><Relationship Id="rId12" Type="http://schemas.openxmlformats.org/officeDocument/2006/relationships/hyperlink" Target="https://www.merriam-webster.com/dictionary/compounds" TargetMode="External"/><Relationship Id="rId17" Type="http://schemas.openxmlformats.org/officeDocument/2006/relationships/hyperlink" Target="https://www.britannica.com/science/coal-fossil-fuel" TargetMode="External"/><Relationship Id="rId25" Type="http://schemas.openxmlformats.org/officeDocument/2006/relationships/hyperlink" Target="https://www.britannica.com/science/carbohydrate" TargetMode="External"/><Relationship Id="rId33" Type="http://schemas.openxmlformats.org/officeDocument/2006/relationships/hyperlink" Target="https://www.britannica.com/science/plant-breeding" TargetMode="External"/><Relationship Id="rId38" Type="http://schemas.openxmlformats.org/officeDocument/2006/relationships/hyperlink" Target="https://www.britannica.com/science/biological-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Laxmi Priya Gandham</dc:creator>
  <cp:keywords/>
  <dc:description/>
  <cp:lastModifiedBy>Nandini Laxmi Priya Gandham</cp:lastModifiedBy>
  <cp:revision>2</cp:revision>
  <dcterms:created xsi:type="dcterms:W3CDTF">2025-05-07T09:52:00Z</dcterms:created>
  <dcterms:modified xsi:type="dcterms:W3CDTF">2025-07-01T13:35:00Z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b187981f-7adf-4bee-a1c7-2dc6d692dfe8</vt:lpwstr>
  </property>
</Properties>
</file>