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372"/>
        <w:tblW w:w="9328" w:type="dxa"/>
        <w:tblLook w:val="04A0" w:firstRow="1" w:lastRow="0" w:firstColumn="1" w:lastColumn="0" w:noHBand="0" w:noVBand="1"/>
      </w:tblPr>
      <w:tblGrid>
        <w:gridCol w:w="2055"/>
        <w:gridCol w:w="7273"/>
      </w:tblGrid>
      <w:tr w:rsidR="002F65FD" w:rsidRPr="006659AF" w14:paraId="2FAD2584" w14:textId="77777777" w:rsidTr="002F65FD">
        <w:trPr>
          <w:trHeight w:val="663"/>
        </w:trPr>
        <w:tc>
          <w:tcPr>
            <w:tcW w:w="2055" w:type="dxa"/>
          </w:tcPr>
          <w:p w14:paraId="43D09297" w14:textId="394FD9AE" w:rsidR="002F65FD" w:rsidRDefault="002F65FD" w:rsidP="002F65FD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 w:rsidRPr="006659AF">
              <w:rPr>
                <w:b/>
                <w:color w:val="000000" w:themeColor="text1"/>
              </w:rPr>
              <w:t xml:space="preserve">Ex No: </w:t>
            </w:r>
            <w:r>
              <w:rPr>
                <w:b/>
                <w:color w:val="000000" w:themeColor="text1"/>
              </w:rPr>
              <w:t>6</w:t>
            </w:r>
          </w:p>
          <w:p w14:paraId="33947662" w14:textId="02A61A69" w:rsidR="002F65FD" w:rsidRPr="006659AF" w:rsidRDefault="002F65FD" w:rsidP="002F65FD">
            <w:pPr>
              <w:pStyle w:val="NormalWeb"/>
              <w:spacing w:before="200" w:beforeAutospacing="0" w:after="0" w:afterAutospacing="0" w:line="21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Date:1</w:t>
            </w:r>
            <w:r>
              <w:rPr>
                <w:b/>
                <w:color w:val="000000" w:themeColor="text1"/>
              </w:rPr>
              <w:t>0</w:t>
            </w:r>
            <w:r>
              <w:rPr>
                <w:b/>
                <w:color w:val="000000" w:themeColor="text1"/>
              </w:rPr>
              <w:t>-</w:t>
            </w:r>
            <w:r>
              <w:rPr>
                <w:b/>
                <w:color w:val="000000" w:themeColor="text1"/>
              </w:rPr>
              <w:t>10</w:t>
            </w:r>
            <w:r>
              <w:rPr>
                <w:b/>
                <w:color w:val="000000" w:themeColor="text1"/>
              </w:rPr>
              <w:t>-2025</w:t>
            </w:r>
          </w:p>
        </w:tc>
        <w:tc>
          <w:tcPr>
            <w:tcW w:w="7273" w:type="dxa"/>
          </w:tcPr>
          <w:p w14:paraId="618E6B09" w14:textId="2EB9467D" w:rsidR="002F65FD" w:rsidRPr="002F65FD" w:rsidRDefault="002F65FD" w:rsidP="002F65FD">
            <w:pPr>
              <w:pStyle w:val="NormalWeb"/>
              <w:spacing w:before="200" w:beforeAutospacing="0" w:after="0" w:afterAutospacing="0" w:line="216" w:lineRule="auto"/>
              <w:jc w:val="center"/>
              <w:rPr>
                <w:b/>
                <w:bCs/>
                <w:color w:val="000000" w:themeColor="text1"/>
              </w:rPr>
            </w:pPr>
            <w:r w:rsidRPr="002F65FD">
              <w:rPr>
                <w:b/>
                <w:bCs/>
              </w:rPr>
              <w:t xml:space="preserve">Deploy and Verify </w:t>
            </w:r>
            <w:r w:rsidRPr="002F65FD">
              <w:rPr>
                <w:b/>
                <w:bCs/>
              </w:rPr>
              <w:t xml:space="preserve">Apache </w:t>
            </w:r>
            <w:r w:rsidRPr="002F65FD">
              <w:rPr>
                <w:b/>
                <w:bCs/>
              </w:rPr>
              <w:t>Airflow with Postgres</w:t>
            </w:r>
          </w:p>
        </w:tc>
      </w:tr>
    </w:tbl>
    <w:p w14:paraId="2B37928B" w14:textId="77777777" w:rsidR="002F65FD" w:rsidRDefault="002F65FD" w:rsidP="002F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47E552C" w14:textId="20850C5A" w:rsidR="002F65FD" w:rsidRPr="002F65FD" w:rsidRDefault="002F65FD" w:rsidP="002F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36C9CA4E" w14:textId="259FD838" w:rsidR="002F65FD" w:rsidRPr="002F65FD" w:rsidRDefault="002F65FD" w:rsidP="002F65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To build and deploy Apache Airflow containers using Docker and Docker Compose, verify the Airflow web interface, configure a Postgres connection, and create a dedicated ETL schema in the database.</w:t>
      </w: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lab aims to give hands-on experience in setting up workflow orchestration for data engineering environments.</w:t>
      </w:r>
    </w:p>
    <w:p w14:paraId="7662E62D" w14:textId="77777777" w:rsidR="002F65FD" w:rsidRPr="002F65FD" w:rsidRDefault="002F65FD" w:rsidP="002F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Expected Outcomes</w:t>
      </w:r>
    </w:p>
    <w:p w14:paraId="4B25565D" w14:textId="77777777" w:rsidR="002F65FD" w:rsidRPr="002F65FD" w:rsidRDefault="002F65FD" w:rsidP="002F65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Successfully build a custom Airflow image and launch it with Docker Compose.</w:t>
      </w:r>
    </w:p>
    <w:p w14:paraId="726F1E1A" w14:textId="77777777" w:rsidR="002F65FD" w:rsidRPr="002F65FD" w:rsidRDefault="002F65FD" w:rsidP="002F65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Airflow’s webserver and scheduler components via the web UI.</w:t>
      </w:r>
    </w:p>
    <w:p w14:paraId="2BE2B000" w14:textId="77777777" w:rsidR="002F65FD" w:rsidRPr="002F65FD" w:rsidRDefault="002F65FD" w:rsidP="002F65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Airflow to a running Postgres database instance.</w:t>
      </w:r>
    </w:p>
    <w:p w14:paraId="76A11E4B" w14:textId="72F65F8D" w:rsidR="002F65FD" w:rsidRPr="002F65FD" w:rsidRDefault="002F65FD" w:rsidP="002F65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and grant privileges on an </w:t>
      </w:r>
      <w:proofErr w:type="spellStart"/>
      <w:r w:rsidRPr="002F65FD">
        <w:rPr>
          <w:rFonts w:ascii="Courier New" w:eastAsia="Times New Roman" w:hAnsi="Courier New" w:cs="Courier New"/>
          <w:sz w:val="20"/>
          <w:szCs w:val="20"/>
          <w:lang w:eastAsia="en-IN"/>
        </w:rPr>
        <w:t>etl_staging</w:t>
      </w:r>
      <w:proofErr w:type="spellEnd"/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 in Postgres.</w:t>
      </w:r>
    </w:p>
    <w:p w14:paraId="1E141ECE" w14:textId="77777777" w:rsidR="002F65FD" w:rsidRPr="002F65FD" w:rsidRDefault="002F65FD" w:rsidP="002F65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F65F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Materials Required</w:t>
      </w:r>
    </w:p>
    <w:p w14:paraId="04EE8C8C" w14:textId="77777777" w:rsidR="002F65FD" w:rsidRPr="002F65FD" w:rsidRDefault="002F65FD" w:rsidP="002F65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Software:</w:t>
      </w:r>
    </w:p>
    <w:p w14:paraId="4E9283D1" w14:textId="77777777" w:rsidR="002F65FD" w:rsidRPr="002F65FD" w:rsidRDefault="002F65FD" w:rsidP="002F65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14:paraId="65D7C22A" w14:textId="77777777" w:rsidR="002F65FD" w:rsidRPr="002F65FD" w:rsidRDefault="002F65FD" w:rsidP="002F65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Compose</w:t>
      </w:r>
    </w:p>
    <w:p w14:paraId="2140ABE9" w14:textId="77777777" w:rsidR="002F65FD" w:rsidRPr="002F65FD" w:rsidRDefault="002F65FD" w:rsidP="002F65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Web browser (for Airflow UI)</w:t>
      </w:r>
    </w:p>
    <w:p w14:paraId="490FDDA4" w14:textId="77777777" w:rsidR="002F65FD" w:rsidRPr="002F65FD" w:rsidRDefault="002F65FD" w:rsidP="002F65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client (</w:t>
      </w:r>
      <w:proofErr w:type="spellStart"/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psql</w:t>
      </w:r>
      <w:proofErr w:type="spellEnd"/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0B6A7CF" w14:textId="77777777" w:rsidR="002F65FD" w:rsidRPr="002F65FD" w:rsidRDefault="002F65FD" w:rsidP="002F65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Files:</w:t>
      </w:r>
    </w:p>
    <w:p w14:paraId="7A5071C2" w14:textId="77777777" w:rsidR="002F65FD" w:rsidRPr="002F65FD" w:rsidRDefault="002F65FD" w:rsidP="002F65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Airflow build)</w:t>
      </w:r>
    </w:p>
    <w:p w14:paraId="7B291D34" w14:textId="77777777" w:rsidR="002F65FD" w:rsidRPr="002F65FD" w:rsidRDefault="002F65FD" w:rsidP="002F65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Courier New" w:eastAsia="Times New Roman" w:hAnsi="Courier New" w:cs="Courier New"/>
          <w:sz w:val="20"/>
          <w:szCs w:val="20"/>
          <w:lang w:eastAsia="en-IN"/>
        </w:rPr>
        <w:t>docker-</w:t>
      </w:r>
      <w:proofErr w:type="spellStart"/>
      <w:r w:rsidRPr="002F65FD">
        <w:rPr>
          <w:rFonts w:ascii="Courier New" w:eastAsia="Times New Roman" w:hAnsi="Courier New" w:cs="Courier New"/>
          <w:sz w:val="20"/>
          <w:szCs w:val="20"/>
          <w:lang w:eastAsia="en-IN"/>
        </w:rPr>
        <w:t>compose.yml</w:t>
      </w:r>
      <w:proofErr w:type="spellEnd"/>
    </w:p>
    <w:p w14:paraId="735257B0" w14:textId="77777777" w:rsidR="002F65FD" w:rsidRPr="002F65FD" w:rsidRDefault="002F65FD" w:rsidP="002F65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F65FD">
        <w:rPr>
          <w:rFonts w:ascii="Times New Roman" w:eastAsia="Times New Roman" w:hAnsi="Times New Roman" w:cs="Times New Roman"/>
          <w:sz w:val="24"/>
          <w:szCs w:val="24"/>
          <w:lang w:eastAsia="en-IN"/>
        </w:rPr>
        <w:t>SQL commands for schema creation</w:t>
      </w:r>
    </w:p>
    <w:p w14:paraId="6AB0B794" w14:textId="603908F9" w:rsidR="00740361" w:rsidRPr="00740361" w:rsidRDefault="00740361" w:rsidP="00740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87FA9CB" w14:textId="77777777" w:rsidR="00740361" w:rsidRPr="00740361" w:rsidRDefault="00740361" w:rsidP="007403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 (step-by-step with explanations)</w:t>
      </w:r>
    </w:p>
    <w:p w14:paraId="74A1A257" w14:textId="77777777" w:rsidR="00740361" w:rsidRPr="00740361" w:rsidRDefault="00740361" w:rsidP="00740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 — Build and Launch Airflow Containers</w:t>
      </w:r>
    </w:p>
    <w:p w14:paraId="77DDDC63" w14:textId="77777777" w:rsidR="00740361" w:rsidRPr="00740361" w:rsidRDefault="00740361" w:rsidP="0074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and Launch Airflow Containers.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Command(s):</w:t>
      </w:r>
    </w:p>
    <w:p w14:paraId="155CBAAD" w14:textId="1901C4DE" w:rsidR="00740361" w:rsidRPr="00740361" w:rsidRDefault="00740361" w:rsidP="00740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docker build -t airflow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sqlserver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-f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Dockerfile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--no-</w:t>
      </w:r>
      <w:proofErr w:type="gram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cache .</w:t>
      </w:r>
      <w:proofErr w:type="gramEnd"/>
    </w:p>
    <w:p w14:paraId="21724A4D" w14:textId="77777777" w:rsidR="00740361" w:rsidRPr="00740361" w:rsidRDefault="00740361" w:rsidP="00740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docker-compose up</w:t>
      </w:r>
    </w:p>
    <w:p w14:paraId="67C7CFC7" w14:textId="77777777" w:rsidR="003E4F0D" w:rsidRDefault="003E4F0D" w:rsidP="0074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8994271" w14:textId="638105C9" w:rsidR="00740361" w:rsidRPr="00740361" w:rsidRDefault="00740361" w:rsidP="0074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Procedure:</w:t>
      </w:r>
    </w:p>
    <w:p w14:paraId="6A96B40D" w14:textId="77777777" w:rsidR="00740361" w:rsidRPr="00740361" w:rsidRDefault="00740361" w:rsidP="0074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docker build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creates a fresh image named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airflowsqlserver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provided </w:t>
      </w:r>
      <w:proofErr w:type="spellStart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; </w:t>
      </w: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--no-cache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forces a clean build so no stale layers interfere.</w:t>
      </w:r>
    </w:p>
    <w:p w14:paraId="3286501C" w14:textId="77777777" w:rsidR="00740361" w:rsidRPr="00740361" w:rsidRDefault="00740361" w:rsidP="0074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image should include Airflow, Python deps, and any SQL client libs required to talk to Postgres.</w:t>
      </w:r>
    </w:p>
    <w:p w14:paraId="65BBFF89" w14:textId="77777777" w:rsidR="00740361" w:rsidRPr="00740361" w:rsidRDefault="00740361" w:rsidP="007403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docker-compose up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starts the full stack (webserver, scheduler, worker, Redis, Postgres) in a shared Docker network so services can communicate.</w:t>
      </w:r>
    </w:p>
    <w:p w14:paraId="4E0D1DBF" w14:textId="45174348" w:rsidR="003E4F0D" w:rsidRDefault="00740361" w:rsidP="003E4F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Compose will also create volumes for persistent metadata (Airflow DB, logs). Watch the logs for </w:t>
      </w:r>
      <w:proofErr w:type="spellStart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messages to ensure services initialize properly.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 (expected):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Containers start without fatal errors; logs show Airflow scheduler and webserver starting; Postgres accepts connections. </w:t>
      </w:r>
    </w:p>
    <w:p w14:paraId="287CF18E" w14:textId="77777777" w:rsidR="003E4F0D" w:rsidRPr="003E4F0D" w:rsidRDefault="003E4F0D" w:rsidP="003E4F0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4F91CC" w14:textId="03363D83" w:rsidR="00740361" w:rsidRPr="00740361" w:rsidRDefault="00740361" w:rsidP="00740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 — Verify Airflow Web UI</w:t>
      </w:r>
    </w:p>
    <w:p w14:paraId="74993139" w14:textId="0B8BDDF8" w:rsidR="00740361" w:rsidRPr="00740361" w:rsidRDefault="00740361" w:rsidP="0074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Airflow Web UI.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Access: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http://localhost:9099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port from your compose file).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 :</w:t>
      </w:r>
      <w:proofErr w:type="gramEnd"/>
    </w:p>
    <w:p w14:paraId="34024A0C" w14:textId="77777777" w:rsidR="00740361" w:rsidRPr="00740361" w:rsidRDefault="00740361" w:rsidP="00740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browser at the configured port (example: </w:t>
      </w: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http://localhost:9099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) to reach the Airflow web interface.</w:t>
      </w:r>
    </w:p>
    <w:p w14:paraId="56DF8F64" w14:textId="77777777" w:rsidR="00740361" w:rsidRPr="00740361" w:rsidRDefault="00740361" w:rsidP="00740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The UI lists DAGs — by default you should see the example DAGs that were loaded during initialization.</w:t>
      </w:r>
    </w:p>
    <w:p w14:paraId="598CD1C8" w14:textId="77777777" w:rsidR="00740361" w:rsidRPr="00740361" w:rsidRDefault="00740361" w:rsidP="00740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you can see the webserver’s status and that the scheduler is active (check the top-right or the "DAGs" status column).</w:t>
      </w:r>
    </w:p>
    <w:p w14:paraId="26BB8712" w14:textId="33E20AC2" w:rsidR="00740361" w:rsidRPr="003E4F0D" w:rsidRDefault="00740361" w:rsidP="007403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Try pausing/unpausing or manually triggering an example DAG to confirm the UI can send commands to the scheduler.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 (expected):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 UI loads, DAGs are visible, no server error messages, manual DAG trigger accepted. </w:t>
      </w:r>
    </w:p>
    <w:p w14:paraId="60CFC8C2" w14:textId="42863EF7" w:rsidR="00740361" w:rsidRPr="00740361" w:rsidRDefault="00740361" w:rsidP="007403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E55973D" w14:textId="77777777" w:rsidR="00740361" w:rsidRPr="00740361" w:rsidRDefault="00740361" w:rsidP="00740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 — Configure Postgres Connection</w:t>
      </w:r>
    </w:p>
    <w:p w14:paraId="5497D40E" w14:textId="2D34DE18" w:rsidR="00740361" w:rsidRPr="00740361" w:rsidRDefault="00740361" w:rsidP="003E4F0D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Configure Postgres Connection in Airflow.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 :</w:t>
      </w:r>
      <w:proofErr w:type="gramEnd"/>
    </w:p>
    <w:p w14:paraId="5FAEEF35" w14:textId="77777777" w:rsidR="00740361" w:rsidRPr="00740361" w:rsidRDefault="00740361" w:rsidP="00740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Airflow UI go to </w:t>
      </w: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→ Connections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(or verify) a connection entry for Postgres (</w:t>
      </w:r>
      <w:proofErr w:type="spellStart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conn_id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e.g.,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postgres_default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your chosen ID).</w:t>
      </w:r>
    </w:p>
    <w:p w14:paraId="551BA117" w14:textId="77777777" w:rsidR="00740361" w:rsidRPr="00740361" w:rsidRDefault="00740361" w:rsidP="00740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connection type to </w:t>
      </w: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host to the Postgres service name used in </w:t>
      </w: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docker-compose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port (usually </w:t>
      </w: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5432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), database name, username and password consistent with </w:t>
      </w:r>
      <w:proofErr w:type="gramStart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your</w:t>
      </w:r>
      <w:proofErr w:type="gram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compose file.</w:t>
      </w:r>
    </w:p>
    <w:p w14:paraId="1FFFCB38" w14:textId="77777777" w:rsidR="00740361" w:rsidRPr="00740361" w:rsidRDefault="00740361" w:rsidP="007403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Alternatively, create the connection via environment variable or using the CLI:</w:t>
      </w:r>
    </w:p>
    <w:p w14:paraId="3323F158" w14:textId="77777777" w:rsidR="00740361" w:rsidRPr="00740361" w:rsidRDefault="00740361" w:rsidP="0074036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airflow connections add '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etl_postgres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' \</w:t>
      </w:r>
    </w:p>
    <w:p w14:paraId="04EE9A2F" w14:textId="77777777" w:rsidR="00740361" w:rsidRPr="00740361" w:rsidRDefault="00740361" w:rsidP="00740361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--conn-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uri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://user:password@postgres:5432/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student_db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</w:p>
    <w:p w14:paraId="1E4C4880" w14:textId="77777777" w:rsidR="003E4F0D" w:rsidRDefault="00740361" w:rsidP="003E4F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Airflow can connect by testing via Airflow’s CLI or by running a simple DB task that uses the Postgres </w:t>
      </w:r>
      <w:proofErr w:type="spellStart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hook.</w:t>
      </w:r>
      <w:proofErr w:type="spellEnd"/>
    </w:p>
    <w:p w14:paraId="02106C37" w14:textId="4E835CC7" w:rsidR="003E4F0D" w:rsidRPr="003E4F0D" w:rsidRDefault="00740361" w:rsidP="003E4F0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4F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What to observe (expected):</w:t>
      </w:r>
      <w:r w:rsidRPr="003E4F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Connection saved in Airflow; test query returns successful connection; no auth/host errors. </w:t>
      </w:r>
    </w:p>
    <w:p w14:paraId="7970924C" w14:textId="70BCA9BE" w:rsidR="00740361" w:rsidRPr="00740361" w:rsidRDefault="00740361" w:rsidP="007403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 — Create ETL Schema and Grant Permissions</w:t>
      </w:r>
    </w:p>
    <w:p w14:paraId="6EA9596E" w14:textId="77777777" w:rsidR="00740361" w:rsidRPr="00740361" w:rsidRDefault="00740361" w:rsidP="0074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ETL Schema and Grant Permission.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SQL Commands:</w:t>
      </w:r>
    </w:p>
    <w:p w14:paraId="71D8B97C" w14:textId="77777777" w:rsidR="00740361" w:rsidRPr="00740361" w:rsidRDefault="00740361" w:rsidP="00740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SCHEMA IF NOT EXISTS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etl_staging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250B2E0" w14:textId="77777777" w:rsidR="00740361" w:rsidRPr="00740361" w:rsidRDefault="00740361" w:rsidP="007403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ALL PRIVILEGES ON SCHEMA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etl_staging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etl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CEAF35A" w14:textId="1B6DAE95" w:rsidR="00740361" w:rsidRPr="00740361" w:rsidRDefault="00740361" w:rsidP="007403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14:paraId="2C866B1C" w14:textId="77777777" w:rsidR="00740361" w:rsidRPr="00740361" w:rsidRDefault="00740361" w:rsidP="00740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to the Postgres container or use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host/another container to run administrative SQL. Example:</w:t>
      </w:r>
    </w:p>
    <w:p w14:paraId="3BC7D97A" w14:textId="77777777" w:rsidR="00740361" w:rsidRPr="00740361" w:rsidRDefault="00740361" w:rsidP="00740361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docker exec -it &lt;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postgres_container_name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-U &lt;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db_user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-d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student_db</w:t>
      </w:r>
      <w:proofErr w:type="spellEnd"/>
    </w:p>
    <w:p w14:paraId="7CEF0205" w14:textId="77777777" w:rsidR="00740361" w:rsidRPr="00740361" w:rsidRDefault="00740361" w:rsidP="00740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SCHEMA IF NOT EXISTS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etl_staging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a dedicated schema for staging ETL data (idempotent — safe to rerun).</w:t>
      </w:r>
    </w:p>
    <w:p w14:paraId="782D7ED0" w14:textId="77777777" w:rsidR="00740361" w:rsidRPr="00740361" w:rsidRDefault="00740361" w:rsidP="00740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</w:t>
      </w: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GRANT ALL PRIVILEGES ON SCHEMA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etl_staging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etl</w:t>
      </w:r>
      <w:proofErr w:type="spellEnd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etl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role/user can create tables and manage objects inside that schema.</w:t>
      </w:r>
    </w:p>
    <w:p w14:paraId="0466DB4A" w14:textId="5E8A7A4A" w:rsidR="00740361" w:rsidRPr="00740361" w:rsidRDefault="00740361" w:rsidP="007403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with </w:t>
      </w:r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\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dn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psql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query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information_</w:t>
      </w:r>
      <w:proofErr w:type="gram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schema.schemata</w:t>
      </w:r>
      <w:proofErr w:type="spellEnd"/>
      <w:proofErr w:type="gram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confirm schema exists and privileges are set.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403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to observe (expected):</w:t>
      </w:r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etl_staging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appears; </w:t>
      </w:r>
      <w:proofErr w:type="spellStart"/>
      <w:r w:rsidRPr="00740361">
        <w:rPr>
          <w:rFonts w:ascii="Courier New" w:eastAsia="Times New Roman" w:hAnsi="Courier New" w:cs="Courier New"/>
          <w:sz w:val="20"/>
          <w:szCs w:val="20"/>
          <w:lang w:eastAsia="en-IN"/>
        </w:rPr>
        <w:t>etl</w:t>
      </w:r>
      <w:proofErr w:type="spellEnd"/>
      <w:r w:rsidRPr="007403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 has usage/creation rights and can create tables in that schema. </w:t>
      </w:r>
    </w:p>
    <w:p w14:paraId="72AAB606" w14:textId="77777777" w:rsidR="007263AA" w:rsidRPr="00633A23" w:rsidRDefault="007263AA" w:rsidP="00740361">
      <w:pPr>
        <w:rPr>
          <w:sz w:val="28"/>
          <w:szCs w:val="28"/>
        </w:rPr>
      </w:pPr>
    </w:p>
    <w:sectPr w:rsidR="007263AA" w:rsidRPr="00633A2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5802E" w14:textId="77777777" w:rsidR="00453470" w:rsidRDefault="00453470" w:rsidP="00740361">
      <w:pPr>
        <w:spacing w:after="0" w:line="240" w:lineRule="auto"/>
      </w:pPr>
      <w:r>
        <w:separator/>
      </w:r>
    </w:p>
  </w:endnote>
  <w:endnote w:type="continuationSeparator" w:id="0">
    <w:p w14:paraId="4ADEBE83" w14:textId="77777777" w:rsidR="00453470" w:rsidRDefault="00453470" w:rsidP="00740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B9930" w14:textId="77777777" w:rsidR="00453470" w:rsidRDefault="00453470" w:rsidP="00740361">
      <w:pPr>
        <w:spacing w:after="0" w:line="240" w:lineRule="auto"/>
      </w:pPr>
      <w:r>
        <w:separator/>
      </w:r>
    </w:p>
  </w:footnote>
  <w:footnote w:type="continuationSeparator" w:id="0">
    <w:p w14:paraId="732C3B65" w14:textId="77777777" w:rsidR="00453470" w:rsidRDefault="00453470" w:rsidP="00740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FD2C11" w14:textId="62CF18DF" w:rsidR="00CF3E1A" w:rsidRDefault="0074036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7842B60" wp14:editId="64302FC3">
          <wp:simplePos x="0" y="0"/>
          <wp:positionH relativeFrom="column">
            <wp:posOffset>4968240</wp:posOffset>
          </wp:positionH>
          <wp:positionV relativeFrom="paragraph">
            <wp:posOffset>-266700</wp:posOffset>
          </wp:positionV>
          <wp:extent cx="1303020" cy="640080"/>
          <wp:effectExtent l="0" t="0" r="0" b="762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302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3E1A">
      <w:t>Name: Nandini P Dodawad</w:t>
    </w:r>
  </w:p>
  <w:p w14:paraId="05A1EB4E" w14:textId="3DFA1640" w:rsidR="00740361" w:rsidRDefault="00CF3E1A">
    <w:pPr>
      <w:pStyle w:val="Header"/>
    </w:pPr>
    <w:r>
      <w:t xml:space="preserve">USN: 1RVU23CSE300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1BF4"/>
    <w:multiLevelType w:val="multilevel"/>
    <w:tmpl w:val="44561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66D1B"/>
    <w:multiLevelType w:val="multilevel"/>
    <w:tmpl w:val="064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14EDF"/>
    <w:multiLevelType w:val="multilevel"/>
    <w:tmpl w:val="094A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E2892"/>
    <w:multiLevelType w:val="multilevel"/>
    <w:tmpl w:val="6062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F7BD2"/>
    <w:multiLevelType w:val="multilevel"/>
    <w:tmpl w:val="E3AE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92BE2"/>
    <w:multiLevelType w:val="multilevel"/>
    <w:tmpl w:val="82EC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573EB"/>
    <w:multiLevelType w:val="multilevel"/>
    <w:tmpl w:val="8188E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BF5595"/>
    <w:multiLevelType w:val="multilevel"/>
    <w:tmpl w:val="ED04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147D35"/>
    <w:multiLevelType w:val="multilevel"/>
    <w:tmpl w:val="382E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B4C2C"/>
    <w:multiLevelType w:val="multilevel"/>
    <w:tmpl w:val="D5EE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8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C9F"/>
    <w:rsid w:val="000F2951"/>
    <w:rsid w:val="002F65FD"/>
    <w:rsid w:val="00303951"/>
    <w:rsid w:val="00373534"/>
    <w:rsid w:val="003E4F0D"/>
    <w:rsid w:val="003F6C9F"/>
    <w:rsid w:val="00453470"/>
    <w:rsid w:val="005B431A"/>
    <w:rsid w:val="005C4E8A"/>
    <w:rsid w:val="00633A23"/>
    <w:rsid w:val="006B0D23"/>
    <w:rsid w:val="007263AA"/>
    <w:rsid w:val="00740361"/>
    <w:rsid w:val="00870050"/>
    <w:rsid w:val="0092499A"/>
    <w:rsid w:val="00A76D46"/>
    <w:rsid w:val="00AB6631"/>
    <w:rsid w:val="00AC6396"/>
    <w:rsid w:val="00B14FBE"/>
    <w:rsid w:val="00B351E1"/>
    <w:rsid w:val="00BA1CBE"/>
    <w:rsid w:val="00C006DE"/>
    <w:rsid w:val="00C425D5"/>
    <w:rsid w:val="00C65AB9"/>
    <w:rsid w:val="00CB2F7E"/>
    <w:rsid w:val="00CF3E1A"/>
    <w:rsid w:val="00D238A9"/>
    <w:rsid w:val="00DF14F8"/>
    <w:rsid w:val="00E130D7"/>
    <w:rsid w:val="00EA0FA2"/>
    <w:rsid w:val="00F93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101BD"/>
  <w15:chartTrackingRefBased/>
  <w15:docId w15:val="{71F8343A-6D2A-4D52-B761-D7720235C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03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03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03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425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25D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425D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B43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4036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036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03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qFormat/>
    <w:rsid w:val="00740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03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036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ibute">
    <w:name w:val="hljs-attribute"/>
    <w:basedOn w:val="DefaultParagraphFont"/>
    <w:rsid w:val="00740361"/>
  </w:style>
  <w:style w:type="character" w:customStyle="1" w:styleId="hljs-literal">
    <w:name w:val="hljs-literal"/>
    <w:basedOn w:val="DefaultParagraphFont"/>
    <w:rsid w:val="00740361"/>
  </w:style>
  <w:style w:type="character" w:customStyle="1" w:styleId="relative">
    <w:name w:val="relative"/>
    <w:basedOn w:val="DefaultParagraphFont"/>
    <w:rsid w:val="00740361"/>
  </w:style>
  <w:style w:type="paragraph" w:customStyle="1" w:styleId="not-prose">
    <w:name w:val="not-prose"/>
    <w:basedOn w:val="Normal"/>
    <w:rsid w:val="00740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string">
    <w:name w:val="hljs-string"/>
    <w:basedOn w:val="DefaultParagraphFont"/>
    <w:rsid w:val="00740361"/>
  </w:style>
  <w:style w:type="character" w:customStyle="1" w:styleId="hljs-variable">
    <w:name w:val="hljs-variable"/>
    <w:basedOn w:val="DefaultParagraphFont"/>
    <w:rsid w:val="00740361"/>
  </w:style>
  <w:style w:type="character" w:customStyle="1" w:styleId="hljs-keyword">
    <w:name w:val="hljs-keyword"/>
    <w:basedOn w:val="DefaultParagraphFont"/>
    <w:rsid w:val="00740361"/>
  </w:style>
  <w:style w:type="character" w:customStyle="1" w:styleId="language-xml">
    <w:name w:val="language-xml"/>
    <w:basedOn w:val="DefaultParagraphFont"/>
    <w:rsid w:val="00740361"/>
  </w:style>
  <w:style w:type="character" w:customStyle="1" w:styleId="hljs-tag">
    <w:name w:val="hljs-tag"/>
    <w:basedOn w:val="DefaultParagraphFont"/>
    <w:rsid w:val="00740361"/>
  </w:style>
  <w:style w:type="character" w:customStyle="1" w:styleId="hljs-name">
    <w:name w:val="hljs-name"/>
    <w:basedOn w:val="DefaultParagraphFont"/>
    <w:rsid w:val="00740361"/>
  </w:style>
  <w:style w:type="paragraph" w:styleId="Header">
    <w:name w:val="header"/>
    <w:basedOn w:val="Normal"/>
    <w:link w:val="HeaderChar"/>
    <w:uiPriority w:val="99"/>
    <w:unhideWhenUsed/>
    <w:rsid w:val="00740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361"/>
  </w:style>
  <w:style w:type="paragraph" w:styleId="Footer">
    <w:name w:val="footer"/>
    <w:basedOn w:val="Normal"/>
    <w:link w:val="FooterChar"/>
    <w:uiPriority w:val="99"/>
    <w:unhideWhenUsed/>
    <w:rsid w:val="007403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361"/>
  </w:style>
  <w:style w:type="table" w:styleId="TableGrid">
    <w:name w:val="Table Grid"/>
    <w:basedOn w:val="TableNormal"/>
    <w:rsid w:val="002F65FD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263A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263AA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4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4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5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5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9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640</Words>
  <Characters>3649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Dodawad</dc:creator>
  <cp:keywords/>
  <dc:description/>
  <cp:lastModifiedBy>Nandini Dodawad</cp:lastModifiedBy>
  <cp:revision>17</cp:revision>
  <dcterms:created xsi:type="dcterms:W3CDTF">2025-10-10T21:12:00Z</dcterms:created>
  <dcterms:modified xsi:type="dcterms:W3CDTF">2025-10-15T10:54:00Z</dcterms:modified>
</cp:coreProperties>
</file>