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AI Meeting-to-Action Commander : GenAI-Powered Meeting Action Tracker - Gemini Model </w:t>
      </w:r>
    </w:p>
    <w:p w:rsidR="00000000" w:rsidDel="00000000" w:rsidP="00000000" w:rsidRDefault="00000000" w:rsidRPr="00000000" w14:paraId="00000002">
      <w:pPr>
        <w:spacing w:after="40" w:line="240" w:lineRule="auto"/>
        <w:jc w:val="center"/>
        <w:rPr>
          <w:rFonts w:ascii="Cambria" w:cs="Cambria" w:eastAsia="Cambria" w:hAnsi="Cambria"/>
          <w:sz w:val="20"/>
          <w:szCs w:val="20"/>
        </w:rPr>
      </w:pPr>
      <w:r w:rsidDel="00000000" w:rsidR="00000000" w:rsidRPr="00000000">
        <w:rPr>
          <w:rFonts w:ascii="Cambria" w:cs="Cambria" w:eastAsia="Cambria" w:hAnsi="Cambria"/>
          <w:i w:val="1"/>
          <w:iCs w:val="1"/>
          <w:rtl w:val="0"/>
        </w:rPr>
        <w:t xml:space="preserve">Automated Meeting Analysis Model · Project Abstract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3">
            <w:pPr>
              <w:spacing w:line="240" w:lineRule="auto"/>
              <w:jc w:val="center"/>
              <w:rPr>
                <w:rFonts w:ascii="Cambria" w:cs="Cambria" w:eastAsia="Cambria" w:hAnsi="Cambria"/>
                <w:sz w:val="20"/>
                <w:szCs w:val="20"/>
              </w:rPr>
            </w:pPr>
            <w:r w:rsidDel="00000000" w:rsidR="00000000" w:rsidRPr="00000000">
              <w:rPr>
                <w:rFonts w:ascii="Cambria" w:cs="Cambria" w:eastAsia="Cambria" w:hAnsi="Cambria"/>
                <w:b w:val="1"/>
                <w:bCs w:val="1"/>
                <w:sz w:val="19"/>
                <w:szCs w:val="19"/>
                <w:rtl w:val="0"/>
              </w:rPr>
              <w:t xml:space="preserve">Assignee</w:t>
            </w:r>
            <w:r w:rsidDel="00000000" w:rsidR="00000000" w:rsidRPr="00000000">
              <w:rPr>
                <w:rtl w:val="0"/>
              </w:rPr>
            </w:r>
          </w:p>
          <w:p w:rsidR="00000000" w:rsidDel="00000000" w:rsidP="00000000" w:rsidRDefault="00000000" w:rsidRPr="00000000" w14:paraId="00000004">
            <w:pPr>
              <w:spacing w:line="240" w:lineRule="auto"/>
              <w:jc w:val="center"/>
              <w:rPr>
                <w:rFonts w:ascii="Cambria" w:cs="Cambria" w:eastAsia="Cambria" w:hAnsi="Cambria"/>
                <w:sz w:val="20"/>
                <w:szCs w:val="20"/>
              </w:rPr>
            </w:pPr>
            <w:r w:rsidDel="00000000" w:rsidR="00000000" w:rsidRPr="00000000">
              <w:rPr>
                <w:rFonts w:ascii="Cambria" w:cs="Cambria" w:eastAsia="Cambria" w:hAnsi="Cambria"/>
                <w:sz w:val="19"/>
                <w:szCs w:val="19"/>
                <w:rtl w:val="0"/>
              </w:rPr>
              <w:t xml:space="preserve">Nandini Reddy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spacing w:line="240" w:lineRule="auto"/>
              <w:jc w:val="center"/>
              <w:rPr>
                <w:rFonts w:ascii="Cambria" w:cs="Cambria" w:eastAsia="Cambria" w:hAnsi="Cambria"/>
                <w:sz w:val="20"/>
                <w:szCs w:val="20"/>
              </w:rPr>
            </w:pPr>
            <w:r w:rsidDel="00000000" w:rsidR="00000000" w:rsidRPr="00000000">
              <w:rPr>
                <w:rFonts w:ascii="Cambria" w:cs="Cambria" w:eastAsia="Cambria" w:hAnsi="Cambria"/>
                <w:b w:val="1"/>
                <w:bCs w:val="1"/>
                <w:sz w:val="19"/>
                <w:szCs w:val="19"/>
                <w:rtl w:val="0"/>
              </w:rPr>
              <w:t xml:space="preserve">Assigned By</w:t>
            </w:r>
            <w:r w:rsidDel="00000000" w:rsidR="00000000" w:rsidRPr="00000000">
              <w:rPr>
                <w:rtl w:val="0"/>
              </w:rPr>
            </w:r>
          </w:p>
          <w:p w:rsidR="00000000" w:rsidDel="00000000" w:rsidP="00000000" w:rsidRDefault="00000000" w:rsidRPr="00000000" w14:paraId="00000006">
            <w:pPr>
              <w:spacing w:line="240" w:lineRule="auto"/>
              <w:jc w:val="center"/>
              <w:rPr>
                <w:rFonts w:ascii="Cambria" w:cs="Cambria" w:eastAsia="Cambria" w:hAnsi="Cambria"/>
                <w:sz w:val="20"/>
                <w:szCs w:val="20"/>
              </w:rPr>
            </w:pPr>
            <w:r w:rsidDel="00000000" w:rsidR="00000000" w:rsidRPr="00000000">
              <w:rPr>
                <w:rFonts w:ascii="Cambria" w:cs="Cambria" w:eastAsia="Cambria" w:hAnsi="Cambria"/>
                <w:sz w:val="19"/>
                <w:szCs w:val="19"/>
                <w:rtl w:val="0"/>
              </w:rPr>
              <w:t xml:space="preserve">Prathyusha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spacing w:line="240" w:lineRule="auto"/>
              <w:jc w:val="center"/>
              <w:rPr>
                <w:rFonts w:ascii="Cambria" w:cs="Cambria" w:eastAsia="Cambria" w:hAnsi="Cambria"/>
                <w:sz w:val="20"/>
                <w:szCs w:val="20"/>
              </w:rPr>
            </w:pPr>
            <w:r w:rsidDel="00000000" w:rsidR="00000000" w:rsidRPr="00000000">
              <w:rPr>
                <w:rFonts w:ascii="Cambria" w:cs="Cambria" w:eastAsia="Cambria" w:hAnsi="Cambria"/>
                <w:b w:val="1"/>
                <w:bCs w:val="1"/>
                <w:sz w:val="19"/>
                <w:szCs w:val="19"/>
                <w:rtl w:val="0"/>
              </w:rPr>
              <w:t xml:space="preserve">Assigned On</w:t>
            </w:r>
            <w:r w:rsidDel="00000000" w:rsidR="00000000" w:rsidRPr="00000000">
              <w:rPr>
                <w:rtl w:val="0"/>
              </w:rPr>
            </w:r>
          </w:p>
          <w:p w:rsidR="00000000" w:rsidDel="00000000" w:rsidP="00000000" w:rsidRDefault="00000000" w:rsidRPr="00000000" w14:paraId="00000008">
            <w:pPr>
              <w:spacing w:line="240" w:lineRule="auto"/>
              <w:jc w:val="center"/>
              <w:rPr>
                <w:rFonts w:ascii="Cambria" w:cs="Cambria" w:eastAsia="Cambria" w:hAnsi="Cambria"/>
                <w:sz w:val="20"/>
                <w:szCs w:val="20"/>
              </w:rPr>
            </w:pPr>
            <w:r w:rsidDel="00000000" w:rsidR="00000000" w:rsidRPr="00000000">
              <w:rPr>
                <w:rFonts w:ascii="Cambria" w:cs="Cambria" w:eastAsia="Cambria" w:hAnsi="Cambria"/>
                <w:sz w:val="19"/>
                <w:szCs w:val="19"/>
                <w:rtl w:val="0"/>
              </w:rPr>
              <w:t xml:space="preserve">08 September 2026</w:t>
            </w:r>
            <w:r w:rsidDel="00000000" w:rsidR="00000000" w:rsidRPr="00000000">
              <w:rPr>
                <w:rtl w:val="0"/>
              </w:rPr>
            </w:r>
          </w:p>
        </w:tc>
      </w:tr>
    </w:tbl>
    <w:p w:rsidR="00000000" w:rsidDel="00000000" w:rsidP="00000000" w:rsidRDefault="00000000" w:rsidRPr="00000000" w14:paraId="00000009">
      <w:pPr>
        <w:spacing w:before="10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A">
      <w:pPr>
        <w:pBdr>
          <w:bottom w:color="000000" w:space="1" w:sz="6" w:val="single"/>
        </w:pBdr>
        <w:spacing w:after="80" w:before="160" w:line="240" w:lineRule="auto"/>
        <w:rPr>
          <w:rFonts w:ascii="Cambria" w:cs="Cambria" w:eastAsia="Cambria" w:hAnsi="Cambria"/>
          <w:sz w:val="20"/>
          <w:szCs w:val="20"/>
        </w:rPr>
      </w:pPr>
      <w:r w:rsidDel="00000000" w:rsidR="00000000" w:rsidRPr="00000000">
        <w:rPr>
          <w:rFonts w:ascii="Cambria" w:cs="Cambria" w:eastAsia="Cambria" w:hAnsi="Cambria"/>
          <w:b w:val="1"/>
          <w:bCs w:val="1"/>
          <w:rtl w:val="0"/>
        </w:rPr>
        <w:t xml:space="preserve">PROJECT DESCRIPTION</w:t>
      </w:r>
      <w:r w:rsidDel="00000000" w:rsidR="00000000" w:rsidRPr="00000000">
        <w:rPr>
          <w:rtl w:val="0"/>
        </w:rPr>
      </w:r>
    </w:p>
    <w:p w:rsidR="00000000" w:rsidDel="00000000" w:rsidP="00000000" w:rsidRDefault="00000000" w:rsidRPr="00000000" w14:paraId="0000000B">
      <w:pPr>
        <w:spacing w:after="80" w:before="8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This project focuses on developing an intelligent Generative AI-based system for converting meeting conversations into structured and actionable information. The system accepts meeting links from platforms such as Google Meet, Microsoft Teams, Zoom, and YouTube, generates the meeting transcript, and analyzes the conversation using AI. The system identifies important decisions, action items, owners, deadlines, risks, unanswered questions, and key discussion topics. It also provides a meeting score, task tracker, and an AI-powered interface that allows users to ask questions about the meeting. The system provides users with a centralized dashboard to understand meeting outcomes, track responsibilities, and convert discussions into meaningful actions. </w:t>
      </w:r>
    </w:p>
    <w:p w:rsidR="00000000" w:rsidDel="00000000" w:rsidP="00000000" w:rsidRDefault="00000000" w:rsidRPr="00000000" w14:paraId="0000000C">
      <w:pPr>
        <w:pBdr>
          <w:bottom w:color="000000" w:space="1" w:sz="6" w:val="single"/>
        </w:pBdr>
        <w:spacing w:after="80" w:before="160" w:line="240" w:lineRule="auto"/>
        <w:rPr>
          <w:rFonts w:ascii="Cambria" w:cs="Cambria" w:eastAsia="Cambria" w:hAnsi="Cambria"/>
          <w:sz w:val="20"/>
          <w:szCs w:val="20"/>
        </w:rPr>
      </w:pPr>
      <w:r w:rsidDel="00000000" w:rsidR="00000000" w:rsidRPr="00000000">
        <w:rPr>
          <w:rFonts w:ascii="Cambria" w:cs="Cambria" w:eastAsia="Cambria" w:hAnsi="Cambria"/>
          <w:b w:val="1"/>
          <w:bCs w:val="1"/>
          <w:rtl w:val="0"/>
        </w:rPr>
        <w:t xml:space="preserve">PROJECT SCENARIO</w:t>
      </w:r>
      <w:r w:rsidDel="00000000" w:rsidR="00000000" w:rsidRPr="00000000">
        <w:rPr>
          <w:rtl w:val="0"/>
        </w:rPr>
      </w:r>
    </w:p>
    <w:p w:rsidR="00000000" w:rsidDel="00000000" w:rsidP="00000000" w:rsidRDefault="00000000" w:rsidRPr="00000000" w14:paraId="0000000D">
      <w:pPr>
        <w:spacing w:after="80" w:before="8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Organizations conduct multiple meetings every day, making it difficult to manually review lengthy conversations, remember important decisions, and track assigned tasks. Important action items, deadlines, responsibilities, and risks can easily be missed after a meeting. The proposed system addresses this challenge by automatically converting meeting conversations into organized and actionable insights. The AI-based analysis helps users quickly understand what was discussed, what was decided, who is responsible for each task, and what requires attention. Users can also track task progress, review important meeting information, and interact with the AI to ask questions about the meeting, making post-meeting follow-up more efficient. </w:t>
      </w:r>
    </w:p>
    <w:p w:rsidR="00000000" w:rsidDel="00000000" w:rsidP="00000000" w:rsidRDefault="00000000" w:rsidRPr="00000000" w14:paraId="0000000E">
      <w:pPr>
        <w:pBdr>
          <w:bottom w:color="000000" w:space="1" w:sz="6" w:val="single"/>
        </w:pBdr>
        <w:spacing w:after="80" w:before="160" w:line="240" w:lineRule="auto"/>
        <w:rPr>
          <w:rFonts w:ascii="Cambria" w:cs="Cambria" w:eastAsia="Cambria" w:hAnsi="Cambria"/>
          <w:sz w:val="20"/>
          <w:szCs w:val="20"/>
        </w:rPr>
      </w:pPr>
      <w:r w:rsidDel="00000000" w:rsidR="00000000" w:rsidRPr="00000000">
        <w:rPr>
          <w:rFonts w:ascii="Cambria" w:cs="Cambria" w:eastAsia="Cambria" w:hAnsi="Cambria"/>
          <w:b w:val="1"/>
          <w:bCs w:val="1"/>
          <w:rtl w:val="0"/>
        </w:rPr>
        <w:t xml:space="preserve">KEY FUNCTIONS &amp; MODULAR COMPONENTS</w:t>
      </w:r>
      <w:r w:rsidDel="00000000" w:rsidR="00000000" w:rsidRPr="00000000">
        <w:rPr>
          <w:rtl w:val="0"/>
        </w:rPr>
      </w:r>
    </w:p>
    <w:p w:rsidR="00000000" w:rsidDel="00000000" w:rsidP="00000000" w:rsidRDefault="00000000" w:rsidRPr="00000000" w14:paraId="0000000F">
      <w:pPr>
        <w:spacing w:before="80" w:line="240" w:lineRule="auto"/>
        <w:rPr>
          <w:rFonts w:ascii="Cambria" w:cs="Cambria" w:eastAsia="Cambria" w:hAnsi="Cambria"/>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00"/>
        <w:gridCol w:w="4560"/>
        <w:tblGridChange w:id="0">
          <w:tblGrid>
            <w:gridCol w:w="4500"/>
            <w:gridCol w:w="3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0">
            <w:pPr>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Meeting Link Processing</w:t>
            </w:r>
          </w:p>
          <w:p w:rsidR="00000000" w:rsidDel="00000000" w:rsidP="00000000" w:rsidRDefault="00000000" w:rsidRPr="00000000" w14:paraId="00000011">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Accepts meeting links from Google Meet,</w:t>
            </w:r>
          </w:p>
          <w:p w:rsidR="00000000" w:rsidDel="00000000" w:rsidP="00000000" w:rsidRDefault="00000000" w:rsidRPr="00000000" w14:paraId="00000012">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Microsoft Teams, and YouTube for</w:t>
            </w:r>
          </w:p>
          <w:p w:rsidR="00000000" w:rsidDel="00000000" w:rsidP="00000000" w:rsidRDefault="00000000" w:rsidRPr="00000000" w14:paraId="00000013">
            <w:pPr>
              <w:spacing w:line="240" w:lineRule="auto"/>
              <w:rPr>
                <w:rFonts w:ascii="Cambria" w:cs="Cambria" w:eastAsia="Cambria" w:hAnsi="Cambria"/>
                <w:b w:val="1"/>
                <w:bCs w:val="1"/>
                <w:sz w:val="19"/>
                <w:szCs w:val="19"/>
              </w:rPr>
            </w:pPr>
            <w:r w:rsidDel="00000000" w:rsidR="00000000" w:rsidRPr="00000000">
              <w:rPr>
                <w:rFonts w:ascii="Cambria" w:cs="Cambria" w:eastAsia="Cambria" w:hAnsi="Cambria"/>
                <w:sz w:val="20"/>
                <w:szCs w:val="20"/>
                <w:rtl w:val="0"/>
              </w:rPr>
              <w:t xml:space="preserve">meeting transcript generation.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line="240" w:lineRule="auto"/>
              <w:rPr>
                <w:rFonts w:ascii="Cambria" w:cs="Cambria" w:eastAsia="Cambria" w:hAnsi="Cambria"/>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AI Transcript Generation</w:t>
            </w:r>
          </w:p>
          <w:p w:rsidR="00000000" w:rsidDel="00000000" w:rsidP="00000000" w:rsidRDefault="00000000" w:rsidRPr="00000000" w14:paraId="00000016">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Generates and organizes meeting transcripts</w:t>
            </w:r>
          </w:p>
          <w:p w:rsidR="00000000" w:rsidDel="00000000" w:rsidP="00000000" w:rsidRDefault="00000000" w:rsidRPr="00000000" w14:paraId="00000017">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with timestamps, speakers, and language</w:t>
            </w:r>
          </w:p>
          <w:p w:rsidR="00000000" w:rsidDel="00000000" w:rsidP="00000000" w:rsidRDefault="00000000" w:rsidRPr="00000000" w14:paraId="00000018">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information.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after="40" w:line="240" w:lineRule="auto"/>
              <w:rPr>
                <w:rFonts w:ascii="Cambria" w:cs="Cambria" w:eastAsia="Cambria" w:hAnsi="Cambria"/>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A">
            <w:pPr>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Meeting Intelligence &amp; Analysis</w:t>
            </w:r>
          </w:p>
          <w:p w:rsidR="00000000" w:rsidDel="00000000" w:rsidP="00000000" w:rsidRDefault="00000000" w:rsidRPr="00000000" w14:paraId="0000001B">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Analyzes the transcript to identify decisions,</w:t>
            </w:r>
          </w:p>
          <w:p w:rsidR="00000000" w:rsidDel="00000000" w:rsidP="00000000" w:rsidRDefault="00000000" w:rsidRPr="00000000" w14:paraId="0000001C">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action items, owners, deadlines, risks, and</w:t>
            </w:r>
          </w:p>
          <w:p w:rsidR="00000000" w:rsidDel="00000000" w:rsidP="00000000" w:rsidRDefault="00000000" w:rsidRPr="00000000" w14:paraId="0000001D">
            <w:pPr>
              <w:spacing w:line="240" w:lineRule="auto"/>
              <w:rPr>
                <w:rFonts w:ascii="Cambria" w:cs="Cambria" w:eastAsia="Cambria" w:hAnsi="Cambria"/>
                <w:b w:val="1"/>
                <w:bCs w:val="1"/>
                <w:sz w:val="19"/>
                <w:szCs w:val="19"/>
              </w:rPr>
            </w:pPr>
            <w:r w:rsidDel="00000000" w:rsidR="00000000" w:rsidRPr="00000000">
              <w:rPr>
                <w:rFonts w:ascii="Cambria" w:cs="Cambria" w:eastAsia="Cambria" w:hAnsi="Cambria"/>
                <w:sz w:val="20"/>
                <w:szCs w:val="20"/>
                <w:rtl w:val="0"/>
              </w:rPr>
              <w:t xml:space="preserve">important discussion points.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line="240" w:lineRule="auto"/>
              <w:rPr>
                <w:rFonts w:ascii="Cambria" w:cs="Cambria" w:eastAsia="Cambria" w:hAnsi="Cambria"/>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Meeting Score Generation</w:t>
            </w:r>
          </w:p>
          <w:p w:rsidR="00000000" w:rsidDel="00000000" w:rsidP="00000000" w:rsidRDefault="00000000" w:rsidRPr="00000000" w14:paraId="00000020">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Provides an overall meeting score based on</w:t>
            </w:r>
          </w:p>
          <w:p w:rsidR="00000000" w:rsidDel="00000000" w:rsidP="00000000" w:rsidRDefault="00000000" w:rsidRPr="00000000" w14:paraId="00000021">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meeting clarity, decisions, actionability,</w:t>
            </w:r>
          </w:p>
          <w:p w:rsidR="00000000" w:rsidDel="00000000" w:rsidP="00000000" w:rsidRDefault="00000000" w:rsidRPr="00000000" w14:paraId="00000022">
            <w:pPr>
              <w:spacing w:line="240" w:lineRule="auto"/>
              <w:rPr>
                <w:rFonts w:ascii="Cambria" w:cs="Cambria" w:eastAsia="Cambria" w:hAnsi="Cambria"/>
                <w:b w:val="1"/>
                <w:bCs w:val="1"/>
                <w:sz w:val="19"/>
                <w:szCs w:val="19"/>
              </w:rPr>
            </w:pPr>
            <w:r w:rsidDel="00000000" w:rsidR="00000000" w:rsidRPr="00000000">
              <w:rPr>
                <w:rFonts w:ascii="Cambria" w:cs="Cambria" w:eastAsia="Cambria" w:hAnsi="Cambria"/>
                <w:sz w:val="20"/>
                <w:szCs w:val="20"/>
                <w:rtl w:val="0"/>
              </w:rPr>
              <w:t xml:space="preserve">participation, and identified risks.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40" w:line="240" w:lineRule="auto"/>
              <w:rPr>
                <w:rFonts w:ascii="Cambria" w:cs="Cambria" w:eastAsia="Cambria" w:hAnsi="Cambria"/>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4">
            <w:pPr>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Important Things Identification</w:t>
            </w:r>
          </w:p>
          <w:p w:rsidR="00000000" w:rsidDel="00000000" w:rsidP="00000000" w:rsidRDefault="00000000" w:rsidRPr="00000000" w14:paraId="00000025">
            <w:pPr>
              <w:spacing w:line="240" w:lineRule="auto"/>
              <w:rPr>
                <w:rFonts w:ascii="Cambria" w:cs="Cambria" w:eastAsia="Cambria" w:hAnsi="Cambria"/>
                <w:b w:val="1"/>
                <w:bCs w:val="1"/>
                <w:sz w:val="19"/>
                <w:szCs w:val="19"/>
              </w:rPr>
            </w:pPr>
            <w:r w:rsidDel="00000000" w:rsidR="00000000" w:rsidRPr="00000000">
              <w:rPr>
                <w:rFonts w:ascii="Cambria" w:cs="Cambria" w:eastAsia="Cambria" w:hAnsi="Cambria"/>
                <w:sz w:val="20"/>
                <w:szCs w:val="20"/>
                <w:rtl w:val="0"/>
              </w:rPr>
              <w:t xml:space="preserve">Highlights important decisions, risks, unanswered questions, and key topics from the meeting to help users focus on critical information.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line="240" w:lineRule="auto"/>
              <w:rPr>
                <w:rFonts w:ascii="Cambria" w:cs="Cambria" w:eastAsia="Cambria" w:hAnsi="Cambria"/>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Task Tracker</w:t>
            </w:r>
          </w:p>
          <w:p w:rsidR="00000000" w:rsidDel="00000000" w:rsidP="00000000" w:rsidRDefault="00000000" w:rsidRPr="00000000" w14:paraId="00000028">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Organizes extracted action items with their</w:t>
            </w:r>
          </w:p>
          <w:p w:rsidR="00000000" w:rsidDel="00000000" w:rsidP="00000000" w:rsidRDefault="00000000" w:rsidRPr="00000000" w14:paraId="00000029">
            <w:pPr>
              <w:spacing w:line="240" w:lineRule="auto"/>
              <w:rPr>
                <w:rFonts w:ascii="Cambria" w:cs="Cambria" w:eastAsia="Cambria" w:hAnsi="Cambria"/>
              </w:rPr>
            </w:pPr>
            <w:r w:rsidDel="00000000" w:rsidR="00000000" w:rsidRPr="00000000">
              <w:rPr>
                <w:rFonts w:ascii="Cambria" w:cs="Cambria" w:eastAsia="Cambria" w:hAnsi="Cambria"/>
                <w:sz w:val="20"/>
                <w:szCs w:val="20"/>
                <w:rtl w:val="0"/>
              </w:rPr>
              <w:t xml:space="preserve">owners, deadlines, and status, allowing users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after="40"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02B">
      <w:pPr>
        <w:spacing w:before="10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C">
      <w:pPr>
        <w:pBdr>
          <w:bottom w:color="000000" w:space="1" w:sz="6" w:val="single"/>
        </w:pBdr>
        <w:spacing w:after="80" w:before="16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D">
      <w:pPr>
        <w:pBdr>
          <w:bottom w:color="000000" w:space="1" w:sz="6" w:val="single"/>
        </w:pBdr>
        <w:spacing w:after="80" w:before="160" w:line="240" w:lineRule="auto"/>
        <w:rPr>
          <w:rFonts w:ascii="Cambria" w:cs="Cambria" w:eastAsia="Cambria" w:hAnsi="Cambria"/>
          <w:sz w:val="20"/>
          <w:szCs w:val="20"/>
        </w:rPr>
      </w:pPr>
      <w:r w:rsidDel="00000000" w:rsidR="00000000" w:rsidRPr="00000000">
        <w:rPr>
          <w:rFonts w:ascii="Cambria" w:cs="Cambria" w:eastAsia="Cambria" w:hAnsi="Cambria"/>
          <w:b w:val="1"/>
          <w:bCs w:val="1"/>
          <w:rtl w:val="0"/>
        </w:rPr>
        <w:t xml:space="preserve">TOOLS &amp; TECHNOLOGIES</w:t>
      </w:r>
      <w:r w:rsidDel="00000000" w:rsidR="00000000" w:rsidRPr="00000000">
        <w:rPr>
          <w:rtl w:val="0"/>
        </w:rPr>
      </w:r>
    </w:p>
    <w:p w:rsidR="00000000" w:rsidDel="00000000" w:rsidP="00000000" w:rsidRDefault="00000000" w:rsidRPr="00000000" w14:paraId="0000002E">
      <w:pPr>
        <w:spacing w:before="80" w:line="240" w:lineRule="auto"/>
        <w:rPr>
          <w:rFonts w:ascii="Cambria" w:cs="Cambria" w:eastAsia="Cambria" w:hAnsi="Cambria"/>
          <w:sz w:val="20"/>
          <w:szCs w:val="20"/>
        </w:rPr>
      </w:pP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80"/>
        <w:gridCol w:w="2940"/>
        <w:gridCol w:w="180"/>
        <w:gridCol w:w="2940"/>
        <w:tblGridChange w:id="0">
          <w:tblGrid>
            <w:gridCol w:w="2940"/>
            <w:gridCol w:w="180"/>
            <w:gridCol w:w="2940"/>
            <w:gridCol w:w="180"/>
            <w:gridCol w:w="29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F">
            <w:pPr>
              <w:spacing w:after="20" w:line="240" w:lineRule="auto"/>
              <w:rPr>
                <w:rFonts w:ascii="Cambria" w:cs="Cambria" w:eastAsia="Cambria" w:hAnsi="Cambria"/>
                <w:sz w:val="20"/>
                <w:szCs w:val="20"/>
              </w:rPr>
            </w:pPr>
            <w:r w:rsidDel="00000000" w:rsidR="00000000" w:rsidRPr="00000000">
              <w:rPr>
                <w:rFonts w:ascii="Cambria" w:cs="Cambria" w:eastAsia="Cambria" w:hAnsi="Cambria"/>
                <w:b w:val="1"/>
                <w:bCs w:val="1"/>
                <w:sz w:val="18"/>
                <w:szCs w:val="18"/>
                <w:rtl w:val="0"/>
              </w:rPr>
              <w:t xml:space="preserve">Language</w:t>
            </w:r>
            <w:r w:rsidDel="00000000" w:rsidR="00000000" w:rsidRPr="00000000">
              <w:rPr>
                <w:rtl w:val="0"/>
              </w:rPr>
            </w:r>
          </w:p>
          <w:p w:rsidR="00000000" w:rsidDel="00000000" w:rsidP="00000000" w:rsidRDefault="00000000" w:rsidRPr="00000000" w14:paraId="00000030">
            <w:pPr>
              <w:spacing w:line="240" w:lineRule="auto"/>
              <w:rPr>
                <w:rFonts w:ascii="Cambria" w:cs="Cambria" w:eastAsia="Cambria" w:hAnsi="Cambria"/>
                <w:sz w:val="20"/>
                <w:szCs w:val="20"/>
              </w:rPr>
            </w:pPr>
            <w:r w:rsidDel="00000000" w:rsidR="00000000" w:rsidRPr="00000000">
              <w:rPr>
                <w:rFonts w:ascii="Cambria" w:cs="Cambria" w:eastAsia="Cambria" w:hAnsi="Cambria"/>
                <w:sz w:val="18"/>
                <w:szCs w:val="18"/>
                <w:rtl w:val="0"/>
              </w:rPr>
              <w:t xml:space="preserve">Python (Multiprocessing)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line="240" w:lineRule="auto"/>
              <w:rPr>
                <w:rFonts w:ascii="Cambria" w:cs="Cambria" w:eastAsia="Cambria" w:hAnsi="Cambria"/>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spacing w:line="24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Development Environment</w:t>
            </w:r>
          </w:p>
          <w:p w:rsidR="00000000" w:rsidDel="00000000" w:rsidP="00000000" w:rsidRDefault="00000000" w:rsidRPr="00000000" w14:paraId="00000033">
            <w:pPr>
              <w:spacing w:line="240" w:lineRule="auto"/>
              <w:rPr>
                <w:rFonts w:ascii="Cambria" w:cs="Cambria" w:eastAsia="Cambria" w:hAnsi="Cambria"/>
                <w:b w:val="1"/>
                <w:bCs w:val="1"/>
                <w:sz w:val="18"/>
                <w:szCs w:val="18"/>
              </w:rPr>
            </w:pPr>
            <w:r w:rsidDel="00000000" w:rsidR="00000000" w:rsidRPr="00000000">
              <w:rPr>
                <w:rFonts w:ascii="Cambria" w:cs="Cambria" w:eastAsia="Cambria" w:hAnsi="Cambria"/>
                <w:sz w:val="18"/>
                <w:szCs w:val="18"/>
                <w:rtl w:val="0"/>
              </w:rPr>
              <w:t xml:space="preserve">Antigravity IDE</w:t>
            </w:r>
            <w:r w:rsidDel="00000000" w:rsidR="00000000" w:rsidRPr="00000000">
              <w:rPr>
                <w:rFonts w:ascii="Cambria" w:cs="Cambria" w:eastAsia="Cambria" w:hAnsi="Cambria"/>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line="240" w:lineRule="auto"/>
              <w:rPr>
                <w:rFonts w:ascii="Cambria" w:cs="Cambria" w:eastAsia="Cambria" w:hAnsi="Cambria"/>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spacing w:line="24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Artificial Intelligence</w:t>
            </w:r>
          </w:p>
          <w:p w:rsidR="00000000" w:rsidDel="00000000" w:rsidP="00000000" w:rsidRDefault="00000000" w:rsidRPr="00000000" w14:paraId="00000036">
            <w:pPr>
              <w:spacing w:line="240" w:lineRule="auto"/>
              <w:rPr>
                <w:rFonts w:ascii="Cambria" w:cs="Cambria" w:eastAsia="Cambria" w:hAnsi="Cambria"/>
                <w:b w:val="1"/>
                <w:bCs w:val="1"/>
                <w:sz w:val="18"/>
                <w:szCs w:val="18"/>
              </w:rPr>
            </w:pPr>
            <w:r w:rsidDel="00000000" w:rsidR="00000000" w:rsidRPr="00000000">
              <w:rPr>
                <w:rFonts w:ascii="Cambria" w:cs="Cambria" w:eastAsia="Cambria" w:hAnsi="Cambria"/>
                <w:sz w:val="18"/>
                <w:szCs w:val="18"/>
                <w:rtl w:val="0"/>
              </w:rPr>
              <w:t xml:space="preserve">Generative AI / Large Language Model</w:t>
            </w:r>
            <w:r w:rsidDel="00000000" w:rsidR="00000000" w:rsidRPr="00000000">
              <w:rPr>
                <w:rFonts w:ascii="Cambria" w:cs="Cambria" w:eastAsia="Cambria" w:hAnsi="Cambria"/>
                <w:sz w:val="20"/>
                <w:szCs w:val="20"/>
                <w:rtl w:val="0"/>
              </w:rPr>
              <w:t xml:space="preserve"> </w:t>
            </w:r>
            <w:r w:rsidDel="00000000" w:rsidR="00000000" w:rsidRPr="00000000">
              <w:rPr>
                <w:rtl w:val="0"/>
              </w:rPr>
            </w:r>
          </w:p>
        </w:tc>
      </w:tr>
      <w:tr>
        <w:trPr>
          <w:cantSplit w:val="0"/>
          <w:trHeight w:val="755.94726562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7">
            <w:pPr>
              <w:spacing w:line="24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Frontend / Dashboard</w:t>
            </w:r>
          </w:p>
          <w:p w:rsidR="00000000" w:rsidDel="00000000" w:rsidP="00000000" w:rsidRDefault="00000000" w:rsidRPr="00000000" w14:paraId="00000038">
            <w:pPr>
              <w:spacing w:line="240" w:lineRule="auto"/>
              <w:rPr>
                <w:rFonts w:ascii="Cambria" w:cs="Cambria" w:eastAsia="Cambria" w:hAnsi="Cambria"/>
                <w:b w:val="1"/>
                <w:bCs w:val="1"/>
                <w:sz w:val="16"/>
                <w:szCs w:val="16"/>
              </w:rPr>
            </w:pPr>
            <w:r w:rsidDel="00000000" w:rsidR="00000000" w:rsidRPr="00000000">
              <w:rPr>
                <w:rFonts w:ascii="Cambria" w:cs="Cambria" w:eastAsia="Cambria" w:hAnsi="Cambria"/>
                <w:sz w:val="18"/>
                <w:szCs w:val="18"/>
                <w:rtl w:val="0"/>
              </w:rPr>
              <w:t xml:space="preserve">HTML, CSS, JavaScript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line="240" w:lineRule="auto"/>
              <w:rPr>
                <w:rFonts w:ascii="Cambria" w:cs="Cambria" w:eastAsia="Cambria" w:hAnsi="Cambria"/>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spacing w:line="24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Meeting &amp; Video Sources</w:t>
            </w:r>
          </w:p>
          <w:p w:rsidR="00000000" w:rsidDel="00000000" w:rsidP="00000000" w:rsidRDefault="00000000" w:rsidRPr="00000000" w14:paraId="0000003B">
            <w:pPr>
              <w:spacing w:line="240" w:lineRule="auto"/>
              <w:rPr>
                <w:rFonts w:ascii="Cambria" w:cs="Cambria" w:eastAsia="Cambria" w:hAnsi="Cambria"/>
                <w:b w:val="1"/>
                <w:bCs w:val="1"/>
                <w:sz w:val="16"/>
                <w:szCs w:val="16"/>
              </w:rPr>
            </w:pPr>
            <w:r w:rsidDel="00000000" w:rsidR="00000000" w:rsidRPr="00000000">
              <w:rPr>
                <w:rFonts w:ascii="Cambria" w:cs="Cambria" w:eastAsia="Cambria" w:hAnsi="Cambria"/>
                <w:sz w:val="18"/>
                <w:szCs w:val="18"/>
                <w:rtl w:val="0"/>
              </w:rPr>
              <w:t xml:space="preserve">Google Meet, Microsoft Teams, YouTube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line="240" w:lineRule="auto"/>
              <w:rPr>
                <w:rFonts w:ascii="Cambria" w:cs="Cambria" w:eastAsia="Cambria" w:hAnsi="Cambria"/>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spacing w:line="24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Data Processing</w:t>
            </w:r>
          </w:p>
          <w:p w:rsidR="00000000" w:rsidDel="00000000" w:rsidP="00000000" w:rsidRDefault="00000000" w:rsidRPr="00000000" w14:paraId="0000003E">
            <w:pPr>
              <w:spacing w:line="240" w:lineRule="auto"/>
              <w:rPr>
                <w:rFonts w:ascii="Cambria" w:cs="Cambria" w:eastAsia="Cambria" w:hAnsi="Cambria"/>
                <w:b w:val="1"/>
                <w:bCs w:val="1"/>
                <w:sz w:val="16"/>
                <w:szCs w:val="16"/>
              </w:rPr>
            </w:pPr>
            <w:r w:rsidDel="00000000" w:rsidR="00000000" w:rsidRPr="00000000">
              <w:rPr>
                <w:rFonts w:ascii="Cambria" w:cs="Cambria" w:eastAsia="Cambria" w:hAnsi="Cambria"/>
                <w:sz w:val="18"/>
                <w:szCs w:val="18"/>
                <w:rtl w:val="0"/>
              </w:rPr>
              <w:t xml:space="preserve">Transcript Processing / Structured Data </w:t>
            </w:r>
            <w:r w:rsidDel="00000000" w:rsidR="00000000" w:rsidRPr="00000000">
              <w:rPr>
                <w:rtl w:val="0"/>
              </w:rPr>
            </w:r>
          </w:p>
        </w:tc>
      </w:tr>
    </w:tbl>
    <w:p w:rsidR="00000000" w:rsidDel="00000000" w:rsidP="00000000" w:rsidRDefault="00000000" w:rsidRPr="00000000" w14:paraId="0000003F">
      <w:pPr>
        <w:widowControl w:val="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0">
      <w:pPr>
        <w:rPr>
          <w:rFonts w:ascii="Cambria" w:cs="Cambria" w:eastAsia="Cambria" w:hAnsi="Cambria"/>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line="276" w:lineRule="auto"/>
      <w:ind w:left="-900" w:right="-810" w:firstLine="0"/>
      <w:rPr>
        <w:sz w:val="20"/>
        <w:szCs w:val="20"/>
      </w:rPr>
    </w:pPr>
    <w:r w:rsidDel="00000000" w:rsidR="00000000" w:rsidRPr="00000000">
      <w:rPr>
        <w:rtl w:val="0"/>
      </w:rPr>
      <w:t xml:space="preserve">         </w:t>
    </w:r>
    <w:r w:rsidDel="00000000" w:rsidR="00000000" w:rsidRPr="00000000">
      <w:rPr/>
      <w:drawing>
        <wp:inline distB="114300" distT="114300" distL="114300" distR="114300">
          <wp:extent cx="1376363" cy="58987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4691" cy="395288"/>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rQhLTWh/6FQhK7uTSd+LoGu1w==">CgMxLjA4AHIhMW9IQ3pYbWI3YVlRRk53Z2V1VUQtMmUyQktnSlZFbU1F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