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398" w:rsidRPr="00B1044F" w:rsidRDefault="00227398" w:rsidP="0022739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8D9C87" wp14:editId="52BAAEE6">
            <wp:extent cx="5166360" cy="4465955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tch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056" cy="4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98" w:rsidRPr="00B1044F" w:rsidRDefault="00227398" w:rsidP="0022739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 xml:space="preserve">Documentazione </w:t>
      </w:r>
      <w:r>
        <w:rPr>
          <w:rFonts w:ascii="Arial" w:hAnsi="Arial" w:cs="Arial"/>
          <w:b/>
          <w:bCs/>
          <w:sz w:val="56"/>
          <w:szCs w:val="56"/>
        </w:rPr>
        <w:t>Database</w:t>
      </w:r>
    </w:p>
    <w:p w:rsidR="00227398" w:rsidRPr="00B1044F" w:rsidRDefault="00227398" w:rsidP="0022739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:rsidR="00227398" w:rsidRPr="00B1044F" w:rsidRDefault="00227398" w:rsidP="00227398">
      <w:pPr>
        <w:jc w:val="center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sz w:val="32"/>
          <w:szCs w:val="32"/>
        </w:rPr>
      </w:pP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ind w:left="6372"/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:rsidR="00227398" w:rsidRPr="00B1044F" w:rsidRDefault="00227398" w:rsidP="00227398">
      <w:pPr>
        <w:ind w:left="6372"/>
        <w:jc w:val="both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:rsidR="00227398" w:rsidRPr="00B1044F" w:rsidRDefault="00227398" w:rsidP="00227398">
      <w:pPr>
        <w:jc w:val="both"/>
        <w:rPr>
          <w:b/>
          <w:bCs/>
          <w:sz w:val="32"/>
          <w:szCs w:val="32"/>
        </w:rPr>
      </w:pPr>
    </w:p>
    <w:p w:rsidR="00227398" w:rsidRPr="00B1044F" w:rsidRDefault="00227398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. . . . </w:t>
      </w:r>
      <w:r>
        <w:rPr>
          <w:b/>
          <w:bCs/>
          <w:sz w:val="28"/>
          <w:szCs w:val="28"/>
        </w:rPr>
        <w:t>3</w:t>
      </w:r>
    </w:p>
    <w:p w:rsidR="00227398" w:rsidRPr="00B1044F" w:rsidRDefault="00227398" w:rsidP="00227398">
      <w:pPr>
        <w:pStyle w:val="Paragrafoelenco"/>
        <w:ind w:left="792"/>
        <w:jc w:val="both"/>
        <w:rPr>
          <w:sz w:val="28"/>
          <w:szCs w:val="28"/>
        </w:rPr>
      </w:pPr>
    </w:p>
    <w:p w:rsidR="00227398" w:rsidRPr="00B1044F" w:rsidRDefault="007F64C4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227398" w:rsidRPr="00B1044F">
        <w:rPr>
          <w:b/>
          <w:bCs/>
          <w:sz w:val="28"/>
          <w:szCs w:val="28"/>
        </w:rPr>
        <w:t xml:space="preserve"> corrente . . . . . . . . . . . . . . . . . . . . . . . . . . . . . . . . . . . . . </w:t>
      </w:r>
      <w:r w:rsidR="00227398">
        <w:rPr>
          <w:b/>
          <w:bCs/>
          <w:sz w:val="28"/>
          <w:szCs w:val="28"/>
        </w:rPr>
        <w:t xml:space="preserve"> </w:t>
      </w:r>
    </w:p>
    <w:p w:rsidR="00227398" w:rsidRPr="00B1044F" w:rsidRDefault="00227398" w:rsidP="00227398">
      <w:pPr>
        <w:pStyle w:val="Paragrafoelenco"/>
        <w:ind w:left="360"/>
        <w:jc w:val="both"/>
        <w:rPr>
          <w:sz w:val="28"/>
          <w:szCs w:val="28"/>
        </w:rPr>
      </w:pPr>
    </w:p>
    <w:p w:rsidR="00227398" w:rsidRPr="00B1044F" w:rsidRDefault="007F64C4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</w:t>
      </w:r>
      <w:r w:rsidR="00227398" w:rsidRPr="00B1044F">
        <w:rPr>
          <w:b/>
          <w:bCs/>
          <w:sz w:val="28"/>
          <w:szCs w:val="28"/>
        </w:rPr>
        <w:t xml:space="preserve"> propost</w:t>
      </w:r>
      <w:r>
        <w:rPr>
          <w:b/>
          <w:bCs/>
          <w:sz w:val="28"/>
          <w:szCs w:val="28"/>
        </w:rPr>
        <w:t>o</w:t>
      </w:r>
      <w:r w:rsidR="00227398" w:rsidRPr="00B1044F">
        <w:rPr>
          <w:b/>
          <w:bCs/>
          <w:sz w:val="28"/>
          <w:szCs w:val="28"/>
        </w:rPr>
        <w:t xml:space="preserve"> . . . . . . . . . . . . . . . . . . . . . . . . . . . . . . . . . . . . .</w:t>
      </w:r>
    </w:p>
    <w:p w:rsidR="00227398" w:rsidRPr="00485F2A" w:rsidRDefault="00227398" w:rsidP="00485F2A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. . . .</w:t>
      </w:r>
      <w:bookmarkStart w:id="0" w:name="_Hlk23855167"/>
    </w:p>
    <w:p w:rsidR="00227398" w:rsidRPr="00B1044F" w:rsidRDefault="00227398" w:rsidP="00227398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7F64C4">
        <w:rPr>
          <w:sz w:val="28"/>
          <w:szCs w:val="28"/>
        </w:rPr>
        <w:t>Schema logico</w:t>
      </w:r>
      <w:r w:rsidR="00794831">
        <w:rPr>
          <w:sz w:val="28"/>
          <w:szCs w:val="28"/>
        </w:rPr>
        <w:t xml:space="preserve"> </w:t>
      </w:r>
      <w:r w:rsidRPr="00B1044F">
        <w:rPr>
          <w:sz w:val="28"/>
          <w:szCs w:val="28"/>
        </w:rPr>
        <w:t xml:space="preserve">. . . . . . . . . . . . . . . . . . . . . . . . . . . . . . . . . . . </w:t>
      </w:r>
    </w:p>
    <w:bookmarkEnd w:id="0"/>
    <w:p w:rsidR="00227398" w:rsidRDefault="007F64C4" w:rsidP="007F64C4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Query</w:t>
      </w:r>
      <w:r w:rsidR="00794831">
        <w:rPr>
          <w:sz w:val="28"/>
          <w:szCs w:val="28"/>
        </w:rPr>
        <w:t xml:space="preserve"> effettuabili </w:t>
      </w:r>
      <w:r w:rsidR="00227398" w:rsidRPr="00B1044F">
        <w:rPr>
          <w:sz w:val="28"/>
          <w:szCs w:val="28"/>
        </w:rPr>
        <w:t>. . . . . . . . . . . . . . . . . . . . . . . . . . . . . .</w:t>
      </w:r>
      <w:r w:rsidR="00227398">
        <w:rPr>
          <w:sz w:val="28"/>
          <w:szCs w:val="28"/>
        </w:rPr>
        <w:t xml:space="preserve"> </w:t>
      </w:r>
      <w:r w:rsidR="00227398" w:rsidRPr="00B1044F">
        <w:rPr>
          <w:sz w:val="28"/>
          <w:szCs w:val="28"/>
        </w:rPr>
        <w:t xml:space="preserve">. . . </w:t>
      </w:r>
    </w:p>
    <w:p w:rsidR="00D567C7" w:rsidRPr="007F64C4" w:rsidRDefault="00D567C7" w:rsidP="00D567C7">
      <w:pPr>
        <w:pStyle w:val="Paragrafoelenco"/>
        <w:ind w:left="792"/>
        <w:jc w:val="both"/>
        <w:rPr>
          <w:sz w:val="28"/>
          <w:szCs w:val="28"/>
        </w:rPr>
      </w:pPr>
    </w:p>
    <w:p w:rsidR="00227398" w:rsidRPr="00B1044F" w:rsidRDefault="00227398" w:rsidP="00227398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783BF1">
        <w:rPr>
          <w:b/>
          <w:bCs/>
          <w:sz w:val="28"/>
          <w:szCs w:val="28"/>
        </w:rPr>
        <w:t xml:space="preserve"> . . . . . . . . . . . . . . . . . . . . . . . . . . . . . . . . . . . . . . . . . . . . . . . . . . . . . . . </w:t>
      </w:r>
    </w:p>
    <w:p w:rsidR="00227398" w:rsidRPr="00B1044F" w:rsidRDefault="00227398" w:rsidP="00227398">
      <w:pPr>
        <w:jc w:val="both"/>
        <w:rPr>
          <w:b/>
          <w:bCs/>
          <w:sz w:val="28"/>
          <w:szCs w:val="28"/>
        </w:rPr>
      </w:pPr>
    </w:p>
    <w:p w:rsidR="005F3E44" w:rsidRDefault="00D210A9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485F2A" w:rsidRDefault="00485F2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/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:rsidR="003E43AA" w:rsidRPr="00885C97" w:rsidRDefault="00885C97" w:rsidP="00885C9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Questo documento si concentra sull’analisi del Database utilizzato all’interno del sistema Glitch in tutti i suoi aspetti. Tale documento, infatti, espone sia la visione logica e astratta sia la parte fisica e delle query del DB scelto.</w:t>
      </w:r>
    </w:p>
    <w:p w:rsidR="003E43AA" w:rsidRDefault="00E146CE" w:rsidP="003E4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:rsidR="00E146CE" w:rsidRDefault="00E146CE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E146CE" w:rsidRDefault="00E146CE" w:rsidP="003E43AA">
      <w:pPr>
        <w:rPr>
          <w:b/>
          <w:bCs/>
          <w:sz w:val="32"/>
          <w:szCs w:val="32"/>
        </w:rPr>
      </w:pPr>
    </w:p>
    <w:p w:rsidR="00485F2A" w:rsidRDefault="00485F2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corrente</w:t>
      </w:r>
    </w:p>
    <w:p w:rsidR="003E43AA" w:rsidRDefault="00885C97" w:rsidP="00885C97">
      <w:pPr>
        <w:ind w:left="360"/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Trattandosi di </w:t>
      </w:r>
      <w:r w:rsidRPr="00B1044F">
        <w:rPr>
          <w:sz w:val="24"/>
          <w:szCs w:val="24"/>
        </w:rPr>
        <w:t>un’implementazione di tipo “Greenfield Engineering”,</w:t>
      </w:r>
      <w:r>
        <w:rPr>
          <w:sz w:val="24"/>
          <w:szCs w:val="24"/>
        </w:rPr>
        <w:t xml:space="preserve"> non abbiamo a disposizione un Database preesistente. Proprio per questo la scelta del DB verte esclusivamente sulle necessità del sistema.</w:t>
      </w: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rPr>
          <w:b/>
          <w:bCs/>
          <w:sz w:val="32"/>
          <w:szCs w:val="32"/>
        </w:rPr>
      </w:pPr>
    </w:p>
    <w:p w:rsidR="00664499" w:rsidRDefault="00664499" w:rsidP="003E43AA">
      <w:pPr>
        <w:rPr>
          <w:b/>
          <w:bCs/>
          <w:sz w:val="32"/>
          <w:szCs w:val="32"/>
        </w:rPr>
      </w:pPr>
    </w:p>
    <w:p w:rsid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Database proposto</w:t>
      </w:r>
    </w:p>
    <w:p w:rsidR="00485F2A" w:rsidRDefault="00485F2A" w:rsidP="00485F2A">
      <w:pPr>
        <w:pStyle w:val="Paragrafoelenco"/>
        <w:rPr>
          <w:b/>
          <w:bCs/>
          <w:sz w:val="32"/>
          <w:szCs w:val="32"/>
        </w:rPr>
      </w:pPr>
    </w:p>
    <w:p w:rsidR="003E43AA" w:rsidRDefault="00485F2A" w:rsidP="00485F2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Panoramica</w:t>
      </w:r>
    </w:p>
    <w:p w:rsidR="00485F2A" w:rsidRDefault="00485F2A" w:rsidP="00485F2A">
      <w:pPr>
        <w:ind w:left="360"/>
        <w:rPr>
          <w:sz w:val="24"/>
          <w:szCs w:val="24"/>
        </w:rPr>
      </w:pPr>
      <w:r w:rsidRPr="00485F2A">
        <w:rPr>
          <w:sz w:val="24"/>
          <w:szCs w:val="24"/>
        </w:rPr>
        <w:t xml:space="preserve">Riprendendo ciò che è stato esposto all’interno del documento di System Design, all’interno del quale è stata stabilità la priorità dei dati che dovranno essere persistenti all’interno di Glitch, è ora proposta una visione </w:t>
      </w:r>
      <w:r>
        <w:rPr>
          <w:sz w:val="24"/>
          <w:szCs w:val="24"/>
        </w:rPr>
        <w:t xml:space="preserve">sia </w:t>
      </w:r>
      <w:r w:rsidRPr="00485F2A">
        <w:rPr>
          <w:sz w:val="24"/>
          <w:szCs w:val="24"/>
        </w:rPr>
        <w:t>logica</w:t>
      </w:r>
      <w:r>
        <w:rPr>
          <w:sz w:val="24"/>
          <w:szCs w:val="24"/>
        </w:rPr>
        <w:t xml:space="preserve"> che fisica</w:t>
      </w:r>
      <w:r w:rsidRPr="00485F2A">
        <w:rPr>
          <w:sz w:val="24"/>
          <w:szCs w:val="24"/>
        </w:rPr>
        <w:t xml:space="preserve"> della struttura del nostro DB</w:t>
      </w:r>
      <w:r>
        <w:rPr>
          <w:sz w:val="24"/>
          <w:szCs w:val="24"/>
        </w:rPr>
        <w:t>.</w:t>
      </w:r>
    </w:p>
    <w:p w:rsidR="00485F2A" w:rsidRDefault="00485F2A" w:rsidP="00485F2A">
      <w:pPr>
        <w:ind w:left="360"/>
        <w:rPr>
          <w:sz w:val="24"/>
          <w:szCs w:val="24"/>
        </w:rPr>
      </w:pPr>
    </w:p>
    <w:p w:rsidR="00485F2A" w:rsidRDefault="00485F2A" w:rsidP="00485F2A">
      <w:pPr>
        <w:ind w:left="360"/>
        <w:rPr>
          <w:sz w:val="24"/>
          <w:szCs w:val="24"/>
        </w:rPr>
      </w:pPr>
    </w:p>
    <w:p w:rsidR="00485F2A" w:rsidRDefault="00485F2A" w:rsidP="00485F2A">
      <w:pPr>
        <w:ind w:left="360"/>
        <w:rPr>
          <w:sz w:val="24"/>
          <w:szCs w:val="24"/>
        </w:rPr>
      </w:pPr>
    </w:p>
    <w:p w:rsidR="00485F2A" w:rsidRDefault="00485F2A" w:rsidP="00485F2A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 logico</w:t>
      </w:r>
    </w:p>
    <w:p w:rsidR="00485F2A" w:rsidRPr="00485F2A" w:rsidRDefault="00664499" w:rsidP="00485F2A">
      <w:pPr>
        <w:pStyle w:val="Paragrafoelenco"/>
        <w:tabs>
          <w:tab w:val="left" w:pos="2580"/>
        </w:tabs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44540" cy="318516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D_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ind w:left="708"/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2.1.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Utente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 w:rsidRPr="009A032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-</w:t>
            </w:r>
            <w:r w:rsidRPr="009A032C">
              <w:rPr>
                <w:sz w:val="24"/>
                <w:szCs w:val="24"/>
              </w:rPr>
              <w:t>mail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E5A3E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nome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cognome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 w:rsidRPr="009A032C">
              <w:rPr>
                <w:sz w:val="24"/>
                <w:szCs w:val="24"/>
              </w:rPr>
              <w:t>ruolo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enum</w:t>
            </w:r>
            <w:proofErr w:type="spellEnd"/>
            <w:r>
              <w:rPr>
                <w:sz w:val="24"/>
                <w:szCs w:val="24"/>
              </w:rPr>
              <w:t>(“Catalogo”, “Account”, “Assistenza”)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CAP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città</w:t>
            </w:r>
          </w:p>
        </w:tc>
        <w:tc>
          <w:tcPr>
            <w:tcW w:w="2694" w:type="dxa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1940" w:type="dxa"/>
          </w:tcPr>
          <w:p w:rsidR="00664499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via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(20)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664499" w:rsidTr="00AD5C73">
        <w:tc>
          <w:tcPr>
            <w:tcW w:w="2122" w:type="dxa"/>
            <w:shd w:val="clear" w:color="auto" w:fill="E7E6E6" w:themeFill="background2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</w:t>
            </w:r>
          </w:p>
        </w:tc>
        <w:tc>
          <w:tcPr>
            <w:tcW w:w="269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940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664499" w:rsidRPr="009A032C" w:rsidRDefault="00664499" w:rsidP="00664499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9C2DA6" w:rsidRDefault="009C2DA6" w:rsidP="00485F2A">
      <w:pPr>
        <w:pStyle w:val="Paragrafoelenco"/>
        <w:tabs>
          <w:tab w:val="left" w:pos="2580"/>
        </w:tabs>
        <w:ind w:left="708"/>
        <w:jc w:val="both"/>
        <w:rPr>
          <w:b/>
          <w:bCs/>
          <w:sz w:val="28"/>
          <w:szCs w:val="28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</w:t>
      </w:r>
      <w:r w:rsidR="0066449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Richiesta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2694"/>
        <w:gridCol w:w="1940"/>
        <w:gridCol w:w="2164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destinatario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(25) 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Default="00664499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85F2A">
              <w:rPr>
                <w:sz w:val="24"/>
                <w:szCs w:val="24"/>
              </w:rPr>
              <w:t>tato</w:t>
            </w:r>
          </w:p>
        </w:tc>
        <w:tc>
          <w:tcPr>
            <w:tcW w:w="2694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tinyint</w:t>
            </w:r>
            <w:proofErr w:type="spellEnd"/>
            <w:r>
              <w:rPr>
                <w:sz w:val="24"/>
                <w:szCs w:val="24"/>
              </w:rPr>
              <w:t>(1)</w:t>
            </w:r>
          </w:p>
        </w:tc>
        <w:tc>
          <w:tcPr>
            <w:tcW w:w="1940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2.</w:t>
      </w:r>
      <w:r w:rsidR="00664499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Pr="00485F2A">
        <w:rPr>
          <w:b/>
          <w:bCs/>
          <w:sz w:val="28"/>
          <w:szCs w:val="28"/>
        </w:rPr>
        <w:t xml:space="preserve">  </w:t>
      </w:r>
      <w:r w:rsidRPr="00485F2A">
        <w:rPr>
          <w:sz w:val="28"/>
          <w:szCs w:val="28"/>
        </w:rPr>
        <w:t>Ordine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495"/>
        <w:gridCol w:w="1756"/>
        <w:gridCol w:w="2030"/>
      </w:tblGrid>
      <w:tr w:rsidR="00485F2A" w:rsidTr="00AD5C73">
        <w:tc>
          <w:tcPr>
            <w:tcW w:w="2122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940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164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611"/>
                <w:tab w:val="center" w:pos="895"/>
                <w:tab w:val="left" w:pos="25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</w:p>
          <w:p w:rsidR="00485F2A" w:rsidRDefault="00485F2A" w:rsidP="00485F2A">
            <w:pPr>
              <w:tabs>
                <w:tab w:val="left" w:pos="611"/>
                <w:tab w:val="center" w:pos="895"/>
                <w:tab w:val="left" w:pos="25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  <w:t>Key</w:t>
            </w:r>
          </w:p>
        </w:tc>
      </w:tr>
      <w:tr w:rsidR="00485F2A" w:rsidRPr="009A032C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carrelloUtenteUsername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carrelloUtenteE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carrelloProdottoID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122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dataOrdinazione</w:t>
            </w:r>
            <w:proofErr w:type="spellEnd"/>
          </w:p>
        </w:tc>
        <w:tc>
          <w:tcPr>
            <w:tcW w:w="269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940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164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4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Offerta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sconto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664499" w:rsidRDefault="00485F2A" w:rsidP="00664499">
      <w:pPr>
        <w:tabs>
          <w:tab w:val="left" w:pos="2580"/>
        </w:tabs>
        <w:ind w:left="708"/>
        <w:jc w:val="both"/>
        <w:rPr>
          <w:sz w:val="28"/>
          <w:szCs w:val="28"/>
        </w:rPr>
      </w:pPr>
      <w:r w:rsidRPr="00664499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5</w:t>
      </w:r>
      <w:r w:rsidRPr="00664499">
        <w:rPr>
          <w:b/>
          <w:bCs/>
          <w:sz w:val="28"/>
          <w:szCs w:val="28"/>
        </w:rPr>
        <w:t xml:space="preserve">.  </w:t>
      </w:r>
      <w:r w:rsidRPr="00664499">
        <w:rPr>
          <w:sz w:val="28"/>
          <w:szCs w:val="28"/>
        </w:rPr>
        <w:t>Carrello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utenteEmail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prezzoQuantità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lastRenderedPageBreak/>
        <w:t>3.2.</w:t>
      </w:r>
      <w:r w:rsidR="00664499">
        <w:rPr>
          <w:b/>
          <w:bCs/>
          <w:sz w:val="28"/>
          <w:szCs w:val="28"/>
        </w:rPr>
        <w:t>6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Prodotto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immagine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blob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nullable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prezzo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codiceOfferta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7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Console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modello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(15) 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(5)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8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Videogioco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485F2A">
            <w:pPr>
              <w:tabs>
                <w:tab w:val="left" w:pos="2580"/>
              </w:tabs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prodottoID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(20)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(10)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piattaforma 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 xml:space="preserve">(15)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8"/>
          <w:szCs w:val="28"/>
        </w:rPr>
      </w:pPr>
      <w:r w:rsidRPr="00485F2A">
        <w:rPr>
          <w:b/>
          <w:bCs/>
          <w:sz w:val="28"/>
          <w:szCs w:val="28"/>
        </w:rPr>
        <w:t>3.2.</w:t>
      </w:r>
      <w:r w:rsidR="00664499">
        <w:rPr>
          <w:b/>
          <w:bCs/>
          <w:sz w:val="28"/>
          <w:szCs w:val="28"/>
        </w:rPr>
        <w:t>9</w:t>
      </w:r>
      <w:r w:rsidRPr="00485F2A">
        <w:rPr>
          <w:b/>
          <w:bCs/>
          <w:sz w:val="28"/>
          <w:szCs w:val="28"/>
        </w:rPr>
        <w:t xml:space="preserve">.  </w:t>
      </w:r>
      <w:r w:rsidRPr="00485F2A">
        <w:rPr>
          <w:sz w:val="28"/>
          <w:szCs w:val="28"/>
        </w:rPr>
        <w:t>Carta di credito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639"/>
        <w:gridCol w:w="2507"/>
        <w:gridCol w:w="1768"/>
        <w:gridCol w:w="2006"/>
      </w:tblGrid>
      <w:tr w:rsidR="00485F2A" w:rsidTr="00AD5C73">
        <w:tc>
          <w:tcPr>
            <w:tcW w:w="2639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9A032C">
              <w:rPr>
                <w:b/>
                <w:bCs/>
                <w:sz w:val="28"/>
                <w:szCs w:val="28"/>
              </w:rPr>
              <w:t>Nome</w:t>
            </w: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Pr="009A032C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9A032C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768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Null</w:t>
            </w:r>
            <w:proofErr w:type="spellEnd"/>
          </w:p>
        </w:tc>
        <w:tc>
          <w:tcPr>
            <w:tcW w:w="2006" w:type="dxa"/>
            <w:shd w:val="clear" w:color="auto" w:fill="5B9BD5" w:themeFill="accent5"/>
          </w:tcPr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:rsidR="00485F2A" w:rsidRDefault="00485F2A" w:rsidP="00AD5C73">
            <w:pPr>
              <w:tabs>
                <w:tab w:val="left" w:pos="258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Key</w:t>
            </w:r>
          </w:p>
        </w:tc>
      </w:tr>
      <w:tr w:rsidR="00485F2A" w:rsidRPr="009A032C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utenteUsername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utenteE</w:t>
            </w:r>
            <w:r w:rsidRPr="009A032C">
              <w:rPr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(25)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external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2507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(15) </w:t>
            </w:r>
          </w:p>
        </w:tc>
        <w:tc>
          <w:tcPr>
            <w:tcW w:w="1768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cognome 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 xml:space="preserve">(15)  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(16)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scadenza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  <w:tr w:rsidR="00485F2A" w:rsidTr="00AD5C73">
        <w:tc>
          <w:tcPr>
            <w:tcW w:w="2639" w:type="dxa"/>
            <w:shd w:val="clear" w:color="auto" w:fill="E7E6E6" w:themeFill="background2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CVV</w:t>
            </w:r>
          </w:p>
        </w:tc>
        <w:tc>
          <w:tcPr>
            <w:tcW w:w="2507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(3)</w:t>
            </w:r>
          </w:p>
        </w:tc>
        <w:tc>
          <w:tcPr>
            <w:tcW w:w="1768" w:type="dxa"/>
          </w:tcPr>
          <w:p w:rsidR="00485F2A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006" w:type="dxa"/>
          </w:tcPr>
          <w:p w:rsidR="00485F2A" w:rsidRPr="009A032C" w:rsidRDefault="00485F2A" w:rsidP="00AD5C73">
            <w:pPr>
              <w:tabs>
                <w:tab w:val="left" w:pos="2580"/>
              </w:tabs>
              <w:jc w:val="both"/>
              <w:rPr>
                <w:sz w:val="24"/>
                <w:szCs w:val="24"/>
              </w:rPr>
            </w:pPr>
          </w:p>
        </w:tc>
      </w:tr>
    </w:tbl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Pr="00485F2A" w:rsidRDefault="00485F2A" w:rsidP="00485F2A">
      <w:pPr>
        <w:pStyle w:val="Paragrafoelenco"/>
        <w:tabs>
          <w:tab w:val="left" w:pos="2580"/>
        </w:tabs>
        <w:jc w:val="both"/>
        <w:rPr>
          <w:sz w:val="24"/>
          <w:szCs w:val="24"/>
        </w:rPr>
      </w:pPr>
    </w:p>
    <w:p w:rsidR="00485F2A" w:rsidRDefault="00485F2A" w:rsidP="003E43AA">
      <w:pPr>
        <w:rPr>
          <w:b/>
          <w:bCs/>
          <w:sz w:val="32"/>
          <w:szCs w:val="32"/>
        </w:rPr>
      </w:pPr>
    </w:p>
    <w:p w:rsidR="003E43AA" w:rsidRPr="003E43AA" w:rsidRDefault="003E43AA" w:rsidP="003E43AA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Glossario</w:t>
      </w:r>
      <w:bookmarkStart w:id="1" w:name="_GoBack"/>
      <w:bookmarkEnd w:id="1"/>
    </w:p>
    <w:sectPr w:rsidR="003E43AA" w:rsidRPr="003E43AA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0A9" w:rsidRDefault="00D210A9" w:rsidP="00D567C7">
      <w:pPr>
        <w:spacing w:after="0" w:line="240" w:lineRule="auto"/>
      </w:pPr>
      <w:r>
        <w:separator/>
      </w:r>
    </w:p>
  </w:endnote>
  <w:endnote w:type="continuationSeparator" w:id="0">
    <w:p w:rsidR="00D210A9" w:rsidRDefault="00D210A9" w:rsidP="00D5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0997561"/>
      <w:docPartObj>
        <w:docPartGallery w:val="Page Numbers (Bottom of Page)"/>
        <w:docPartUnique/>
      </w:docPartObj>
    </w:sdtPr>
    <w:sdtEndPr/>
    <w:sdtContent>
      <w:p w:rsidR="00D567C7" w:rsidRDefault="00D567C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2B6B" w:rsidRDefault="00D567C7">
    <w:pPr>
      <w:pStyle w:val="Pidipagina"/>
    </w:pPr>
    <w:r>
      <w:t>DB</w:t>
    </w:r>
    <w:r w:rsidR="00EE2B6B">
      <w:t>D</w:t>
    </w:r>
    <w:r>
      <w:t xml:space="preserve"> – DataBase</w:t>
    </w:r>
    <w:r w:rsidR="00EE2B6B">
      <w:t xml:space="preserve">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0A9" w:rsidRDefault="00D210A9" w:rsidP="00D567C7">
      <w:pPr>
        <w:spacing w:after="0" w:line="240" w:lineRule="auto"/>
      </w:pPr>
      <w:r>
        <w:separator/>
      </w:r>
    </w:p>
  </w:footnote>
  <w:footnote w:type="continuationSeparator" w:id="0">
    <w:p w:rsidR="00D210A9" w:rsidRDefault="00D210A9" w:rsidP="00D56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97C26"/>
    <w:multiLevelType w:val="multilevel"/>
    <w:tmpl w:val="550C1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9"/>
    <w:rsid w:val="00227398"/>
    <w:rsid w:val="003E43AA"/>
    <w:rsid w:val="003E7214"/>
    <w:rsid w:val="00485F2A"/>
    <w:rsid w:val="00664499"/>
    <w:rsid w:val="00794831"/>
    <w:rsid w:val="007F64C4"/>
    <w:rsid w:val="00885C97"/>
    <w:rsid w:val="008C45DF"/>
    <w:rsid w:val="009C2DA6"/>
    <w:rsid w:val="00A87CC9"/>
    <w:rsid w:val="00AD3655"/>
    <w:rsid w:val="00CE5A3E"/>
    <w:rsid w:val="00D210A9"/>
    <w:rsid w:val="00D567AA"/>
    <w:rsid w:val="00D567C7"/>
    <w:rsid w:val="00E146CE"/>
    <w:rsid w:val="00ED2FC6"/>
    <w:rsid w:val="00ED5D32"/>
    <w:rsid w:val="00EE2B6B"/>
    <w:rsid w:val="00F50E93"/>
    <w:rsid w:val="00FB42C3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9B06"/>
  <w15:chartTrackingRefBased/>
  <w15:docId w15:val="{04C82DF7-F2CB-4D2C-ACC9-0D22127B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273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2739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67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67C7"/>
  </w:style>
  <w:style w:type="paragraph" w:styleId="Pidipagina">
    <w:name w:val="footer"/>
    <w:basedOn w:val="Normale"/>
    <w:link w:val="PidipaginaCarattere"/>
    <w:uiPriority w:val="99"/>
    <w:unhideWhenUsed/>
    <w:rsid w:val="00D567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67C7"/>
  </w:style>
  <w:style w:type="table" w:styleId="Grigliatabella">
    <w:name w:val="Table Grid"/>
    <w:basedOn w:val="Tabellanormale"/>
    <w:uiPriority w:val="39"/>
    <w:rsid w:val="0048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FA17F-E29A-457A-A0C0-594259A5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14</cp:revision>
  <dcterms:created xsi:type="dcterms:W3CDTF">2019-12-05T17:44:00Z</dcterms:created>
  <dcterms:modified xsi:type="dcterms:W3CDTF">2019-12-17T14:11:00Z</dcterms:modified>
</cp:coreProperties>
</file>