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666A1" w14:textId="015D84EF" w:rsidR="00912295" w:rsidRPr="005277C4" w:rsidRDefault="00631AC5" w:rsidP="005277C4">
      <w:pPr>
        <w:jc w:val="center"/>
        <w:rPr>
          <w:b/>
          <w:bCs/>
          <w:color w:val="156082" w:themeColor="accent1"/>
          <w:u w:val="single"/>
          <w:lang w:val="en-GB"/>
        </w:rPr>
      </w:pPr>
      <w:r w:rsidRPr="005277C4">
        <w:rPr>
          <w:b/>
          <w:bCs/>
          <w:color w:val="156082" w:themeColor="accent1"/>
          <w:u w:val="single"/>
          <w:lang w:val="en-GB"/>
        </w:rPr>
        <w:t>ADMIN SCREENS</w:t>
      </w:r>
    </w:p>
    <w:p w14:paraId="49E3001E" w14:textId="77777777" w:rsidR="00631AC5" w:rsidRDefault="00631AC5">
      <w:pPr>
        <w:rPr>
          <w:lang w:val="en-GB"/>
        </w:rPr>
      </w:pPr>
    </w:p>
    <w:p w14:paraId="1E2897AE" w14:textId="2EE6C2E5" w:rsidR="00631AC5" w:rsidRDefault="00E13650">
      <w:r w:rsidRPr="00E13650">
        <w:t xml:space="preserve">The main user, who can be referred to as the manager, updates the GPM application for that </w:t>
      </w:r>
      <w:r w:rsidR="005277C4" w:rsidRPr="00E13650">
        <w:t>country</w:t>
      </w:r>
      <w:r w:rsidRPr="00E13650">
        <w:t xml:space="preserve">. He can access the admin screen and perform admin </w:t>
      </w:r>
      <w:r w:rsidR="005277C4" w:rsidRPr="00E13650">
        <w:t>canter</w:t>
      </w:r>
      <w:r w:rsidRPr="00E13650">
        <w:t xml:space="preserve"> activities from there.</w:t>
      </w:r>
    </w:p>
    <w:p w14:paraId="4D9BBC38" w14:textId="20B98BB7" w:rsidR="00170739" w:rsidRDefault="00170739">
      <w:pPr>
        <w:rPr>
          <w:b/>
          <w:bCs/>
          <w:color w:val="156082" w:themeColor="accent1"/>
        </w:rPr>
      </w:pPr>
      <w:r w:rsidRPr="00170739">
        <w:rPr>
          <w:b/>
          <w:bCs/>
          <w:color w:val="156082" w:themeColor="accent1"/>
        </w:rPr>
        <w:t>People</w:t>
      </w:r>
      <w:r>
        <w:rPr>
          <w:b/>
          <w:bCs/>
          <w:color w:val="156082" w:themeColor="accent1"/>
        </w:rPr>
        <w:t>:</w:t>
      </w:r>
    </w:p>
    <w:p w14:paraId="38A553A0" w14:textId="4EB180D0" w:rsidR="00951CE6" w:rsidRDefault="0092626B">
      <w:pPr>
        <w:rPr>
          <w:b/>
          <w:bCs/>
          <w:color w:val="156082" w:themeColor="accent1"/>
        </w:rPr>
      </w:pPr>
      <w:r>
        <w:rPr>
          <w:noProof/>
        </w:rPr>
        <w:drawing>
          <wp:inline distT="0" distB="0" distL="0" distR="0" wp14:anchorId="0F8FD719" wp14:editId="4F5E78B6">
            <wp:extent cx="5731510" cy="3223895"/>
            <wp:effectExtent l="0" t="0" r="2540" b="0"/>
            <wp:docPr id="12372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CEAB" w14:textId="21CAFCE8" w:rsidR="00170739" w:rsidRDefault="00FC03B1">
      <w:pPr>
        <w:rPr>
          <w:b/>
          <w:bCs/>
          <w:color w:val="156082" w:themeColor="accent1"/>
          <w:lang w:val="en-GB"/>
        </w:rPr>
      </w:pPr>
      <w:r>
        <w:rPr>
          <w:b/>
          <w:bCs/>
          <w:color w:val="156082" w:themeColor="accent1"/>
          <w:lang w:val="en-GB"/>
        </w:rPr>
        <w:t>Add New Country:</w:t>
      </w:r>
    </w:p>
    <w:p w14:paraId="769B7592" w14:textId="77777777" w:rsidR="00C0691E" w:rsidRDefault="00C0691E">
      <w:r w:rsidRPr="00C0691E">
        <w:t xml:space="preserve">Currently, Iberia is being used. Presently in Iberia, only the portal and Spain are available. </w:t>
      </w:r>
    </w:p>
    <w:p w14:paraId="52B45FB4" w14:textId="54727838" w:rsidR="001A30F4" w:rsidRDefault="008B28C7">
      <w:r>
        <w:rPr>
          <w:noProof/>
        </w:rPr>
        <w:drawing>
          <wp:inline distT="0" distB="0" distL="0" distR="0" wp14:anchorId="04B154BE" wp14:editId="374E5086">
            <wp:extent cx="5731510" cy="1300480"/>
            <wp:effectExtent l="0" t="0" r="2540" b="0"/>
            <wp:docPr id="5424346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3464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D12B" w14:textId="77777777" w:rsidR="00C0691E" w:rsidRDefault="00C0691E">
      <w:r w:rsidRPr="00C0691E">
        <w:t xml:space="preserve">If there is a need to start the GBM service in any other country within the Iberia region, the country needs to be added here. </w:t>
      </w:r>
    </w:p>
    <w:p w14:paraId="6D30D686" w14:textId="77777777" w:rsidR="00C0691E" w:rsidRDefault="00C0691E">
      <w:r w:rsidRPr="00C0691E">
        <w:t xml:space="preserve">This task is not performed during regular working hours and can only be done by the user. </w:t>
      </w:r>
    </w:p>
    <w:p w14:paraId="50FCEB3B" w14:textId="77777777" w:rsidR="00C0691E" w:rsidRDefault="00C0691E">
      <w:r w:rsidRPr="00C0691E">
        <w:t>Users can provide the country code, description, and other details, and then save the information.</w:t>
      </w:r>
    </w:p>
    <w:p w14:paraId="52239EA4" w14:textId="77777777" w:rsidR="00C0691E" w:rsidRDefault="00C0691E">
      <w:r w:rsidRPr="00C0691E">
        <w:lastRenderedPageBreak/>
        <w:t xml:space="preserve"> This is not a regular activity but a one-time task for adding a new country. </w:t>
      </w:r>
    </w:p>
    <w:p w14:paraId="6DC6F6E6" w14:textId="02911424" w:rsidR="00260088" w:rsidRPr="00260088" w:rsidRDefault="00260088">
      <w:pPr>
        <w:rPr>
          <w:b/>
          <w:bCs/>
          <w:color w:val="156082" w:themeColor="accent1"/>
        </w:rPr>
      </w:pPr>
      <w:r w:rsidRPr="00260088">
        <w:rPr>
          <w:b/>
          <w:bCs/>
          <w:color w:val="156082" w:themeColor="accent1"/>
        </w:rPr>
        <w:t xml:space="preserve">User </w:t>
      </w:r>
      <w:r w:rsidR="002D635B" w:rsidRPr="00260088">
        <w:rPr>
          <w:b/>
          <w:bCs/>
          <w:color w:val="156082" w:themeColor="accent1"/>
        </w:rPr>
        <w:t>Management</w:t>
      </w:r>
      <w:r w:rsidR="002D635B">
        <w:rPr>
          <w:b/>
          <w:bCs/>
          <w:color w:val="156082" w:themeColor="accent1"/>
        </w:rPr>
        <w:t>:</w:t>
      </w:r>
    </w:p>
    <w:p w14:paraId="18BCC908" w14:textId="11D92315" w:rsidR="00C0691E" w:rsidRDefault="00C0691E">
      <w:r w:rsidRPr="00C0691E">
        <w:t>This process is part of user management, where access can be granted or provided.</w:t>
      </w:r>
    </w:p>
    <w:p w14:paraId="062AA207" w14:textId="215A4C51" w:rsidR="00A90E19" w:rsidRDefault="003470B5">
      <w:r w:rsidRPr="003470B5">
        <w:rPr>
          <w:noProof/>
        </w:rPr>
        <w:drawing>
          <wp:inline distT="0" distB="0" distL="0" distR="0" wp14:anchorId="5A1DEA53" wp14:editId="35667975">
            <wp:extent cx="5731510" cy="2256790"/>
            <wp:effectExtent l="0" t="0" r="2540" b="0"/>
            <wp:docPr id="18153657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6576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1A52" w14:textId="77777777" w:rsidR="002D635B" w:rsidRDefault="002D635B">
      <w:r w:rsidRPr="002D635B">
        <w:t xml:space="preserve">Rules and accents can be created. This is part of user management. </w:t>
      </w:r>
    </w:p>
    <w:p w14:paraId="271A1856" w14:textId="77777777" w:rsidR="002D635B" w:rsidRDefault="002D635B">
      <w:r w:rsidRPr="002D635B">
        <w:t xml:space="preserve">Here, various elements such as user roles are explained. </w:t>
      </w:r>
    </w:p>
    <w:p w14:paraId="17C5BECD" w14:textId="6A939A58" w:rsidR="00066E35" w:rsidRDefault="002B6F6B">
      <w:r>
        <w:t>Click the Add New Record.</w:t>
      </w:r>
    </w:p>
    <w:p w14:paraId="36E705AF" w14:textId="609182EF" w:rsidR="003470B5" w:rsidRPr="003470B5" w:rsidRDefault="003470B5" w:rsidP="003470B5">
      <w:pPr>
        <w:jc w:val="center"/>
      </w:pPr>
      <w:r w:rsidRPr="003470B5">
        <w:rPr>
          <w:noProof/>
        </w:rPr>
        <w:drawing>
          <wp:inline distT="0" distB="0" distL="0" distR="0" wp14:anchorId="55764FFA" wp14:editId="4C16063E">
            <wp:extent cx="1492250" cy="3111500"/>
            <wp:effectExtent l="0" t="0" r="0" b="0"/>
            <wp:docPr id="1257933276" name="Picture 7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3276" name="Picture 7" descr="A screenshot of a computer scre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A7E0" w14:textId="77777777" w:rsidR="003470B5" w:rsidRDefault="003470B5"/>
    <w:p w14:paraId="72156A26" w14:textId="452492A2" w:rsidR="002D635B" w:rsidRDefault="002D635B">
      <w:r w:rsidRPr="002D635B">
        <w:t>By searching for 'admin,' the system will display the admin roles assigned to users.</w:t>
      </w:r>
    </w:p>
    <w:p w14:paraId="603A97BE" w14:textId="77777777" w:rsidR="005E2F29" w:rsidRDefault="005E2F29" w:rsidP="005E2F29">
      <w:r w:rsidRPr="005E2F29">
        <w:t xml:space="preserve">There are different roles, including Super Administrator, Administrator, and Admin. </w:t>
      </w:r>
    </w:p>
    <w:p w14:paraId="1465229F" w14:textId="77777777" w:rsidR="005E2F29" w:rsidRDefault="005E2F29" w:rsidP="005E2F29">
      <w:r w:rsidRPr="005E2F29">
        <w:lastRenderedPageBreak/>
        <w:t>The user management screen is used to manage access, grant or remove roles, and perform related activities.</w:t>
      </w:r>
    </w:p>
    <w:p w14:paraId="1BB07D5C" w14:textId="42DC3189" w:rsidR="005E2F29" w:rsidRPr="005E2F29" w:rsidRDefault="005E2F29" w:rsidP="005E2F29">
      <w:r w:rsidRPr="005E2F29">
        <w:t xml:space="preserve"> In our application, Super Administrators can see everything on the GPM screen, regardless of their access level.</w:t>
      </w:r>
    </w:p>
    <w:p w14:paraId="731122D9" w14:textId="77777777" w:rsidR="005E2F29" w:rsidRDefault="005E2F29" w:rsidP="005E2F29">
      <w:r w:rsidRPr="005E2F29">
        <w:t xml:space="preserve">This is related to role management, as only roles defined in role management are visible here. </w:t>
      </w:r>
    </w:p>
    <w:p w14:paraId="04BC366F" w14:textId="77777777" w:rsidR="0089249D" w:rsidRDefault="005E2F29" w:rsidP="005E2F29">
      <w:r w:rsidRPr="005E2F29">
        <w:t xml:space="preserve">For example, a Super Administrator in GPM has default permissions to create, update, cancel, or delete options. </w:t>
      </w:r>
    </w:p>
    <w:p w14:paraId="5CC5EF0A" w14:textId="5967F8AF" w:rsidR="005E2F29" w:rsidRDefault="005E2F29" w:rsidP="005E2F29">
      <w:r w:rsidRPr="005E2F29">
        <w:t>They can also change the pane</w:t>
      </w:r>
      <w:r w:rsidR="003470B5">
        <w:t>l</w:t>
      </w:r>
      <w:r w:rsidRPr="005E2F29">
        <w:t>list status directly from selector to drop out.</w:t>
      </w:r>
    </w:p>
    <w:p w14:paraId="65AC6F5F" w14:textId="77777777" w:rsidR="00256813" w:rsidRDefault="00256813" w:rsidP="00256813">
      <w:r w:rsidRPr="00256813">
        <w:t xml:space="preserve">Other roles, such as Panel Manager or Advisor, must follow specific steps. </w:t>
      </w:r>
    </w:p>
    <w:p w14:paraId="71F7D4E6" w14:textId="77777777" w:rsidR="00256813" w:rsidRDefault="00256813" w:rsidP="00256813">
      <w:r w:rsidRPr="00256813">
        <w:t xml:space="preserve">Super Administrator roles are typically assigned to local superusers or trusted individuals who can manage the application securely. </w:t>
      </w:r>
    </w:p>
    <w:p w14:paraId="0FCE18EF" w14:textId="23398D8B" w:rsidR="00256813" w:rsidRPr="00256813" w:rsidRDefault="00256813" w:rsidP="00256813">
      <w:r w:rsidRPr="00256813">
        <w:t>Sensitive data is protected by restricting certain actions to specific roles.</w:t>
      </w:r>
    </w:p>
    <w:p w14:paraId="26C3EC4C" w14:textId="77777777" w:rsidR="00256813" w:rsidRDefault="00256813" w:rsidP="00256813">
      <w:r w:rsidRPr="00256813">
        <w:t xml:space="preserve">Super Administrator roles are not given to everyone. </w:t>
      </w:r>
    </w:p>
    <w:p w14:paraId="30FCD123" w14:textId="77777777" w:rsidR="00256813" w:rsidRDefault="00256813" w:rsidP="00256813">
      <w:r w:rsidRPr="00256813">
        <w:t>Each country has Super Users who decide who should have access.</w:t>
      </w:r>
    </w:p>
    <w:p w14:paraId="709F363A" w14:textId="454CDE66" w:rsidR="00256813" w:rsidRPr="00256813" w:rsidRDefault="00256813" w:rsidP="00256813">
      <w:r w:rsidRPr="00256813">
        <w:t xml:space="preserve"> These users can see all menus and perform DML activities using the admin screen.</w:t>
      </w:r>
    </w:p>
    <w:p w14:paraId="2ABBD9A6" w14:textId="77777777" w:rsidR="00256813" w:rsidRDefault="00256813" w:rsidP="00256813">
      <w:r w:rsidRPr="00256813">
        <w:t xml:space="preserve">Initially, there was no admin screen, only the GPM main application. </w:t>
      </w:r>
    </w:p>
    <w:p w14:paraId="33C7DF1E" w14:textId="77777777" w:rsidR="00256813" w:rsidRDefault="00256813" w:rsidP="00256813">
      <w:r w:rsidRPr="00256813">
        <w:t>Over time, user requests for data-related actions, such as deleting incorrect incentive transactions, led to the creation of the admin screen.</w:t>
      </w:r>
    </w:p>
    <w:p w14:paraId="18EC97CE" w14:textId="77777777" w:rsidR="00256813" w:rsidRDefault="00256813" w:rsidP="00256813">
      <w:r w:rsidRPr="00256813">
        <w:t xml:space="preserve"> This screen consolidates frequent requests, allowing users to perform activities and reducing the team's workload. </w:t>
      </w:r>
    </w:p>
    <w:p w14:paraId="26F0521F" w14:textId="15C7469C" w:rsidR="00256813" w:rsidRDefault="00256813" w:rsidP="00256813">
      <w:r w:rsidRPr="00256813">
        <w:t>This ensures critical data, like incentives, is managed correctly without affecting production activities.</w:t>
      </w:r>
    </w:p>
    <w:p w14:paraId="7875F62D" w14:textId="02159F3E" w:rsidR="009C1743" w:rsidRPr="009C1743" w:rsidRDefault="009C1743" w:rsidP="009C1743">
      <w:r w:rsidRPr="009C1743">
        <w:rPr>
          <w:noProof/>
        </w:rPr>
        <w:drawing>
          <wp:inline distT="0" distB="0" distL="0" distR="0" wp14:anchorId="41F894EC" wp14:editId="496AC35E">
            <wp:extent cx="5731510" cy="635000"/>
            <wp:effectExtent l="0" t="0" r="2540" b="0"/>
            <wp:docPr id="1265961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9E41" w14:textId="77777777" w:rsidR="009C1743" w:rsidRDefault="009C1743" w:rsidP="00256813"/>
    <w:p w14:paraId="036CA596" w14:textId="7C71BA18" w:rsidR="004715E6" w:rsidRPr="004715E6" w:rsidRDefault="004715E6" w:rsidP="004715E6">
      <w:r w:rsidRPr="004715E6">
        <w:t xml:space="preserve">This is where the mapping is provided. </w:t>
      </w:r>
    </w:p>
    <w:p w14:paraId="5A081E99" w14:textId="77777777" w:rsidR="00D151EB" w:rsidRDefault="004715E6" w:rsidP="004715E6">
      <w:r w:rsidRPr="004715E6">
        <w:t>Users can choose the data they want to see based on their role, whether they are a region officer, local officer, city officer, or geographic user.</w:t>
      </w:r>
    </w:p>
    <w:p w14:paraId="52514AE7" w14:textId="42C001DD" w:rsidR="00715FBC" w:rsidRDefault="00715FBC" w:rsidP="004715E6">
      <w:r w:rsidRPr="00583D3B">
        <w:rPr>
          <w:noProof/>
        </w:rPr>
        <w:lastRenderedPageBreak/>
        <w:drawing>
          <wp:inline distT="0" distB="0" distL="0" distR="0" wp14:anchorId="5B145B0B" wp14:editId="69D023F9">
            <wp:extent cx="5731510" cy="1513840"/>
            <wp:effectExtent l="0" t="0" r="2540" b="0"/>
            <wp:docPr id="70500071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0071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2795" w14:textId="31FD35DD" w:rsidR="004715E6" w:rsidRPr="004715E6" w:rsidRDefault="004715E6" w:rsidP="004715E6">
      <w:r w:rsidRPr="004715E6">
        <w:t xml:space="preserve"> The mapping is assigned according to these roles, specifying which region or data they can access.</w:t>
      </w:r>
    </w:p>
    <w:p w14:paraId="7796E0B0" w14:textId="73A4F04B" w:rsidR="00583D3B" w:rsidRPr="00583D3B" w:rsidRDefault="00CA08A5" w:rsidP="00583D3B">
      <w:r w:rsidRPr="00CA08A5">
        <w:rPr>
          <w:noProof/>
        </w:rPr>
        <w:drawing>
          <wp:inline distT="0" distB="0" distL="0" distR="0" wp14:anchorId="4E9B6708" wp14:editId="1962160C">
            <wp:extent cx="5731510" cy="1635760"/>
            <wp:effectExtent l="0" t="0" r="2540" b="2540"/>
            <wp:docPr id="173621819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1819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72E5" w14:textId="77777777" w:rsidR="004715E6" w:rsidRDefault="004715E6" w:rsidP="004715E6">
      <w:r w:rsidRPr="004715E6">
        <w:t>To add a user, click on 'Add User.' In the 'Edit User Mapping' section, if the 'Add' option is available, it will show drop-down menus for regional officer and local officer, allowing the appropriate mapping to be set</w:t>
      </w:r>
    </w:p>
    <w:p w14:paraId="62555F23" w14:textId="1D75E684" w:rsidR="008C355A" w:rsidRPr="008C355A" w:rsidRDefault="008C355A" w:rsidP="008C355A">
      <w:pPr>
        <w:jc w:val="center"/>
      </w:pPr>
      <w:r>
        <w:rPr>
          <w:noProof/>
        </w:rPr>
        <w:drawing>
          <wp:inline distT="0" distB="0" distL="0" distR="0" wp14:anchorId="4F1909F4" wp14:editId="4A86B2E8">
            <wp:extent cx="1860428" cy="2774950"/>
            <wp:effectExtent l="0" t="0" r="6985" b="6350"/>
            <wp:docPr id="93524996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49960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147" cy="28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6CA" w14:textId="77777777" w:rsidR="00464483" w:rsidRDefault="00464483" w:rsidP="00464483">
      <w:r w:rsidRPr="00464483">
        <w:t xml:space="preserve">If the user is a city officer, they will be able to see the region officer, local officer, and city officer options. </w:t>
      </w:r>
    </w:p>
    <w:p w14:paraId="2B278B04" w14:textId="77777777" w:rsidR="00464483" w:rsidRDefault="00464483" w:rsidP="00464483">
      <w:r w:rsidRPr="00464483">
        <w:t>If the user is a geographic user, they will be able to see all four options: region, local, city, and geographic.</w:t>
      </w:r>
    </w:p>
    <w:p w14:paraId="26A18B1E" w14:textId="5AD4A76B" w:rsidR="00464483" w:rsidRPr="00464483" w:rsidRDefault="00464483" w:rsidP="00464483">
      <w:r w:rsidRPr="00464483">
        <w:lastRenderedPageBreak/>
        <w:t xml:space="preserve"> The drop-down menus will populate based on the selected option, allowing the user to add mappings.</w:t>
      </w:r>
    </w:p>
    <w:p w14:paraId="32654AB6" w14:textId="77777777" w:rsidR="00464483" w:rsidRDefault="00464483" w:rsidP="00464483">
      <w:r w:rsidRPr="00464483">
        <w:t>After adding the mapping, it is necessary to log out of the GPM application and log in again for the changes to take effect.</w:t>
      </w:r>
    </w:p>
    <w:p w14:paraId="78C4F0FF" w14:textId="77777777" w:rsidR="00464483" w:rsidRDefault="00464483" w:rsidP="00464483">
      <w:r w:rsidRPr="00464483">
        <w:t xml:space="preserve"> This applies to any permission changes, including granting super administrator permissions, admin screen access, or other roles.</w:t>
      </w:r>
    </w:p>
    <w:p w14:paraId="788B885C" w14:textId="7C359F4E" w:rsidR="003135C8" w:rsidRPr="006A1979" w:rsidRDefault="00464483">
      <w:r w:rsidRPr="00464483">
        <w:t xml:space="preserve"> Logging out and logging back in ensures that the new roles are applied.</w:t>
      </w:r>
    </w:p>
    <w:p w14:paraId="654D6683" w14:textId="49B1DB8E" w:rsidR="004420E8" w:rsidRDefault="004420E8">
      <w:pPr>
        <w:rPr>
          <w:b/>
          <w:bCs/>
          <w:color w:val="156082" w:themeColor="accent1"/>
        </w:rPr>
      </w:pPr>
      <w:r w:rsidRPr="004420E8">
        <w:rPr>
          <w:b/>
          <w:bCs/>
          <w:color w:val="156082" w:themeColor="accent1"/>
        </w:rPr>
        <w:t>Role Management</w:t>
      </w:r>
      <w:r>
        <w:rPr>
          <w:b/>
          <w:bCs/>
          <w:color w:val="156082" w:themeColor="accent1"/>
        </w:rPr>
        <w:t>:</w:t>
      </w:r>
    </w:p>
    <w:p w14:paraId="6CFEAE36" w14:textId="3C42E85C" w:rsidR="00852EE4" w:rsidRDefault="00134403" w:rsidP="00EF7510">
      <w:r w:rsidRPr="00134403">
        <w:t>Select and click 'Role Management' in the People menu bar.</w:t>
      </w:r>
    </w:p>
    <w:p w14:paraId="0F492ED0" w14:textId="644AA7EF" w:rsidR="00134403" w:rsidRDefault="00157085" w:rsidP="00EF7510">
      <w:r w:rsidRPr="00157085">
        <w:rPr>
          <w:noProof/>
        </w:rPr>
        <w:drawing>
          <wp:inline distT="0" distB="0" distL="0" distR="0" wp14:anchorId="39478FC3" wp14:editId="2DB2BEE7">
            <wp:extent cx="5731510" cy="2297430"/>
            <wp:effectExtent l="0" t="0" r="2540" b="7620"/>
            <wp:docPr id="95631925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19256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E4EE" w14:textId="77777777" w:rsidR="007301BB" w:rsidRDefault="00EF7510" w:rsidP="00EF7510">
      <w:r>
        <w:t>T</w:t>
      </w:r>
      <w:r w:rsidRPr="00EF7510">
        <w:t xml:space="preserve">he roles such as Administrator, Administrator User, Super Administrator, and Administrator Limited are displayed. </w:t>
      </w:r>
    </w:p>
    <w:p w14:paraId="0F00E3AF" w14:textId="77777777" w:rsidR="007301BB" w:rsidRDefault="00EF7510" w:rsidP="00EF7510">
      <w:r w:rsidRPr="00EF7510">
        <w:t xml:space="preserve">If a user needs to create a new role, the Super Admin can add the new role and assign specific permissions. </w:t>
      </w:r>
    </w:p>
    <w:p w14:paraId="4F370BAF" w14:textId="5CC80633" w:rsidR="00A145FF" w:rsidRPr="00A145FF" w:rsidRDefault="00A145FF" w:rsidP="00A145FF">
      <w:r w:rsidRPr="00A145FF">
        <w:rPr>
          <w:noProof/>
        </w:rPr>
        <w:drawing>
          <wp:inline distT="0" distB="0" distL="0" distR="0" wp14:anchorId="6B02384E" wp14:editId="13621904">
            <wp:extent cx="5731510" cy="464185"/>
            <wp:effectExtent l="0" t="0" r="2540" b="0"/>
            <wp:docPr id="16014668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45C" w14:textId="77777777" w:rsidR="00B20F5D" w:rsidRDefault="00B20F5D" w:rsidP="00EF7510"/>
    <w:p w14:paraId="653D93C0" w14:textId="2CC14F03" w:rsidR="00EF7510" w:rsidRDefault="00EF7510" w:rsidP="00EF7510">
      <w:r w:rsidRPr="00EF7510">
        <w:t>By editing the role, details can be viewed and modified.</w:t>
      </w:r>
    </w:p>
    <w:p w14:paraId="4B5BC33A" w14:textId="4039228D" w:rsidR="008929F7" w:rsidRPr="008929F7" w:rsidRDefault="008929F7" w:rsidP="008929F7">
      <w:r w:rsidRPr="008929F7">
        <w:rPr>
          <w:noProof/>
        </w:rPr>
        <w:drawing>
          <wp:inline distT="0" distB="0" distL="0" distR="0" wp14:anchorId="7FF0939C" wp14:editId="6805C3E5">
            <wp:extent cx="5731510" cy="429260"/>
            <wp:effectExtent l="0" t="0" r="2540" b="8890"/>
            <wp:docPr id="2085046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76CE" w14:textId="77777777" w:rsidR="008929F7" w:rsidRPr="00EF7510" w:rsidRDefault="008929F7" w:rsidP="00EF7510"/>
    <w:p w14:paraId="0D7043F7" w14:textId="77777777" w:rsidR="007301BB" w:rsidRDefault="00EF7510" w:rsidP="00EF7510">
      <w:r w:rsidRPr="00EF7510">
        <w:t>The admin role type allows access to various areas, such as system installation and system screens.</w:t>
      </w:r>
    </w:p>
    <w:p w14:paraId="5C347683" w14:textId="6F1E09BA" w:rsidR="00BD34E8" w:rsidRPr="00BD34E8" w:rsidRDefault="00BD34E8" w:rsidP="00BD34E8">
      <w:r w:rsidRPr="00BD34E8">
        <w:rPr>
          <w:noProof/>
        </w:rPr>
        <w:lastRenderedPageBreak/>
        <w:drawing>
          <wp:inline distT="0" distB="0" distL="0" distR="0" wp14:anchorId="57225C1C" wp14:editId="466447A7">
            <wp:extent cx="5731510" cy="3425190"/>
            <wp:effectExtent l="0" t="0" r="2540" b="3810"/>
            <wp:docPr id="15547581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5818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09DC" w14:textId="77777777" w:rsidR="00BD34E8" w:rsidRDefault="00BD34E8" w:rsidP="00EF7510"/>
    <w:p w14:paraId="4900D7E4" w14:textId="77777777" w:rsidR="007301BB" w:rsidRDefault="00EF7510" w:rsidP="00EF7510">
      <w:r w:rsidRPr="00EF7510">
        <w:t xml:space="preserve"> These areas can be assigned to specific roles. </w:t>
      </w:r>
    </w:p>
    <w:p w14:paraId="6DBF84E3" w14:textId="44DF8DDB" w:rsidR="00FF5FD5" w:rsidRPr="00FF5FD5" w:rsidRDefault="00FF5FD5" w:rsidP="00FF5FD5">
      <w:r w:rsidRPr="00FF5FD5">
        <w:rPr>
          <w:noProof/>
        </w:rPr>
        <w:drawing>
          <wp:inline distT="0" distB="0" distL="0" distR="0" wp14:anchorId="22B3FB61" wp14:editId="32640613">
            <wp:extent cx="5731510" cy="428625"/>
            <wp:effectExtent l="0" t="0" r="2540" b="9525"/>
            <wp:docPr id="15891727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BDB4" w14:textId="77777777" w:rsidR="00FF5FD5" w:rsidRDefault="00FF5FD5" w:rsidP="00EF7510"/>
    <w:p w14:paraId="521EFDDF" w14:textId="6C2D579E" w:rsidR="00394705" w:rsidRDefault="00394705" w:rsidP="00EF7510">
      <w:r w:rsidRPr="00394705">
        <w:t>One role is designated for managing the admin screen and its roles, which is the Admin Screen User Limited role</w:t>
      </w:r>
    </w:p>
    <w:p w14:paraId="6C112B5B" w14:textId="77777777" w:rsidR="009E4DFE" w:rsidRDefault="009E4DFE" w:rsidP="00EF7510">
      <w:r w:rsidRPr="009E4DFE">
        <w:t xml:space="preserve">Only then can imports be done; otherwise, the import format and files from other users will not be visible. </w:t>
      </w:r>
    </w:p>
    <w:p w14:paraId="7EDD27F3" w14:textId="77777777" w:rsidR="009E4DFE" w:rsidRDefault="009E4DFE" w:rsidP="00EF7510">
      <w:r w:rsidRPr="009E4DFE">
        <w:t>Click on the access area type again.</w:t>
      </w:r>
    </w:p>
    <w:p w14:paraId="7A5C91D7" w14:textId="25E63B71" w:rsidR="00BF2EED" w:rsidRPr="00BF2EED" w:rsidRDefault="00BF2EED" w:rsidP="00BF2EED">
      <w:r w:rsidRPr="00BF2EED">
        <w:rPr>
          <w:noProof/>
        </w:rPr>
        <w:drawing>
          <wp:inline distT="0" distB="0" distL="0" distR="0" wp14:anchorId="324E2134" wp14:editId="30C87ABD">
            <wp:extent cx="5731510" cy="1901190"/>
            <wp:effectExtent l="0" t="0" r="2540" b="3810"/>
            <wp:docPr id="76526939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9394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4042" w14:textId="77777777" w:rsidR="00BF2EED" w:rsidRDefault="00BF2EED" w:rsidP="00EF7510"/>
    <w:p w14:paraId="19EDA873" w14:textId="69B92569" w:rsidR="009E4DFE" w:rsidRDefault="009E4DFE" w:rsidP="00EF7510">
      <w:r w:rsidRPr="009E4DFE">
        <w:lastRenderedPageBreak/>
        <w:t xml:space="preserve"> For the role type 'Admin Screen User Limited,' select the admin screen and grant or remove access as needed.</w:t>
      </w:r>
    </w:p>
    <w:p w14:paraId="302D617C" w14:textId="77777777" w:rsidR="006A1979" w:rsidRDefault="006A1979" w:rsidP="006A1979">
      <w:pPr>
        <w:rPr>
          <w:b/>
          <w:bCs/>
          <w:color w:val="156082" w:themeColor="accent1"/>
        </w:rPr>
      </w:pPr>
      <w:r w:rsidRPr="001A7728">
        <w:rPr>
          <w:b/>
          <w:bCs/>
          <w:color w:val="156082" w:themeColor="accent1"/>
        </w:rPr>
        <w:t>Delete Panellist</w:t>
      </w:r>
      <w:r>
        <w:rPr>
          <w:b/>
          <w:bCs/>
          <w:color w:val="156082" w:themeColor="accent1"/>
        </w:rPr>
        <w:t>:</w:t>
      </w:r>
    </w:p>
    <w:p w14:paraId="58019D0D" w14:textId="77777777" w:rsidR="006A1979" w:rsidRPr="005E2F29" w:rsidRDefault="006A1979" w:rsidP="006A1979">
      <w:r w:rsidRPr="00A83538">
        <w:t>Select and Click the Delete Panellist in people menu.</w:t>
      </w:r>
    </w:p>
    <w:p w14:paraId="1F2F0780" w14:textId="33DE402C" w:rsidR="006A1979" w:rsidRPr="006A1979" w:rsidRDefault="006A1979" w:rsidP="00EF7510">
      <w:pPr>
        <w:rPr>
          <w:lang w:val="en-GB"/>
        </w:rPr>
      </w:pPr>
      <w:r>
        <w:rPr>
          <w:lang w:val="en-GB"/>
        </w:rPr>
        <w:t>And add individual id in textbox and click the get panellist.</w:t>
      </w:r>
    </w:p>
    <w:p w14:paraId="28CFA6D3" w14:textId="29CAFA4C" w:rsidR="006A1979" w:rsidRDefault="006A1979" w:rsidP="00EF7510">
      <w:r w:rsidRPr="003135C8">
        <w:rPr>
          <w:noProof/>
        </w:rPr>
        <w:drawing>
          <wp:inline distT="0" distB="0" distL="0" distR="0" wp14:anchorId="3C5ADC41" wp14:editId="1BC38467">
            <wp:extent cx="5731510" cy="774700"/>
            <wp:effectExtent l="0" t="0" r="2540" b="6350"/>
            <wp:docPr id="1970302919" name="Picture 9" descr="A blue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02919" name="Picture 9" descr="A blue squar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DD9F" w14:textId="77777777" w:rsidR="004C5405" w:rsidRDefault="006A1979" w:rsidP="00EF7510">
      <w:r w:rsidRPr="006A1979">
        <w:t xml:space="preserve">From there, provide the individual ID to delete the panel from the individual. </w:t>
      </w:r>
    </w:p>
    <w:p w14:paraId="486D6622" w14:textId="6DD4AB56" w:rsidR="002216F2" w:rsidRPr="002216F2" w:rsidRDefault="002216F2" w:rsidP="007D0F90">
      <w:pPr>
        <w:jc w:val="center"/>
      </w:pPr>
      <w:r w:rsidRPr="002216F2">
        <w:rPr>
          <w:noProof/>
        </w:rPr>
        <w:drawing>
          <wp:inline distT="0" distB="0" distL="0" distR="0" wp14:anchorId="315C992F" wp14:editId="461F5851">
            <wp:extent cx="3651250" cy="1022350"/>
            <wp:effectExtent l="0" t="0" r="6350" b="6350"/>
            <wp:docPr id="515126959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26959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073E" w14:textId="77777777" w:rsidR="002216F2" w:rsidRDefault="002216F2" w:rsidP="00EF7510"/>
    <w:p w14:paraId="48C010CF" w14:textId="77777777" w:rsidR="004C5405" w:rsidRDefault="006A1979" w:rsidP="00EF7510">
      <w:r w:rsidRPr="006A1979">
        <w:t>Navigate to the panels, and from here, select the appropriate option.</w:t>
      </w:r>
    </w:p>
    <w:p w14:paraId="495A2E6F" w14:textId="4ABA20E2" w:rsidR="007D0F90" w:rsidRDefault="007D0F90" w:rsidP="007D0F90">
      <w:pPr>
        <w:jc w:val="center"/>
      </w:pPr>
      <w:r>
        <w:rPr>
          <w:noProof/>
        </w:rPr>
        <w:drawing>
          <wp:inline distT="0" distB="0" distL="0" distR="0" wp14:anchorId="618C4FB2" wp14:editId="5EDA5872">
            <wp:extent cx="3676190" cy="2495238"/>
            <wp:effectExtent l="0" t="0" r="635" b="635"/>
            <wp:docPr id="75597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74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C4AE" w14:textId="576467ED" w:rsidR="006A1979" w:rsidRDefault="006A1979" w:rsidP="00EF7510">
      <w:r w:rsidRPr="006A1979">
        <w:t xml:space="preserve"> If it shows only the master panel for this </w:t>
      </w:r>
      <w:r w:rsidR="004C5405" w:rsidRPr="006A1979">
        <w:t>individual</w:t>
      </w:r>
      <w:r w:rsidRPr="006A1979">
        <w:t>, proceed accordingly.</w:t>
      </w:r>
    </w:p>
    <w:p w14:paraId="4421FF8B" w14:textId="05968814" w:rsidR="003A6D66" w:rsidRDefault="00F8652D" w:rsidP="00F8652D">
      <w:r w:rsidRPr="00F8652D">
        <w:t xml:space="preserve">Deleting a panellist does not actually delete the panel but only removes the panel from that individual. </w:t>
      </w:r>
    </w:p>
    <w:p w14:paraId="51EE9E9F" w14:textId="77777777" w:rsidR="00F8652D" w:rsidRDefault="00F8652D" w:rsidP="00F8652D">
      <w:r w:rsidRPr="00F8652D">
        <w:t xml:space="preserve">Requests are often received to remove panels from individuals. Handling this from the back end is difficult due to the involvement of many tables. </w:t>
      </w:r>
    </w:p>
    <w:p w14:paraId="1299E516" w14:textId="520982E0" w:rsidR="00F8652D" w:rsidRPr="00F8652D" w:rsidRDefault="00F8652D" w:rsidP="00F8652D">
      <w:r w:rsidRPr="00F8652D">
        <w:lastRenderedPageBreak/>
        <w:t>Missing any table can affect the system. Therefore, the option to delete pane</w:t>
      </w:r>
      <w:r>
        <w:t>l</w:t>
      </w:r>
      <w:r w:rsidRPr="00F8652D">
        <w:t>lists was implemented here.</w:t>
      </w:r>
    </w:p>
    <w:p w14:paraId="490279AE" w14:textId="77777777" w:rsidR="00F8652D" w:rsidRDefault="00F8652D" w:rsidP="00F8652D">
      <w:r w:rsidRPr="00F8652D">
        <w:t xml:space="preserve">This action completely deletes the panel for that individual. </w:t>
      </w:r>
    </w:p>
    <w:p w14:paraId="76CB0DD5" w14:textId="4BE9CC70" w:rsidR="008D1F53" w:rsidRDefault="008D1F53" w:rsidP="00F8652D">
      <w:r>
        <w:rPr>
          <w:noProof/>
        </w:rPr>
        <w:drawing>
          <wp:inline distT="0" distB="0" distL="0" distR="0" wp14:anchorId="6354D4B4" wp14:editId="37853123">
            <wp:extent cx="5731510" cy="908050"/>
            <wp:effectExtent l="0" t="0" r="2540" b="6350"/>
            <wp:docPr id="1938279150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79150" name="Picture 1" descr="A white background with black and white cloud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4921" w14:textId="77777777" w:rsidR="00F8652D" w:rsidRDefault="00F8652D" w:rsidP="00F8652D">
      <w:r w:rsidRPr="00F8652D">
        <w:t xml:space="preserve">Since every action in the system is related to the panel, including communication, actions, and kits, all related data must be removed from the system. </w:t>
      </w:r>
    </w:p>
    <w:p w14:paraId="1C4544AB" w14:textId="7A8BE1CF" w:rsidR="00D07FC5" w:rsidRDefault="00F8652D" w:rsidP="00F8652D">
      <w:r w:rsidRPr="00F8652D">
        <w:t xml:space="preserve">Deleting or changing anything from the back end requires gathering all related tables and deleting the data in sequence. </w:t>
      </w:r>
    </w:p>
    <w:p w14:paraId="34F649DF" w14:textId="57DA4D3B" w:rsidR="00F8652D" w:rsidRPr="00F8652D" w:rsidRDefault="00F8652D" w:rsidP="00F8652D">
      <w:r w:rsidRPr="00F8652D">
        <w:t>Missing any data in related tables can cause issues.</w:t>
      </w:r>
    </w:p>
    <w:p w14:paraId="567015EF" w14:textId="77777777" w:rsidR="00F8652D" w:rsidRDefault="00F8652D" w:rsidP="00F8652D">
      <w:r w:rsidRPr="00F8652D">
        <w:t>When deleting a pane</w:t>
      </w:r>
      <w:r>
        <w:t>l</w:t>
      </w:r>
      <w:r w:rsidRPr="00F8652D">
        <w:t xml:space="preserve">list, it is important to ensure that only the panel for the specific individual is removed. </w:t>
      </w:r>
    </w:p>
    <w:p w14:paraId="7F5D75BC" w14:textId="77777777" w:rsidR="00F8652D" w:rsidRDefault="00F8652D" w:rsidP="00F8652D">
      <w:r w:rsidRPr="00F8652D">
        <w:t xml:space="preserve">If a group ID is used, only the panel for that business ID is removed, not affecting others. This process is for individual deletions. </w:t>
      </w:r>
    </w:p>
    <w:p w14:paraId="5F39A670" w14:textId="77777777" w:rsidR="00F8652D" w:rsidRDefault="00F8652D" w:rsidP="00F8652D">
      <w:r w:rsidRPr="00F8652D">
        <w:t xml:space="preserve">For bulk deletions, another screen is available. Deleting records one by one is time-consuming, especially if thousands of records were created incorrectly. </w:t>
      </w:r>
    </w:p>
    <w:p w14:paraId="677CB16C" w14:textId="3F7AA5DB" w:rsidR="00F8652D" w:rsidRPr="00F8652D" w:rsidRDefault="00F8652D" w:rsidP="00F8652D">
      <w:r w:rsidRPr="00F8652D">
        <w:t>The screen can be used for correcting single data entries made through the UI. For bulk records, another screen is available.</w:t>
      </w:r>
    </w:p>
    <w:p w14:paraId="07317DE5" w14:textId="413EFE05" w:rsidR="00F15792" w:rsidRPr="0043258A" w:rsidRDefault="00F15792" w:rsidP="00F15792">
      <w:pPr>
        <w:rPr>
          <w:b/>
          <w:bCs/>
          <w:color w:val="156082" w:themeColor="accent1"/>
        </w:rPr>
      </w:pPr>
      <w:r w:rsidRPr="00D07FC5">
        <w:rPr>
          <w:b/>
          <w:bCs/>
          <w:color w:val="156082" w:themeColor="accent1"/>
        </w:rPr>
        <w:t>Delete Individuals or Groups</w:t>
      </w:r>
      <w:r w:rsidR="0043258A" w:rsidRPr="0043258A">
        <w:rPr>
          <w:b/>
          <w:bCs/>
          <w:color w:val="156082" w:themeColor="accent1"/>
        </w:rPr>
        <w:t>:</w:t>
      </w:r>
    </w:p>
    <w:p w14:paraId="7A0E0A96" w14:textId="4FE93910" w:rsidR="008D26B7" w:rsidRPr="00825668" w:rsidRDefault="00962A91" w:rsidP="00F15792">
      <w:r w:rsidRPr="00825668">
        <w:t xml:space="preserve">Select and </w:t>
      </w:r>
      <w:r w:rsidR="00825668" w:rsidRPr="00825668">
        <w:t>Click Delete</w:t>
      </w:r>
      <w:r w:rsidR="008D26B7" w:rsidRPr="00825668">
        <w:t xml:space="preserve"> </w:t>
      </w:r>
      <w:r w:rsidR="00F26939" w:rsidRPr="00825668">
        <w:t>Bulk I</w:t>
      </w:r>
      <w:r w:rsidR="00825668" w:rsidRPr="00825668">
        <w:t>ndividual/Group</w:t>
      </w:r>
      <w:r w:rsidR="00825668">
        <w:t xml:space="preserve"> </w:t>
      </w:r>
      <w:r w:rsidR="00825668" w:rsidRPr="00A83538">
        <w:t>in people menu.</w:t>
      </w:r>
    </w:p>
    <w:p w14:paraId="371A2DCD" w14:textId="2E6F90CE" w:rsidR="006F0EE2" w:rsidRDefault="006F0EE2" w:rsidP="00F15792">
      <w:pPr>
        <w:rPr>
          <w:b/>
          <w:bCs/>
        </w:rPr>
      </w:pPr>
    </w:p>
    <w:p w14:paraId="4BE7B681" w14:textId="4EB56A76" w:rsidR="00F26939" w:rsidRDefault="00F26939" w:rsidP="00F15792">
      <w:r>
        <w:rPr>
          <w:noProof/>
        </w:rPr>
        <w:drawing>
          <wp:inline distT="0" distB="0" distL="0" distR="0" wp14:anchorId="20C21A5E" wp14:editId="037DB397">
            <wp:extent cx="5731510" cy="1085215"/>
            <wp:effectExtent l="0" t="0" r="2540" b="635"/>
            <wp:docPr id="1751536703" name="Picture 1" descr="A blue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36703" name="Picture 1" descr="A blue rectangle with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1640" w14:textId="77777777" w:rsidR="00F26939" w:rsidRDefault="00F26939" w:rsidP="00F15792"/>
    <w:p w14:paraId="23A791C7" w14:textId="13515672" w:rsidR="009B5131" w:rsidRDefault="008C4C6C" w:rsidP="00F15792">
      <w:r w:rsidRPr="009B5131">
        <w:t xml:space="preserve">I think the query should now be taken up because, during the pen test, it was advised not to provide a query directly. </w:t>
      </w:r>
    </w:p>
    <w:p w14:paraId="38559408" w14:textId="1711DF13" w:rsidR="008C4C6C" w:rsidRPr="009B5131" w:rsidRDefault="008C4C6C" w:rsidP="00F15792">
      <w:r w:rsidRPr="009B5131">
        <w:t>Instead, a comma-separated list should be given to fetch the data.</w:t>
      </w:r>
    </w:p>
    <w:p w14:paraId="7AF82DDC" w14:textId="36FCE434" w:rsidR="009B5131" w:rsidRDefault="00D34161" w:rsidP="00F15792">
      <w:r>
        <w:rPr>
          <w:noProof/>
        </w:rPr>
        <w:lastRenderedPageBreak/>
        <w:drawing>
          <wp:inline distT="0" distB="0" distL="0" distR="0" wp14:anchorId="1ECB730A" wp14:editId="46689B20">
            <wp:extent cx="5731510" cy="1319530"/>
            <wp:effectExtent l="0" t="0" r="2540" b="0"/>
            <wp:docPr id="1769448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4892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131" w:rsidRPr="009B5131">
        <w:t xml:space="preserve">It should show all the group individuals, right? No, it will only show the business. </w:t>
      </w:r>
    </w:p>
    <w:p w14:paraId="2F8E2F92" w14:textId="7CC3B4B3" w:rsidR="009B5131" w:rsidRDefault="009B5131" w:rsidP="00F15792">
      <w:r w:rsidRPr="009B5131">
        <w:t xml:space="preserve">Since it's a group, it will not show the individuals. </w:t>
      </w:r>
    </w:p>
    <w:p w14:paraId="514EAB40" w14:textId="12F3D710" w:rsidR="009B5131" w:rsidRDefault="009B5131" w:rsidP="00F15792">
      <w:r w:rsidRPr="009B5131">
        <w:t>If it's an individual, it will show that individual.</w:t>
      </w:r>
    </w:p>
    <w:p w14:paraId="62E08EC8" w14:textId="56441957" w:rsidR="00A45AC0" w:rsidRDefault="00A45AC0" w:rsidP="00A45AC0">
      <w:pPr>
        <w:rPr>
          <w:b/>
          <w:bCs/>
          <w:color w:val="156082" w:themeColor="accent1"/>
        </w:rPr>
      </w:pPr>
      <w:r w:rsidRPr="00A45AC0">
        <w:rPr>
          <w:b/>
          <w:bCs/>
          <w:color w:val="156082" w:themeColor="accent1"/>
        </w:rPr>
        <w:t>Interviewer Type:</w:t>
      </w:r>
    </w:p>
    <w:p w14:paraId="72BC9FEB" w14:textId="4A654B15" w:rsidR="00FB58E8" w:rsidRDefault="00FB58E8" w:rsidP="00FB58E8">
      <w:r w:rsidRPr="00825668">
        <w:t xml:space="preserve">Select and Click </w:t>
      </w:r>
      <w:r>
        <w:t xml:space="preserve">Interviewer Type </w:t>
      </w:r>
      <w:r w:rsidRPr="00A83538">
        <w:t>in people menu.</w:t>
      </w:r>
    </w:p>
    <w:p w14:paraId="67583813" w14:textId="705748FD" w:rsidR="00CD758E" w:rsidRPr="00CD758E" w:rsidRDefault="00CD758E" w:rsidP="00CD758E">
      <w:r w:rsidRPr="00CD758E">
        <w:rPr>
          <w:noProof/>
        </w:rPr>
        <w:drawing>
          <wp:inline distT="0" distB="0" distL="0" distR="0" wp14:anchorId="5C7A9FFB" wp14:editId="25178BFC">
            <wp:extent cx="5731510" cy="907415"/>
            <wp:effectExtent l="0" t="0" r="2540" b="6985"/>
            <wp:docPr id="1813409363" name="Picture 3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9363" name="Picture 3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DD2A" w14:textId="77777777" w:rsidR="004F4A97" w:rsidRDefault="004F4A97" w:rsidP="00FB58E8"/>
    <w:p w14:paraId="7466A858" w14:textId="77777777" w:rsidR="0087212C" w:rsidRDefault="004F4A97" w:rsidP="004F4A97">
      <w:r w:rsidRPr="004F4A97">
        <w:t xml:space="preserve">These are the interviewer types. </w:t>
      </w:r>
    </w:p>
    <w:p w14:paraId="5A17273C" w14:textId="77777777" w:rsidR="0087212C" w:rsidRDefault="004F4A97" w:rsidP="004F4A97">
      <w:r w:rsidRPr="004F4A97">
        <w:t xml:space="preserve">For Spain, interviews are not used by everyone. </w:t>
      </w:r>
    </w:p>
    <w:p w14:paraId="1ED1438D" w14:textId="77777777" w:rsidR="0087212C" w:rsidRDefault="004F4A97" w:rsidP="004F4A97">
      <w:r w:rsidRPr="004F4A97">
        <w:t>In India and all MEA countries, interviews are used in markets with field workers. Interviews refer to field workers, and there are two types: interviewer and supervisor.</w:t>
      </w:r>
    </w:p>
    <w:p w14:paraId="1D802132" w14:textId="45490F00" w:rsidR="004F4A97" w:rsidRPr="004F4A97" w:rsidRDefault="004F4A97" w:rsidP="004F4A97">
      <w:r w:rsidRPr="004F4A97">
        <w:t xml:space="preserve"> If the person is a supervisor, interviewers will be assigned to them.</w:t>
      </w:r>
    </w:p>
    <w:p w14:paraId="2B32523E" w14:textId="77777777" w:rsidR="0087212C" w:rsidRDefault="004F4A97" w:rsidP="004F4A97">
      <w:r w:rsidRPr="004F4A97">
        <w:t xml:space="preserve">When creating interviewers from the UI, specify whether the interviewer is a normal interviewer or a supervisor. </w:t>
      </w:r>
    </w:p>
    <w:p w14:paraId="77963977" w14:textId="77777777" w:rsidR="0087212C" w:rsidRDefault="004F4A97" w:rsidP="004F4A97">
      <w:r w:rsidRPr="004F4A97">
        <w:t xml:space="preserve">This type is selected from a drop-down menu in the UI while creating interviewers. </w:t>
      </w:r>
    </w:p>
    <w:p w14:paraId="57862E44" w14:textId="4489DAA8" w:rsidR="004F4A97" w:rsidRPr="004F4A97" w:rsidRDefault="004F4A97" w:rsidP="004F4A97">
      <w:r w:rsidRPr="004F4A97">
        <w:t>The admin screen allows the creation of reference data, including interviewer types.</w:t>
      </w:r>
    </w:p>
    <w:p w14:paraId="08D2A8C4" w14:textId="77777777" w:rsidR="00902F90" w:rsidRDefault="00902F90" w:rsidP="00FB58E8">
      <w:pPr>
        <w:rPr>
          <w:b/>
          <w:bCs/>
          <w:color w:val="156082" w:themeColor="accent1"/>
        </w:rPr>
      </w:pPr>
    </w:p>
    <w:p w14:paraId="04442E7B" w14:textId="77777777" w:rsidR="00902F90" w:rsidRDefault="00902F90" w:rsidP="00FB58E8">
      <w:pPr>
        <w:rPr>
          <w:b/>
          <w:bCs/>
          <w:color w:val="156082" w:themeColor="accent1"/>
        </w:rPr>
      </w:pPr>
    </w:p>
    <w:p w14:paraId="15F50E2E" w14:textId="77777777" w:rsidR="00902F90" w:rsidRDefault="00902F90" w:rsidP="00FB58E8">
      <w:pPr>
        <w:rPr>
          <w:b/>
          <w:bCs/>
          <w:color w:val="156082" w:themeColor="accent1"/>
        </w:rPr>
      </w:pPr>
    </w:p>
    <w:p w14:paraId="78546D02" w14:textId="77777777" w:rsidR="00902F90" w:rsidRDefault="00902F90" w:rsidP="00FB58E8">
      <w:pPr>
        <w:rPr>
          <w:b/>
          <w:bCs/>
          <w:color w:val="156082" w:themeColor="accent1"/>
        </w:rPr>
      </w:pPr>
    </w:p>
    <w:p w14:paraId="0660D7A1" w14:textId="77777777" w:rsidR="00902F90" w:rsidRDefault="00902F90" w:rsidP="00FB58E8">
      <w:pPr>
        <w:rPr>
          <w:b/>
          <w:bCs/>
          <w:color w:val="156082" w:themeColor="accent1"/>
        </w:rPr>
      </w:pPr>
    </w:p>
    <w:p w14:paraId="5AFB50A1" w14:textId="77777777" w:rsidR="00902F90" w:rsidRDefault="00902F90" w:rsidP="00FB58E8">
      <w:pPr>
        <w:rPr>
          <w:b/>
          <w:bCs/>
          <w:color w:val="156082" w:themeColor="accent1"/>
        </w:rPr>
      </w:pPr>
    </w:p>
    <w:p w14:paraId="13697C4C" w14:textId="4C3CFE79" w:rsidR="004F4A97" w:rsidRDefault="00DB3898" w:rsidP="00FB58E8">
      <w:pPr>
        <w:rPr>
          <w:b/>
          <w:bCs/>
          <w:color w:val="156082" w:themeColor="accent1"/>
        </w:rPr>
      </w:pPr>
      <w:r w:rsidRPr="008D5BAE">
        <w:rPr>
          <w:b/>
          <w:bCs/>
          <w:color w:val="156082" w:themeColor="accent1"/>
        </w:rPr>
        <w:lastRenderedPageBreak/>
        <w:t>Add Dynamic Role</w:t>
      </w:r>
      <w:r w:rsidR="00A54F2B" w:rsidRPr="008D5BAE">
        <w:rPr>
          <w:b/>
          <w:bCs/>
          <w:color w:val="156082" w:themeColor="accent1"/>
        </w:rPr>
        <w:t>s</w:t>
      </w:r>
      <w:r w:rsidR="008D5BAE">
        <w:rPr>
          <w:b/>
          <w:bCs/>
          <w:color w:val="156082" w:themeColor="accent1"/>
        </w:rPr>
        <w:t>:</w:t>
      </w:r>
    </w:p>
    <w:p w14:paraId="630BCAA2" w14:textId="3D20B173" w:rsidR="005C6DE4" w:rsidRDefault="005C6DE4" w:rsidP="005C6DE4">
      <w:r w:rsidRPr="00825668">
        <w:t xml:space="preserve">Select and Click </w:t>
      </w:r>
      <w:r>
        <w:t>Add Dynamic R</w:t>
      </w:r>
      <w:r w:rsidR="00CD519D">
        <w:t>oles</w:t>
      </w:r>
      <w:r>
        <w:t xml:space="preserve"> </w:t>
      </w:r>
      <w:r w:rsidRPr="00A83538">
        <w:t>in people menu.</w:t>
      </w:r>
    </w:p>
    <w:p w14:paraId="19DD240C" w14:textId="257F18DB" w:rsidR="00A43239" w:rsidRDefault="00902F90" w:rsidP="005C6DE4">
      <w:r>
        <w:rPr>
          <w:noProof/>
        </w:rPr>
        <w:drawing>
          <wp:inline distT="0" distB="0" distL="0" distR="0" wp14:anchorId="17E95098" wp14:editId="784212F7">
            <wp:extent cx="1860550" cy="2540000"/>
            <wp:effectExtent l="0" t="0" r="6350" b="0"/>
            <wp:docPr id="25658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833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0661" cy="25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B866" w14:textId="77777777" w:rsidR="00902F90" w:rsidRDefault="00902F90" w:rsidP="005C6DE4"/>
    <w:p w14:paraId="62E0BC81" w14:textId="77777777" w:rsidR="00997435" w:rsidRDefault="00997435" w:rsidP="00997435">
      <w:r w:rsidRPr="00997435">
        <w:t xml:space="preserve">These are the dynamic roles visible on the individual screen and panel card. </w:t>
      </w:r>
    </w:p>
    <w:p w14:paraId="0DE93D32" w14:textId="77777777" w:rsidR="00997435" w:rsidRDefault="00997435" w:rsidP="00997435">
      <w:r w:rsidRPr="00997435">
        <w:t xml:space="preserve">Roles such as 'main shopper' depend on the panel. </w:t>
      </w:r>
    </w:p>
    <w:p w14:paraId="6C4E888D" w14:textId="1277F0EB" w:rsidR="00997435" w:rsidRDefault="00997435" w:rsidP="00997435">
      <w:r w:rsidRPr="00997435">
        <w:t>The 'main shopper' role indicates that the person is the main shopper for that panel group.</w:t>
      </w:r>
    </w:p>
    <w:p w14:paraId="766E2182" w14:textId="239FA1E6" w:rsidR="002201AB" w:rsidRPr="00997435" w:rsidRDefault="002201AB" w:rsidP="00997435">
      <w:r>
        <w:rPr>
          <w:noProof/>
        </w:rPr>
        <w:drawing>
          <wp:inline distT="0" distB="0" distL="0" distR="0" wp14:anchorId="3E12CC4C" wp14:editId="15144D06">
            <wp:extent cx="5731510" cy="1341120"/>
            <wp:effectExtent l="0" t="0" r="2540" b="0"/>
            <wp:docPr id="390956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5643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7ABD" w14:textId="77777777" w:rsidR="00997435" w:rsidRDefault="00997435" w:rsidP="00997435">
      <w:r w:rsidRPr="00997435">
        <w:t>The 'main contact' role, as explained by Tanuja, refers to the primary contact for the group, which could be the household owner or group owner.</w:t>
      </w:r>
    </w:p>
    <w:p w14:paraId="0EE41D40" w14:textId="77777777" w:rsidR="00997435" w:rsidRDefault="00997435" w:rsidP="00997435">
      <w:r w:rsidRPr="00997435">
        <w:t xml:space="preserve"> The 'income updater' role is related to the person responsible for updating income information for the group. </w:t>
      </w:r>
    </w:p>
    <w:p w14:paraId="1BD979D8" w14:textId="26CC83AC" w:rsidR="00997435" w:rsidRPr="00997435" w:rsidRDefault="00997435" w:rsidP="00997435">
      <w:r w:rsidRPr="00997435">
        <w:t>Dynamic roles can be set here.</w:t>
      </w:r>
    </w:p>
    <w:p w14:paraId="01240740" w14:textId="77777777" w:rsidR="00997435" w:rsidRDefault="00997435" w:rsidP="00997435">
      <w:r w:rsidRPr="00997435">
        <w:t>The main contact details are displayed here. All roles, including 'main shopper' and 'main contact,' can be viewed and edited.</w:t>
      </w:r>
    </w:p>
    <w:p w14:paraId="16448F5B" w14:textId="77777777" w:rsidR="00AC60FA" w:rsidRDefault="00AC60FA" w:rsidP="00997435">
      <w:r w:rsidRPr="00AC60FA">
        <w:t>Dynamic roles include panel-specific roles.</w:t>
      </w:r>
    </w:p>
    <w:p w14:paraId="27289B15" w14:textId="77777777" w:rsidR="00AC60FA" w:rsidRDefault="00AC60FA" w:rsidP="00997435">
      <w:r w:rsidRPr="00AC60FA">
        <w:lastRenderedPageBreak/>
        <w:t xml:space="preserve"> The only role that is not dynamic is the group contact role, which is why it does not appear in the dynamic roles. </w:t>
      </w:r>
    </w:p>
    <w:p w14:paraId="1313FEFA" w14:textId="5F3C4B7B" w:rsidR="00AC60FA" w:rsidRDefault="00AC60FA" w:rsidP="00997435">
      <w:r w:rsidRPr="00AC60FA">
        <w:t>All other roles are dynamic because each country has its own set of roles.</w:t>
      </w:r>
    </w:p>
    <w:p w14:paraId="346856EA" w14:textId="77777777" w:rsidR="00BD19AA" w:rsidRDefault="00BD19AA" w:rsidP="00BD19AA">
      <w:r w:rsidRPr="00BD19AA">
        <w:t xml:space="preserve">The group contact is the head of the house, homemaker, and chief. These roles are displayed in the app. </w:t>
      </w:r>
    </w:p>
    <w:p w14:paraId="161D5EB7" w14:textId="263AFA6E" w:rsidR="002E4750" w:rsidRDefault="002E4750" w:rsidP="00BD19AA">
      <w:r>
        <w:rPr>
          <w:noProof/>
        </w:rPr>
        <w:drawing>
          <wp:inline distT="0" distB="0" distL="0" distR="0" wp14:anchorId="3FA60CAD" wp14:editId="29ADBC7D">
            <wp:extent cx="5731510" cy="648335"/>
            <wp:effectExtent l="0" t="0" r="2540" b="0"/>
            <wp:docPr id="174044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475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ED3B" w14:textId="77777777" w:rsidR="00BD19AA" w:rsidRDefault="00BD19AA" w:rsidP="00BD19AA">
      <w:r w:rsidRPr="00BD19AA">
        <w:t xml:space="preserve">In this group, 001 is the group contact, the same for the house, and the main contact is 02, while the homemaker is 01. </w:t>
      </w:r>
    </w:p>
    <w:p w14:paraId="0AB2DEED" w14:textId="7D61BDAE" w:rsidR="00BD19AA" w:rsidRPr="00BD19AA" w:rsidRDefault="00BD19AA" w:rsidP="00BD19AA">
      <w:r w:rsidRPr="00BD19AA">
        <w:t>These details can be viewed and edited from the household tab or by using the household import to set roles and the pane</w:t>
      </w:r>
      <w:r>
        <w:t>l</w:t>
      </w:r>
      <w:r w:rsidRPr="00BD19AA">
        <w:t>list imports to set panel-specific roles.</w:t>
      </w:r>
    </w:p>
    <w:p w14:paraId="63F68E5A" w14:textId="77777777" w:rsidR="00BD19AA" w:rsidRDefault="00BD19AA" w:rsidP="00BD19AA">
      <w:r w:rsidRPr="00BD19AA">
        <w:t xml:space="preserve">Most countries use imports to set roles rather than the UI, as many roles change for numerous individuals. </w:t>
      </w:r>
    </w:p>
    <w:p w14:paraId="544C19A3" w14:textId="77777777" w:rsidR="00BD19AA" w:rsidRDefault="00BD19AA" w:rsidP="00BD19AA">
      <w:r w:rsidRPr="00BD19AA">
        <w:t xml:space="preserve">It is important to know which imports support this. </w:t>
      </w:r>
    </w:p>
    <w:p w14:paraId="113E8703" w14:textId="77777777" w:rsidR="00BE005A" w:rsidRDefault="00BD19AA" w:rsidP="00BD19AA">
      <w:r w:rsidRPr="00BD19AA">
        <w:t xml:space="preserve">Household import supports group roles. </w:t>
      </w:r>
    </w:p>
    <w:p w14:paraId="0B1EE8E4" w14:textId="778A5746" w:rsidR="00BD19AA" w:rsidRDefault="00BD19AA" w:rsidP="00BD19AA">
      <w:r w:rsidRPr="00BD19AA">
        <w:t xml:space="preserve">If no panel is associated, use the household import for the group. For panel roles, use the </w:t>
      </w:r>
      <w:r w:rsidR="00BE005A" w:rsidRPr="00BD19AA">
        <w:t>panellist</w:t>
      </w:r>
      <w:r w:rsidRPr="00BD19AA">
        <w:t xml:space="preserve"> imports.</w:t>
      </w:r>
    </w:p>
    <w:p w14:paraId="74B3CB68" w14:textId="75D99B54" w:rsidR="000907E9" w:rsidRDefault="000907E9" w:rsidP="000907E9">
      <w:pPr>
        <w:jc w:val="center"/>
      </w:pPr>
      <w:r>
        <w:rPr>
          <w:noProof/>
        </w:rPr>
        <w:drawing>
          <wp:inline distT="0" distB="0" distL="0" distR="0" wp14:anchorId="3828E39F" wp14:editId="4CBF3A86">
            <wp:extent cx="4724400" cy="2559050"/>
            <wp:effectExtent l="0" t="0" r="0" b="0"/>
            <wp:docPr id="64087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703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E806" w14:textId="36EF2980" w:rsidR="000669A0" w:rsidRDefault="000669A0" w:rsidP="00BD19AA">
      <w:r w:rsidRPr="000669A0">
        <w:t>The roles of individuals can be changed. </w:t>
      </w:r>
    </w:p>
    <w:p w14:paraId="7E558F9C" w14:textId="77777777" w:rsidR="000F0714" w:rsidRDefault="000F0714" w:rsidP="000F0714">
      <w:r w:rsidRPr="000F0714">
        <w:t xml:space="preserve">Not all individuals can be selected. </w:t>
      </w:r>
    </w:p>
    <w:p w14:paraId="6B0C429E" w14:textId="77777777" w:rsidR="000F0714" w:rsidRDefault="000F0714" w:rsidP="000F0714">
      <w:r w:rsidRPr="000F0714">
        <w:t xml:space="preserve">Only active individuals, such as residents or semi-residents, can be chosen. </w:t>
      </w:r>
    </w:p>
    <w:p w14:paraId="402574A0" w14:textId="77777777" w:rsidR="000F0714" w:rsidRDefault="000F0714" w:rsidP="000F0714">
      <w:r w:rsidRPr="000F0714">
        <w:t>Non-residents or deceased individuals will not appear in the drop-down menu.</w:t>
      </w:r>
    </w:p>
    <w:p w14:paraId="47F21A8B" w14:textId="5064A547" w:rsidR="000F0714" w:rsidRPr="000F0714" w:rsidRDefault="000F0714" w:rsidP="000F0714">
      <w:r w:rsidRPr="000F0714">
        <w:lastRenderedPageBreak/>
        <w:t xml:space="preserve"> If these individuals are used in an import, a business validation message will be displayed, preventing the action.</w:t>
      </w:r>
    </w:p>
    <w:p w14:paraId="2DF1346B" w14:textId="00C51B54" w:rsidR="000F0714" w:rsidRDefault="000F0714" w:rsidP="000F0714">
      <w:r w:rsidRPr="000F0714">
        <w:t>Whenever a non-resident's group membership status is changed, their role will also be removed</w:t>
      </w:r>
      <w:r>
        <w:t>.</w:t>
      </w:r>
    </w:p>
    <w:p w14:paraId="11D10BCB" w14:textId="1923A85C" w:rsidR="00916C45" w:rsidRPr="000F0714" w:rsidRDefault="00733C6B" w:rsidP="000F0714">
      <w:pPr>
        <w:rPr>
          <w:b/>
          <w:bCs/>
          <w:color w:val="156082" w:themeColor="accent1"/>
        </w:rPr>
      </w:pPr>
      <w:r w:rsidRPr="005F6E8B">
        <w:rPr>
          <w:b/>
          <w:bCs/>
          <w:color w:val="156082" w:themeColor="accent1"/>
        </w:rPr>
        <w:t>A</w:t>
      </w:r>
      <w:r w:rsidR="003F7447" w:rsidRPr="005F6E8B">
        <w:rPr>
          <w:b/>
          <w:bCs/>
          <w:color w:val="156082" w:themeColor="accent1"/>
        </w:rPr>
        <w:t>nonymization</w:t>
      </w:r>
      <w:r w:rsidR="005F6E8B">
        <w:rPr>
          <w:b/>
          <w:bCs/>
          <w:color w:val="156082" w:themeColor="accent1"/>
        </w:rPr>
        <w:t>:</w:t>
      </w:r>
    </w:p>
    <w:p w14:paraId="2AAAA3DD" w14:textId="6CCC65EF" w:rsidR="000F0714" w:rsidRDefault="005F6E8B" w:rsidP="00BD19AA">
      <w:r w:rsidRPr="00825668">
        <w:t xml:space="preserve">Select and Click </w:t>
      </w:r>
      <w:r>
        <w:t xml:space="preserve">Anonymization </w:t>
      </w:r>
      <w:r w:rsidRPr="00A83538">
        <w:t>in people menu</w:t>
      </w:r>
      <w:r>
        <w:t>.</w:t>
      </w:r>
    </w:p>
    <w:p w14:paraId="2CAF675E" w14:textId="22D67230" w:rsidR="00055ED3" w:rsidRPr="00BD19AA" w:rsidRDefault="00055ED3" w:rsidP="00055ED3">
      <w:pPr>
        <w:jc w:val="center"/>
      </w:pPr>
      <w:r>
        <w:rPr>
          <w:noProof/>
        </w:rPr>
        <w:drawing>
          <wp:inline distT="0" distB="0" distL="0" distR="0" wp14:anchorId="17E7585B" wp14:editId="00E54B76">
            <wp:extent cx="2254250" cy="3562350"/>
            <wp:effectExtent l="0" t="0" r="0" b="0"/>
            <wp:docPr id="111929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919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4407" cy="35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D157" w14:textId="77777777" w:rsidR="00EA1B92" w:rsidRDefault="00EA1B92" w:rsidP="00EA1B92">
      <w:r w:rsidRPr="00EA1B92">
        <w:t>Anonymization is important for users who have been inactive for many days.</w:t>
      </w:r>
    </w:p>
    <w:p w14:paraId="7F0CC6DC" w14:textId="77777777" w:rsidR="00EA1B92" w:rsidRDefault="00EA1B92" w:rsidP="00EA1B92">
      <w:r w:rsidRPr="00EA1B92">
        <w:t xml:space="preserve"> If a user requests that their PID information be removed from the system, the system will perform anonymization.</w:t>
      </w:r>
    </w:p>
    <w:p w14:paraId="555CE2FC" w14:textId="788AC74D" w:rsidR="00EA1B92" w:rsidRPr="00EA1B92" w:rsidRDefault="00EA1B92" w:rsidP="00EA1B92">
      <w:r w:rsidRPr="00EA1B92">
        <w:t xml:space="preserve"> This is not done on the current screen but on a separate screen in GPM.</w:t>
      </w:r>
    </w:p>
    <w:p w14:paraId="73F92DD9" w14:textId="77777777" w:rsidR="00EA1B92" w:rsidRDefault="00EA1B92" w:rsidP="00EA1B92">
      <w:r w:rsidRPr="00EA1B92">
        <w:t xml:space="preserve">Anonymization can be done for a group or an individual. </w:t>
      </w:r>
    </w:p>
    <w:p w14:paraId="3754252A" w14:textId="3222969F" w:rsidR="00EA1B92" w:rsidRDefault="00EA1B92" w:rsidP="00EA1B92">
      <w:r w:rsidRPr="00EA1B92">
        <w:t xml:space="preserve">If done for a group, all individuals in that group will be anonymized. </w:t>
      </w:r>
    </w:p>
    <w:p w14:paraId="677CCD1D" w14:textId="2835E9B9" w:rsidR="00EA1B92" w:rsidRDefault="00EA1B92" w:rsidP="00EA1B92">
      <w:r w:rsidRPr="00EA1B92">
        <w:t>If done for an individual, only that individual will be anonymized. </w:t>
      </w:r>
    </w:p>
    <w:p w14:paraId="04AB8AD0" w14:textId="4A9685D9" w:rsidR="00656FB5" w:rsidRDefault="008D652A" w:rsidP="008D652A">
      <w:pPr>
        <w:jc w:val="center"/>
      </w:pPr>
      <w:r>
        <w:rPr>
          <w:noProof/>
        </w:rPr>
        <w:lastRenderedPageBreak/>
        <w:drawing>
          <wp:inline distT="0" distB="0" distL="0" distR="0" wp14:anchorId="0B99BCF0" wp14:editId="23F1F444">
            <wp:extent cx="2114286" cy="2752381"/>
            <wp:effectExtent l="0" t="0" r="635" b="0"/>
            <wp:docPr id="100597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65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A2BF" w14:textId="77777777" w:rsidR="00656FB5" w:rsidRDefault="00656FB5" w:rsidP="00EA1B92">
      <w:r w:rsidRPr="00656FB5">
        <w:t xml:space="preserve">To anonymize, go to the first tab and upload a file containing the group IDs or individual IDs to be anonymized. </w:t>
      </w:r>
    </w:p>
    <w:p w14:paraId="3FD26F06" w14:textId="260B9E67" w:rsidR="00656FB5" w:rsidRDefault="00656FB5" w:rsidP="00EA1B92">
      <w:r w:rsidRPr="00656FB5">
        <w:t>Sensitive demographic information and address details will be anonymized automatically.</w:t>
      </w:r>
    </w:p>
    <w:p w14:paraId="3F676D92" w14:textId="204B42AF" w:rsidR="00E60EF9" w:rsidRDefault="00E60EF9" w:rsidP="00EA1B92">
      <w:r>
        <w:rPr>
          <w:noProof/>
        </w:rPr>
        <w:drawing>
          <wp:inline distT="0" distB="0" distL="0" distR="0" wp14:anchorId="0249E7CE" wp14:editId="207B0D4D">
            <wp:extent cx="5731510" cy="2312035"/>
            <wp:effectExtent l="0" t="0" r="2540" b="0"/>
            <wp:docPr id="212595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518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1A90" w14:textId="77777777" w:rsidR="009B1338" w:rsidRDefault="009B1338" w:rsidP="009B1338">
      <w:r w:rsidRPr="009B1338">
        <w:t xml:space="preserve">The screen is necessary because if a user mistakenly anonymizes data and wants to revert it, they can do so within seven days. </w:t>
      </w:r>
    </w:p>
    <w:p w14:paraId="77F0CCCB" w14:textId="65E527C9" w:rsidR="009B1338" w:rsidRPr="009B1338" w:rsidRDefault="009B1338" w:rsidP="009B1338">
      <w:r w:rsidRPr="009B1338">
        <w:t>This configuration is based on the country, with a default of seven days. During this period, the group ID can be seen and clicking 'Cancel' will revert the anonymized information to its original value.</w:t>
      </w:r>
    </w:p>
    <w:p w14:paraId="24DFE31C" w14:textId="77777777" w:rsidR="009B1338" w:rsidRDefault="009B1338" w:rsidP="009B1338">
      <w:r w:rsidRPr="009B1338">
        <w:t xml:space="preserve">During the anonymization process, audit table records are also deleted to prevent retrieving the information later. </w:t>
      </w:r>
    </w:p>
    <w:p w14:paraId="10813D22" w14:textId="77777777" w:rsidR="009B1338" w:rsidRDefault="009B1338" w:rsidP="009B1338">
      <w:r w:rsidRPr="009B1338">
        <w:t xml:space="preserve">This ensures no option to retry the information once anonymization is complete. </w:t>
      </w:r>
    </w:p>
    <w:p w14:paraId="6BED91D6" w14:textId="3C186FAE" w:rsidR="009B1338" w:rsidRDefault="009B1338" w:rsidP="009B1338">
      <w:r w:rsidRPr="009B1338">
        <w:lastRenderedPageBreak/>
        <w:t>A cooling period is provided for users to revert any mistakes within the allowed timeframe.</w:t>
      </w:r>
    </w:p>
    <w:p w14:paraId="34217099" w14:textId="77777777" w:rsidR="003D5E51" w:rsidRDefault="003D5E51" w:rsidP="009B1338">
      <w:r w:rsidRPr="003D5E51">
        <w:t xml:space="preserve">Even if a user is permanently deleted from the system, there should ideally be some trace of the individual with Kantar. </w:t>
      </w:r>
    </w:p>
    <w:p w14:paraId="750D169A" w14:textId="77777777" w:rsidR="003D5E51" w:rsidRDefault="003D5E51" w:rsidP="009B1338">
      <w:r w:rsidRPr="003D5E51">
        <w:t xml:space="preserve">However, the individual is not completely deleted; they remain part of Kantar, and their information is still there, except for their PID information, which is removed during anonymization. </w:t>
      </w:r>
    </w:p>
    <w:p w14:paraId="46B769AD" w14:textId="071C4E1F" w:rsidR="003D5E51" w:rsidRPr="009B1338" w:rsidRDefault="003D5E51" w:rsidP="009B1338">
      <w:r w:rsidRPr="003D5E51">
        <w:t xml:space="preserve">The </w:t>
      </w:r>
      <w:r w:rsidR="003F4A2A" w:rsidRPr="003D5E51">
        <w:t>panellist</w:t>
      </w:r>
      <w:r w:rsidRPr="003D5E51">
        <w:t xml:space="preserve"> is not deleted from GPM, only their PID information is removed. The </w:t>
      </w:r>
      <w:r w:rsidR="003F4A2A" w:rsidRPr="003D5E51">
        <w:t>panellist</w:t>
      </w:r>
      <w:r w:rsidRPr="003D5E51">
        <w:t xml:space="preserve"> can still be seen in GPM.</w:t>
      </w:r>
    </w:p>
    <w:p w14:paraId="63AE14D7" w14:textId="77777777" w:rsidR="009B1338" w:rsidRPr="00EA1B92" w:rsidRDefault="009B1338" w:rsidP="00EA1B92"/>
    <w:p w14:paraId="5D73C2D2" w14:textId="7E7AD5B8" w:rsidR="00BD19AA" w:rsidRDefault="008B2EFC" w:rsidP="00997435">
      <w:pPr>
        <w:rPr>
          <w:b/>
          <w:bCs/>
          <w:color w:val="156082" w:themeColor="accent1"/>
        </w:rPr>
      </w:pPr>
      <w:r w:rsidRPr="00402E7F">
        <w:rPr>
          <w:b/>
          <w:bCs/>
          <w:color w:val="156082" w:themeColor="accent1"/>
        </w:rPr>
        <w:t>Email</w:t>
      </w:r>
      <w:r w:rsidR="00402E7F" w:rsidRPr="00402E7F">
        <w:rPr>
          <w:b/>
          <w:bCs/>
          <w:color w:val="156082" w:themeColor="accent1"/>
        </w:rPr>
        <w:t xml:space="preserve"> or SMS Linking</w:t>
      </w:r>
      <w:r w:rsidR="00F44C2F">
        <w:rPr>
          <w:b/>
          <w:bCs/>
          <w:color w:val="156082" w:themeColor="accent1"/>
        </w:rPr>
        <w:t>:</w:t>
      </w:r>
    </w:p>
    <w:p w14:paraId="6602D11B" w14:textId="4EC28B30" w:rsidR="00F44C2F" w:rsidRDefault="001A707F" w:rsidP="00997435">
      <w:r>
        <w:t xml:space="preserve">Select and Click Email or SMS Linking </w:t>
      </w:r>
      <w:r w:rsidRPr="00A83538">
        <w:t xml:space="preserve">in </w:t>
      </w:r>
      <w:r>
        <w:t>Communication</w:t>
      </w:r>
      <w:r w:rsidRPr="00A83538">
        <w:t xml:space="preserve"> menu</w:t>
      </w:r>
      <w:r w:rsidR="002A3DDC">
        <w:t>.</w:t>
      </w:r>
    </w:p>
    <w:p w14:paraId="4770A015" w14:textId="7064CA17" w:rsidR="003A3CDA" w:rsidRPr="00997435" w:rsidRDefault="003A3CDA" w:rsidP="003A3CDA">
      <w:pPr>
        <w:jc w:val="center"/>
      </w:pPr>
      <w:r>
        <w:rPr>
          <w:noProof/>
        </w:rPr>
        <w:drawing>
          <wp:inline distT="0" distB="0" distL="0" distR="0" wp14:anchorId="65A9D24F" wp14:editId="3EF60793">
            <wp:extent cx="3247619" cy="3085714"/>
            <wp:effectExtent l="0" t="0" r="0" b="635"/>
            <wp:docPr id="155952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231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8D2D" w14:textId="77777777" w:rsidR="00902F90" w:rsidRDefault="00902F90" w:rsidP="005C6DE4"/>
    <w:p w14:paraId="05C23BEF" w14:textId="090EB98C" w:rsidR="00A43239" w:rsidRDefault="00A43239" w:rsidP="005C6DE4"/>
    <w:p w14:paraId="1D4B9047" w14:textId="77777777" w:rsidR="00CD519D" w:rsidRDefault="00CD519D" w:rsidP="005C6DE4"/>
    <w:p w14:paraId="050E58D9" w14:textId="77777777" w:rsidR="008D5BAE" w:rsidRPr="008D5BAE" w:rsidRDefault="008D5BAE" w:rsidP="00FB58E8">
      <w:pPr>
        <w:rPr>
          <w:b/>
          <w:bCs/>
          <w:color w:val="156082" w:themeColor="accent1"/>
        </w:rPr>
      </w:pPr>
    </w:p>
    <w:p w14:paraId="7440BDCA" w14:textId="77777777" w:rsidR="00A45AC0" w:rsidRDefault="00A45AC0" w:rsidP="00A45AC0">
      <w:pPr>
        <w:rPr>
          <w:b/>
          <w:bCs/>
          <w:color w:val="156082" w:themeColor="accent1"/>
        </w:rPr>
      </w:pPr>
    </w:p>
    <w:p w14:paraId="7AF847ED" w14:textId="77777777" w:rsidR="00A45AC0" w:rsidRPr="00A45AC0" w:rsidRDefault="00A45AC0" w:rsidP="00A45AC0">
      <w:pPr>
        <w:rPr>
          <w:b/>
          <w:bCs/>
          <w:color w:val="156082" w:themeColor="accent1"/>
        </w:rPr>
      </w:pPr>
    </w:p>
    <w:p w14:paraId="1CE1A985" w14:textId="77777777" w:rsidR="00A45AC0" w:rsidRPr="00D07FC5" w:rsidRDefault="00A45AC0" w:rsidP="00F15792"/>
    <w:p w14:paraId="1CACEF4E" w14:textId="77777777" w:rsidR="00F8652D" w:rsidRDefault="00F8652D" w:rsidP="00EF7510"/>
    <w:p w14:paraId="06C8F97F" w14:textId="20A7F2B0" w:rsidR="00B63C99" w:rsidRPr="00B63C99" w:rsidRDefault="00B63C99" w:rsidP="00B63C99">
      <w:r w:rsidRPr="00B63C99">
        <w:br/>
      </w:r>
    </w:p>
    <w:p w14:paraId="065A2217" w14:textId="4FF46C42" w:rsidR="00EF7510" w:rsidRPr="00EF7510" w:rsidRDefault="00EF7510" w:rsidP="00EF7510"/>
    <w:p w14:paraId="59B3D7E2" w14:textId="77777777" w:rsidR="005B72AE" w:rsidRPr="004420E8" w:rsidRDefault="005B72AE">
      <w:pPr>
        <w:rPr>
          <w:lang w:val="en-GB"/>
        </w:rPr>
      </w:pPr>
    </w:p>
    <w:p w14:paraId="5A6B9181" w14:textId="77777777" w:rsidR="005B72AE" w:rsidRDefault="005B72AE">
      <w:pPr>
        <w:rPr>
          <w:lang w:val="en-GB"/>
        </w:rPr>
      </w:pPr>
    </w:p>
    <w:p w14:paraId="57D49008" w14:textId="77777777" w:rsidR="005B72AE" w:rsidRPr="00C0691E" w:rsidRDefault="005B72AE">
      <w:pPr>
        <w:rPr>
          <w:lang w:val="en-GB"/>
        </w:rPr>
      </w:pPr>
    </w:p>
    <w:sectPr w:rsidR="005B72AE" w:rsidRPr="00C06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295"/>
    <w:rsid w:val="00055ED3"/>
    <w:rsid w:val="000669A0"/>
    <w:rsid w:val="00066E35"/>
    <w:rsid w:val="000907E9"/>
    <w:rsid w:val="000F0714"/>
    <w:rsid w:val="00134403"/>
    <w:rsid w:val="001457F2"/>
    <w:rsid w:val="00157085"/>
    <w:rsid w:val="00170739"/>
    <w:rsid w:val="001A30F4"/>
    <w:rsid w:val="001A707F"/>
    <w:rsid w:val="001A7728"/>
    <w:rsid w:val="001B5829"/>
    <w:rsid w:val="002201AB"/>
    <w:rsid w:val="002216F2"/>
    <w:rsid w:val="00256813"/>
    <w:rsid w:val="00260088"/>
    <w:rsid w:val="002A3DDC"/>
    <w:rsid w:val="002B6F6B"/>
    <w:rsid w:val="002C0B05"/>
    <w:rsid w:val="002D635B"/>
    <w:rsid w:val="002E4750"/>
    <w:rsid w:val="003135C8"/>
    <w:rsid w:val="003470B5"/>
    <w:rsid w:val="00374366"/>
    <w:rsid w:val="00394705"/>
    <w:rsid w:val="003A3CDA"/>
    <w:rsid w:val="003A6D66"/>
    <w:rsid w:val="003D5E51"/>
    <w:rsid w:val="003F4A2A"/>
    <w:rsid w:val="003F7447"/>
    <w:rsid w:val="00402E7F"/>
    <w:rsid w:val="0043258A"/>
    <w:rsid w:val="004420E8"/>
    <w:rsid w:val="00464483"/>
    <w:rsid w:val="004715E6"/>
    <w:rsid w:val="004C5405"/>
    <w:rsid w:val="004F4A97"/>
    <w:rsid w:val="005277C4"/>
    <w:rsid w:val="00583D3B"/>
    <w:rsid w:val="005B72AE"/>
    <w:rsid w:val="005C6DE4"/>
    <w:rsid w:val="005E2F29"/>
    <w:rsid w:val="005F6E8B"/>
    <w:rsid w:val="0060089E"/>
    <w:rsid w:val="00631AC5"/>
    <w:rsid w:val="006401B3"/>
    <w:rsid w:val="00656FB5"/>
    <w:rsid w:val="00690A4C"/>
    <w:rsid w:val="006A1979"/>
    <w:rsid w:val="006A68A5"/>
    <w:rsid w:val="006F0EE2"/>
    <w:rsid w:val="00715FBC"/>
    <w:rsid w:val="007253FA"/>
    <w:rsid w:val="007301BB"/>
    <w:rsid w:val="00733C6B"/>
    <w:rsid w:val="007D0F90"/>
    <w:rsid w:val="00825668"/>
    <w:rsid w:val="00852EE4"/>
    <w:rsid w:val="0087212C"/>
    <w:rsid w:val="0089249D"/>
    <w:rsid w:val="008929F7"/>
    <w:rsid w:val="008B28C7"/>
    <w:rsid w:val="008B2EFC"/>
    <w:rsid w:val="008C355A"/>
    <w:rsid w:val="008C4C6C"/>
    <w:rsid w:val="008D1F53"/>
    <w:rsid w:val="008D26B7"/>
    <w:rsid w:val="008D5BAE"/>
    <w:rsid w:val="008D652A"/>
    <w:rsid w:val="00902F90"/>
    <w:rsid w:val="00912295"/>
    <w:rsid w:val="00916C45"/>
    <w:rsid w:val="0092626B"/>
    <w:rsid w:val="00951CE6"/>
    <w:rsid w:val="00962A91"/>
    <w:rsid w:val="00997435"/>
    <w:rsid w:val="009B1338"/>
    <w:rsid w:val="009B5131"/>
    <w:rsid w:val="009C1743"/>
    <w:rsid w:val="009E4DFE"/>
    <w:rsid w:val="00A145FF"/>
    <w:rsid w:val="00A43239"/>
    <w:rsid w:val="00A45AC0"/>
    <w:rsid w:val="00A54F2B"/>
    <w:rsid w:val="00A613AD"/>
    <w:rsid w:val="00A83538"/>
    <w:rsid w:val="00A90E19"/>
    <w:rsid w:val="00A9287B"/>
    <w:rsid w:val="00AC60FA"/>
    <w:rsid w:val="00B20F5D"/>
    <w:rsid w:val="00B63C99"/>
    <w:rsid w:val="00BD19AA"/>
    <w:rsid w:val="00BD34E8"/>
    <w:rsid w:val="00BE005A"/>
    <w:rsid w:val="00BF2EED"/>
    <w:rsid w:val="00C0691E"/>
    <w:rsid w:val="00CA08A5"/>
    <w:rsid w:val="00CD519D"/>
    <w:rsid w:val="00CD758E"/>
    <w:rsid w:val="00D07FC5"/>
    <w:rsid w:val="00D151EB"/>
    <w:rsid w:val="00D34161"/>
    <w:rsid w:val="00DB3898"/>
    <w:rsid w:val="00E13650"/>
    <w:rsid w:val="00E60EF9"/>
    <w:rsid w:val="00EA1B92"/>
    <w:rsid w:val="00EF7510"/>
    <w:rsid w:val="00F15792"/>
    <w:rsid w:val="00F26939"/>
    <w:rsid w:val="00F44C2F"/>
    <w:rsid w:val="00F8652D"/>
    <w:rsid w:val="00FB58E8"/>
    <w:rsid w:val="00FC03B1"/>
    <w:rsid w:val="00FF5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94E5"/>
  <w15:chartTrackingRefBased/>
  <w15:docId w15:val="{9616A46E-A112-4FFB-94AA-5FB7DB7F1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2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2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2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2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22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22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22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22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22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2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122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2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2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22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22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22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22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22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22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22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2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22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22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22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22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22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2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2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22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2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05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833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242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13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858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26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6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1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34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75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2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5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45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21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11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95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4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6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1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756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031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1647</TotalTime>
  <Pages>15</Pages>
  <Words>1707</Words>
  <Characters>9735</Characters>
  <Application>Microsoft Office Word</Application>
  <DocSecurity>0</DocSecurity>
  <Lines>81</Lines>
  <Paragraphs>22</Paragraphs>
  <ScaleCrop>false</ScaleCrop>
  <Company>Cognizant</Company>
  <LinksUpToDate>false</LinksUpToDate>
  <CharactersWithSpaces>11420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Gongati Nandi Vardhan (Cognizant)</dc:creator>
  <cp:keywords/>
  <dc:description/>
  <cp:lastModifiedBy>Reddy, Gongati Nandi Vardhan (Cognizant)</cp:lastModifiedBy>
  <cp:revision>112</cp:revision>
  <dcterms:created xsi:type="dcterms:W3CDTF">2025-02-03T06:22:00Z</dcterms:created>
  <dcterms:modified xsi:type="dcterms:W3CDTF">2025-02-11T04:56:00Z</dcterms:modified>
</cp:coreProperties>
</file>