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17D3A" w14:textId="112AA552" w:rsidR="00925E18" w:rsidRDefault="00925E18" w:rsidP="00925E18">
      <w:pPr>
        <w:rPr>
          <w:b/>
          <w:bCs/>
          <w:lang w:val="en-US"/>
        </w:rPr>
      </w:pPr>
      <w:r>
        <w:rPr>
          <w:b/>
          <w:bCs/>
          <w:lang w:val="en-US"/>
        </w:rPr>
        <w:t>ADMIN SCREENS</w:t>
      </w:r>
    </w:p>
    <w:p w14:paraId="3D1914F1" w14:textId="77777777" w:rsidR="00925E18" w:rsidRDefault="00925E18" w:rsidP="00925E18">
      <w:pPr>
        <w:rPr>
          <w:b/>
          <w:bCs/>
          <w:lang w:val="en-US"/>
        </w:rPr>
      </w:pPr>
    </w:p>
    <w:p w14:paraId="0572550D" w14:textId="6882B39D" w:rsidR="00925E18" w:rsidRPr="00925E18" w:rsidRDefault="00925E18" w:rsidP="00925E18">
      <w:pPr>
        <w:rPr>
          <w:b/>
          <w:bCs/>
          <w:lang w:val="en-US"/>
        </w:rPr>
      </w:pPr>
      <w:r w:rsidRPr="00925E18">
        <w:rPr>
          <w:b/>
          <w:bCs/>
          <w:lang w:val="en-US"/>
        </w:rPr>
        <w:t>Delete Purchase or Eligibility Records</w:t>
      </w:r>
    </w:p>
    <w:p w14:paraId="0E358CAC" w14:textId="77777777" w:rsidR="00925E18" w:rsidRPr="00925E18" w:rsidRDefault="00925E18" w:rsidP="00925E18">
      <w:pPr>
        <w:numPr>
          <w:ilvl w:val="0"/>
          <w:numId w:val="1"/>
        </w:numPr>
        <w:rPr>
          <w:lang w:val="en-US"/>
        </w:rPr>
      </w:pPr>
      <w:r w:rsidRPr="00925E18">
        <w:rPr>
          <w:lang w:val="en-US"/>
        </w:rPr>
        <w:t>A period is defined as 4 weeks.</w:t>
      </w:r>
    </w:p>
    <w:p w14:paraId="376257C2" w14:textId="77777777" w:rsidR="00925E18" w:rsidRPr="00925E18" w:rsidRDefault="00925E18" w:rsidP="00925E18">
      <w:pPr>
        <w:numPr>
          <w:ilvl w:val="0"/>
          <w:numId w:val="1"/>
        </w:numPr>
        <w:rPr>
          <w:lang w:val="en-US"/>
        </w:rPr>
      </w:pPr>
      <w:r w:rsidRPr="00925E18">
        <w:rPr>
          <w:lang w:val="en-US"/>
        </w:rPr>
        <w:t>Allows for deleting old panelist records.</w:t>
      </w:r>
    </w:p>
    <w:p w14:paraId="52CD8CEF" w14:textId="77777777" w:rsidR="00925E18" w:rsidRPr="00925E18" w:rsidRDefault="00925E18" w:rsidP="00925E18">
      <w:pPr>
        <w:numPr>
          <w:ilvl w:val="0"/>
          <w:numId w:val="1"/>
        </w:numPr>
        <w:rPr>
          <w:lang w:val="en-US"/>
        </w:rPr>
      </w:pPr>
      <w:r w:rsidRPr="00925E18">
        <w:rPr>
          <w:lang w:val="en-US"/>
        </w:rPr>
        <w:t>Users can view a list of panelists, select a year, period (4 weeks), week, and purchase category, and choose a collaboration methodology to delete specific records.</w:t>
      </w:r>
    </w:p>
    <w:p w14:paraId="32A49666" w14:textId="77777777" w:rsidR="00925E18" w:rsidRDefault="00925E18" w:rsidP="00925E18">
      <w:pPr>
        <w:numPr>
          <w:ilvl w:val="0"/>
          <w:numId w:val="1"/>
        </w:numPr>
        <w:rPr>
          <w:lang w:val="en-US"/>
        </w:rPr>
      </w:pPr>
      <w:r w:rsidRPr="00925E18">
        <w:rPr>
          <w:lang w:val="en-US"/>
        </w:rPr>
        <w:t>Purchase summary count involves loading purchases for a panelist against a panel per year, period, week, and purchase category, detailing their collaboration methodology.</w:t>
      </w:r>
    </w:p>
    <w:p w14:paraId="02ECA6A6" w14:textId="09EFAA96" w:rsidR="00925E18" w:rsidRPr="00925E18" w:rsidRDefault="00925E18" w:rsidP="00925E18">
      <w:pPr>
        <w:ind w:left="360"/>
        <w:rPr>
          <w:lang w:val="en-US"/>
        </w:rPr>
      </w:pPr>
      <w:r w:rsidRPr="00E26D25">
        <w:rPr>
          <w:noProof/>
        </w:rPr>
        <w:drawing>
          <wp:inline distT="0" distB="0" distL="0" distR="0" wp14:anchorId="4A6FE1E2" wp14:editId="166961C7">
            <wp:extent cx="5731510" cy="2663825"/>
            <wp:effectExtent l="0" t="0" r="2540" b="3175"/>
            <wp:docPr id="939433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1844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9E45" w14:textId="2FFC635E" w:rsidR="00925E18" w:rsidRPr="00925E18" w:rsidRDefault="00925E18" w:rsidP="00925E18">
      <w:pPr>
        <w:rPr>
          <w:lang w:val="en-US"/>
        </w:rPr>
      </w:pPr>
    </w:p>
    <w:p w14:paraId="5106A764" w14:textId="77777777" w:rsidR="00925E18" w:rsidRPr="00925E18" w:rsidRDefault="00925E18" w:rsidP="00925E18">
      <w:pPr>
        <w:rPr>
          <w:b/>
          <w:bCs/>
          <w:lang w:val="en-US"/>
        </w:rPr>
      </w:pPr>
      <w:r w:rsidRPr="00925E18">
        <w:rPr>
          <w:b/>
          <w:bCs/>
          <w:lang w:val="en-US"/>
        </w:rPr>
        <w:t>Add Purchase Summary Category</w:t>
      </w:r>
    </w:p>
    <w:p w14:paraId="07507795" w14:textId="77777777" w:rsidR="00925E18" w:rsidRDefault="00925E18" w:rsidP="00925E18">
      <w:pPr>
        <w:numPr>
          <w:ilvl w:val="0"/>
          <w:numId w:val="2"/>
        </w:numPr>
        <w:rPr>
          <w:lang w:val="en-US"/>
        </w:rPr>
      </w:pPr>
      <w:r w:rsidRPr="00925E18">
        <w:rPr>
          <w:lang w:val="en-US"/>
        </w:rPr>
        <w:t>Customers can add newly purchased products to the purchase category.</w:t>
      </w:r>
    </w:p>
    <w:p w14:paraId="350830D9" w14:textId="5A78FCD1" w:rsidR="00925E18" w:rsidRDefault="00925E18" w:rsidP="00925E18">
      <w:pPr>
        <w:ind w:left="360"/>
        <w:rPr>
          <w:lang w:val="en-US"/>
        </w:rPr>
      </w:pPr>
      <w:r w:rsidRPr="00101DF4">
        <w:rPr>
          <w:noProof/>
        </w:rPr>
        <w:drawing>
          <wp:inline distT="0" distB="0" distL="0" distR="0" wp14:anchorId="3BB0139F" wp14:editId="136DE5A4">
            <wp:extent cx="5731510" cy="2434590"/>
            <wp:effectExtent l="0" t="0" r="2540" b="3810"/>
            <wp:docPr id="675555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565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6577" w14:textId="77777777" w:rsidR="00925E18" w:rsidRPr="00925E18" w:rsidRDefault="00925E18" w:rsidP="00925E18">
      <w:pPr>
        <w:ind w:left="360"/>
        <w:rPr>
          <w:lang w:val="en-US"/>
        </w:rPr>
      </w:pPr>
    </w:p>
    <w:p w14:paraId="1646C4A2" w14:textId="77777777" w:rsidR="00925E18" w:rsidRPr="00925E18" w:rsidRDefault="00925E18" w:rsidP="00925E18">
      <w:pPr>
        <w:rPr>
          <w:b/>
          <w:bCs/>
          <w:lang w:val="en-US"/>
        </w:rPr>
      </w:pPr>
      <w:r w:rsidRPr="00925E18">
        <w:rPr>
          <w:b/>
          <w:bCs/>
          <w:lang w:val="en-US"/>
        </w:rPr>
        <w:t>Update Sync Date</w:t>
      </w:r>
    </w:p>
    <w:p w14:paraId="33F23F7D" w14:textId="77777777" w:rsidR="00925E18" w:rsidRPr="00925E18" w:rsidRDefault="00925E18" w:rsidP="00925E18">
      <w:pPr>
        <w:numPr>
          <w:ilvl w:val="0"/>
          <w:numId w:val="3"/>
        </w:numPr>
        <w:rPr>
          <w:lang w:val="en-US"/>
        </w:rPr>
      </w:pPr>
      <w:r w:rsidRPr="00925E18">
        <w:rPr>
          <w:lang w:val="en-US"/>
        </w:rPr>
        <w:t>Enter the business ID to fetch incentive redemption details.</w:t>
      </w:r>
    </w:p>
    <w:p w14:paraId="6F7A6092" w14:textId="77777777" w:rsidR="00925E18" w:rsidRPr="00925E18" w:rsidRDefault="00925E18" w:rsidP="00925E18">
      <w:pPr>
        <w:numPr>
          <w:ilvl w:val="0"/>
          <w:numId w:val="3"/>
        </w:numPr>
        <w:rPr>
          <w:lang w:val="en-US"/>
        </w:rPr>
      </w:pPr>
      <w:r w:rsidRPr="00925E18">
        <w:rPr>
          <w:lang w:val="en-US"/>
        </w:rPr>
        <w:t>Used for updating user information and syncing data.</w:t>
      </w:r>
    </w:p>
    <w:p w14:paraId="44D7A9CA" w14:textId="007CDE9A" w:rsidR="00925E18" w:rsidRPr="00925E18" w:rsidRDefault="00925E18" w:rsidP="00925E18">
      <w:pPr>
        <w:rPr>
          <w:lang w:val="en-US"/>
        </w:rPr>
      </w:pPr>
    </w:p>
    <w:p w14:paraId="209981D4" w14:textId="77777777" w:rsidR="00925E18" w:rsidRPr="00925E18" w:rsidRDefault="00925E18" w:rsidP="00925E18">
      <w:pPr>
        <w:rPr>
          <w:b/>
          <w:bCs/>
          <w:lang w:val="en-US"/>
        </w:rPr>
      </w:pPr>
      <w:r w:rsidRPr="00925E18">
        <w:rPr>
          <w:b/>
          <w:bCs/>
          <w:lang w:val="en-US"/>
        </w:rPr>
        <w:t>Delete Transactions</w:t>
      </w:r>
    </w:p>
    <w:p w14:paraId="3C165485" w14:textId="77777777" w:rsidR="00925E18" w:rsidRPr="00925E18" w:rsidRDefault="00925E18" w:rsidP="00925E18">
      <w:pPr>
        <w:numPr>
          <w:ilvl w:val="0"/>
          <w:numId w:val="4"/>
        </w:numPr>
        <w:rPr>
          <w:lang w:val="en-US"/>
        </w:rPr>
      </w:pPr>
      <w:r w:rsidRPr="00925E18">
        <w:rPr>
          <w:lang w:val="en-US"/>
        </w:rPr>
        <w:t>Users can delete transactions by providing a batch ID, which displays different transaction IDs for deletion.</w:t>
      </w:r>
    </w:p>
    <w:p w14:paraId="3FB53620" w14:textId="77777777" w:rsidR="00925E18" w:rsidRPr="00925E18" w:rsidRDefault="00925E18" w:rsidP="00925E18">
      <w:pPr>
        <w:numPr>
          <w:ilvl w:val="0"/>
          <w:numId w:val="4"/>
        </w:numPr>
        <w:rPr>
          <w:lang w:val="en-US"/>
        </w:rPr>
      </w:pPr>
      <w:r w:rsidRPr="00925E18">
        <w:rPr>
          <w:lang w:val="en-US"/>
        </w:rPr>
        <w:t>A specific transaction ID can also be provided for deletion.</w:t>
      </w:r>
    </w:p>
    <w:p w14:paraId="25EA523A" w14:textId="77777777" w:rsidR="00925E18" w:rsidRDefault="00925E18" w:rsidP="00925E18">
      <w:pPr>
        <w:numPr>
          <w:ilvl w:val="0"/>
          <w:numId w:val="4"/>
        </w:numPr>
        <w:rPr>
          <w:lang w:val="en-US"/>
        </w:rPr>
      </w:pPr>
      <w:r w:rsidRPr="00925E18">
        <w:rPr>
          <w:lang w:val="en-US"/>
        </w:rPr>
        <w:t>Incorrect data imports can be deleted after approval from the production side.</w:t>
      </w:r>
    </w:p>
    <w:p w14:paraId="51A4AF3D" w14:textId="35E3A84E" w:rsidR="00925E18" w:rsidRPr="00925E18" w:rsidRDefault="00925E18" w:rsidP="00925E18">
      <w:pPr>
        <w:ind w:left="360"/>
        <w:rPr>
          <w:lang w:val="en-US"/>
        </w:rPr>
      </w:pPr>
      <w:r w:rsidRPr="008E737E">
        <w:rPr>
          <w:noProof/>
        </w:rPr>
        <w:drawing>
          <wp:inline distT="0" distB="0" distL="0" distR="0" wp14:anchorId="79BC7673" wp14:editId="557E71FC">
            <wp:extent cx="5731510" cy="2459990"/>
            <wp:effectExtent l="0" t="0" r="2540" b="0"/>
            <wp:docPr id="282135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114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446D" w14:textId="51745811" w:rsidR="00925E18" w:rsidRPr="00925E18" w:rsidRDefault="00925E18" w:rsidP="00925E18">
      <w:pPr>
        <w:rPr>
          <w:lang w:val="en-US"/>
        </w:rPr>
      </w:pPr>
    </w:p>
    <w:p w14:paraId="138ADCC5" w14:textId="77777777" w:rsidR="00925E18" w:rsidRPr="00925E18" w:rsidRDefault="00925E18" w:rsidP="00925E18">
      <w:pPr>
        <w:rPr>
          <w:b/>
          <w:bCs/>
          <w:lang w:val="en-US"/>
        </w:rPr>
      </w:pPr>
      <w:r w:rsidRPr="00925E18">
        <w:rPr>
          <w:b/>
          <w:bCs/>
          <w:lang w:val="en-US"/>
        </w:rPr>
        <w:t>Update Business ID (Incentives)</w:t>
      </w:r>
    </w:p>
    <w:p w14:paraId="51443CDE" w14:textId="77777777" w:rsidR="00925E18" w:rsidRDefault="00925E18" w:rsidP="00925E18">
      <w:pPr>
        <w:numPr>
          <w:ilvl w:val="0"/>
          <w:numId w:val="5"/>
        </w:numPr>
        <w:rPr>
          <w:lang w:val="en-US"/>
        </w:rPr>
      </w:pPr>
      <w:r w:rsidRPr="00925E18">
        <w:rPr>
          <w:lang w:val="en-US"/>
        </w:rPr>
        <w:t>Users can update the existing individual ID by providing a new individual ID.</w:t>
      </w:r>
    </w:p>
    <w:p w14:paraId="33864E0D" w14:textId="77777777" w:rsidR="00925E18" w:rsidRPr="00925E18" w:rsidRDefault="00925E18" w:rsidP="00925E18">
      <w:pPr>
        <w:ind w:left="720"/>
        <w:rPr>
          <w:lang w:val="en-US"/>
        </w:rPr>
      </w:pPr>
    </w:p>
    <w:p w14:paraId="443456C9" w14:textId="77777777" w:rsidR="00925E18" w:rsidRPr="00925E18" w:rsidRDefault="00925E18" w:rsidP="00925E18">
      <w:pPr>
        <w:rPr>
          <w:b/>
          <w:bCs/>
          <w:lang w:val="en-US"/>
        </w:rPr>
      </w:pPr>
      <w:r w:rsidRPr="00925E18">
        <w:rPr>
          <w:b/>
          <w:bCs/>
          <w:lang w:val="en-US"/>
        </w:rPr>
        <w:t>Accessories</w:t>
      </w:r>
    </w:p>
    <w:p w14:paraId="26F225DA" w14:textId="77777777" w:rsidR="00925E18" w:rsidRPr="00925E18" w:rsidRDefault="00925E18" w:rsidP="00925E18">
      <w:pPr>
        <w:numPr>
          <w:ilvl w:val="0"/>
          <w:numId w:val="7"/>
        </w:numPr>
        <w:rPr>
          <w:lang w:val="en-US"/>
        </w:rPr>
      </w:pPr>
      <w:r w:rsidRPr="00925E18">
        <w:rPr>
          <w:lang w:val="en-US"/>
        </w:rPr>
        <w:t>Users can add or update accessory details.</w:t>
      </w:r>
    </w:p>
    <w:p w14:paraId="32A2E4F4" w14:textId="77777777" w:rsidR="00925E18" w:rsidRPr="00925E18" w:rsidRDefault="00925E18" w:rsidP="00925E18">
      <w:pPr>
        <w:rPr>
          <w:lang w:val="en-US"/>
        </w:rPr>
      </w:pPr>
    </w:p>
    <w:p w14:paraId="2E36266E" w14:textId="77777777" w:rsidR="00925E18" w:rsidRPr="00925E18" w:rsidRDefault="00925E18" w:rsidP="00925E18">
      <w:pPr>
        <w:rPr>
          <w:b/>
          <w:bCs/>
          <w:lang w:val="en-US"/>
        </w:rPr>
      </w:pPr>
      <w:r w:rsidRPr="00925E18">
        <w:rPr>
          <w:b/>
          <w:bCs/>
          <w:lang w:val="en-US"/>
        </w:rPr>
        <w:t>Kit Maintenance</w:t>
      </w:r>
    </w:p>
    <w:p w14:paraId="6E6D0FDE" w14:textId="77777777" w:rsidR="00925E18" w:rsidRPr="00925E18" w:rsidRDefault="00925E18" w:rsidP="00925E18">
      <w:pPr>
        <w:numPr>
          <w:ilvl w:val="0"/>
          <w:numId w:val="8"/>
        </w:numPr>
        <w:rPr>
          <w:lang w:val="en-US"/>
        </w:rPr>
      </w:pPr>
      <w:r w:rsidRPr="00925E18">
        <w:rPr>
          <w:lang w:val="en-US"/>
        </w:rPr>
        <w:t>Kits for sites can be enabled or disabled.</w:t>
      </w:r>
    </w:p>
    <w:p w14:paraId="6906A38B" w14:textId="77777777" w:rsidR="00925E18" w:rsidRPr="00925E18" w:rsidRDefault="00925E18" w:rsidP="00925E18">
      <w:pPr>
        <w:rPr>
          <w:lang w:val="en-US"/>
        </w:rPr>
      </w:pPr>
    </w:p>
    <w:p w14:paraId="3EBCFAEA" w14:textId="77777777" w:rsidR="00925E18" w:rsidRPr="00925E18" w:rsidRDefault="00925E18" w:rsidP="00925E18">
      <w:pPr>
        <w:rPr>
          <w:b/>
          <w:bCs/>
          <w:lang w:val="en-US"/>
        </w:rPr>
      </w:pPr>
      <w:r w:rsidRPr="00925E18">
        <w:rPr>
          <w:b/>
          <w:bCs/>
          <w:lang w:val="en-US"/>
        </w:rPr>
        <w:t>Order Type Mapping</w:t>
      </w:r>
    </w:p>
    <w:p w14:paraId="72F2C0AA" w14:textId="77777777" w:rsidR="00925E18" w:rsidRPr="00925E18" w:rsidRDefault="00925E18" w:rsidP="00925E18">
      <w:pPr>
        <w:numPr>
          <w:ilvl w:val="0"/>
          <w:numId w:val="9"/>
        </w:numPr>
        <w:rPr>
          <w:lang w:val="en-US"/>
        </w:rPr>
      </w:pPr>
      <w:r w:rsidRPr="00925E18">
        <w:rPr>
          <w:lang w:val="en-US"/>
        </w:rPr>
        <w:t>Customers can map order types to kit names based on configuration.</w:t>
      </w:r>
    </w:p>
    <w:p w14:paraId="65D63BE8" w14:textId="77777777" w:rsidR="00925E18" w:rsidRPr="00925E18" w:rsidRDefault="00925E18" w:rsidP="00925E18">
      <w:pPr>
        <w:numPr>
          <w:ilvl w:val="0"/>
          <w:numId w:val="9"/>
        </w:numPr>
        <w:rPr>
          <w:lang w:val="en-US"/>
        </w:rPr>
      </w:pPr>
      <w:r w:rsidRPr="00925E18">
        <w:rPr>
          <w:lang w:val="en-US"/>
        </w:rPr>
        <w:t>New order types can be created.</w:t>
      </w:r>
    </w:p>
    <w:p w14:paraId="495B4ABE" w14:textId="77777777" w:rsidR="00925E18" w:rsidRPr="00925E18" w:rsidRDefault="00925E18" w:rsidP="00925E18">
      <w:pPr>
        <w:rPr>
          <w:b/>
          <w:bCs/>
          <w:lang w:val="en-US"/>
        </w:rPr>
      </w:pPr>
      <w:r w:rsidRPr="00925E18">
        <w:rPr>
          <w:b/>
          <w:bCs/>
          <w:lang w:val="en-US"/>
        </w:rPr>
        <w:t>Add Incentive Supplier</w:t>
      </w:r>
    </w:p>
    <w:p w14:paraId="4E4F2D4B" w14:textId="77777777" w:rsidR="00925E18" w:rsidRDefault="00925E18" w:rsidP="00925E18">
      <w:pPr>
        <w:numPr>
          <w:ilvl w:val="0"/>
          <w:numId w:val="6"/>
        </w:numPr>
        <w:rPr>
          <w:lang w:val="en-US"/>
        </w:rPr>
      </w:pPr>
      <w:r w:rsidRPr="00925E18">
        <w:rPr>
          <w:lang w:val="en-US"/>
        </w:rPr>
        <w:t>Incentive suppliers can be added when creating incentives in the GPM dashboard.</w:t>
      </w:r>
    </w:p>
    <w:p w14:paraId="3C8345F5" w14:textId="131FAA9D" w:rsidR="00925E18" w:rsidRPr="00925E18" w:rsidRDefault="00925E18" w:rsidP="00925E18">
      <w:pPr>
        <w:ind w:left="360"/>
        <w:rPr>
          <w:lang w:val="en-US"/>
        </w:rPr>
      </w:pPr>
      <w:r w:rsidRPr="008E737E">
        <w:rPr>
          <w:noProof/>
        </w:rPr>
        <w:drawing>
          <wp:inline distT="0" distB="0" distL="0" distR="0" wp14:anchorId="40E0FE02" wp14:editId="6DC38FFD">
            <wp:extent cx="5731510" cy="2465070"/>
            <wp:effectExtent l="0" t="0" r="2540" b="0"/>
            <wp:docPr id="1969398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9120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8105" w14:textId="6FE10B8F" w:rsidR="00925E18" w:rsidRPr="00925E18" w:rsidRDefault="00925E18" w:rsidP="00925E18">
      <w:pPr>
        <w:rPr>
          <w:lang w:val="en-US"/>
        </w:rPr>
      </w:pPr>
    </w:p>
    <w:p w14:paraId="0881FB70" w14:textId="77777777" w:rsidR="00925E18" w:rsidRPr="00101DF4" w:rsidRDefault="00925E18" w:rsidP="00E26D25"/>
    <w:sectPr w:rsidR="00925E18" w:rsidRPr="00101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F0D0A"/>
    <w:multiLevelType w:val="multilevel"/>
    <w:tmpl w:val="B0E4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14977"/>
    <w:multiLevelType w:val="multilevel"/>
    <w:tmpl w:val="2660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F6798"/>
    <w:multiLevelType w:val="multilevel"/>
    <w:tmpl w:val="FFB8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527B7"/>
    <w:multiLevelType w:val="multilevel"/>
    <w:tmpl w:val="9DE6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C1755"/>
    <w:multiLevelType w:val="multilevel"/>
    <w:tmpl w:val="A29A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C7594"/>
    <w:multiLevelType w:val="multilevel"/>
    <w:tmpl w:val="DDDE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F56376"/>
    <w:multiLevelType w:val="multilevel"/>
    <w:tmpl w:val="F7E8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E5767"/>
    <w:multiLevelType w:val="multilevel"/>
    <w:tmpl w:val="8460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5007B1"/>
    <w:multiLevelType w:val="multilevel"/>
    <w:tmpl w:val="6238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210497">
    <w:abstractNumId w:val="5"/>
  </w:num>
  <w:num w:numId="2" w16cid:durableId="2092921061">
    <w:abstractNumId w:val="6"/>
  </w:num>
  <w:num w:numId="3" w16cid:durableId="2072847112">
    <w:abstractNumId w:val="4"/>
  </w:num>
  <w:num w:numId="4" w16cid:durableId="1721326274">
    <w:abstractNumId w:val="2"/>
  </w:num>
  <w:num w:numId="5" w16cid:durableId="164636551">
    <w:abstractNumId w:val="1"/>
  </w:num>
  <w:num w:numId="6" w16cid:durableId="1092243237">
    <w:abstractNumId w:val="3"/>
  </w:num>
  <w:num w:numId="7" w16cid:durableId="1734349867">
    <w:abstractNumId w:val="8"/>
  </w:num>
  <w:num w:numId="8" w16cid:durableId="1243375909">
    <w:abstractNumId w:val="7"/>
  </w:num>
  <w:num w:numId="9" w16cid:durableId="2111928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25"/>
    <w:rsid w:val="000F72A6"/>
    <w:rsid w:val="00101DF4"/>
    <w:rsid w:val="00270BB3"/>
    <w:rsid w:val="0050133D"/>
    <w:rsid w:val="00503E37"/>
    <w:rsid w:val="00655285"/>
    <w:rsid w:val="006F4660"/>
    <w:rsid w:val="00760E1A"/>
    <w:rsid w:val="00766C98"/>
    <w:rsid w:val="008E737E"/>
    <w:rsid w:val="00925E18"/>
    <w:rsid w:val="00A71DB4"/>
    <w:rsid w:val="00E2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A43"/>
  <w15:chartTrackingRefBased/>
  <w15:docId w15:val="{47FABA26-D8F3-454B-92C1-136DF3BA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D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D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D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D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D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4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A5E6C162DA20409C92CA76526DE27F" ma:contentTypeVersion="8" ma:contentTypeDescription="Create a new document." ma:contentTypeScope="" ma:versionID="f2d804a138eaa674a45e8cff46532f57">
  <xsd:schema xmlns:xsd="http://www.w3.org/2001/XMLSchema" xmlns:xs="http://www.w3.org/2001/XMLSchema" xmlns:p="http://schemas.microsoft.com/office/2006/metadata/properties" xmlns:ns2="a9f35967-2973-4ce2-9ef2-442ef6c2830e" targetNamespace="http://schemas.microsoft.com/office/2006/metadata/properties" ma:root="true" ma:fieldsID="b46785c65b8c10fa16ecac1d3992516a" ns2:_="">
    <xsd:import namespace="a9f35967-2973-4ce2-9ef2-442ef6c283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35967-2973-4ce2-9ef2-442ef6c283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5EE88E-B444-4F6E-BB7A-7ADD5D26CB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E6E6F7-CEC8-454B-9BFE-7817CCA30F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23076D-45BA-406D-B7BC-1E93B4BE0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f35967-2973-4ce2-9ef2-442ef6c283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3741da7a-79c1-417c-b408-16c0bfe99fca}" enabled="1" method="Standard" siteId="{1e355c04-e0a4-42ed-8e2d-7351591f0ef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Aravind (Cognizant)</dc:creator>
  <cp:keywords/>
  <dc:description/>
  <cp:lastModifiedBy>GongatiNandiVardhan Reddy (external)</cp:lastModifiedBy>
  <cp:revision>3</cp:revision>
  <dcterms:created xsi:type="dcterms:W3CDTF">2025-02-14T06:38:00Z</dcterms:created>
  <dcterms:modified xsi:type="dcterms:W3CDTF">2025-02-14T06:38:00Z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0x010100F5A5E6C162DA20409C92CA76526DE27F</vt:lpwstr>
  </property>
</Properties>
</file>