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D2" w:rsidRDefault="00F67C61">
      <w:pPr>
        <w:spacing w:after="57" w:line="240" w:lineRule="auto"/>
        <w:ind w:left="10" w:right="-15"/>
        <w:jc w:val="center"/>
      </w:pPr>
      <w:r>
        <w:rPr>
          <w:b/>
          <w:sz w:val="24"/>
        </w:rPr>
        <w:t xml:space="preserve">Project Design Phase </w:t>
      </w:r>
    </w:p>
    <w:p w:rsidR="006071D2" w:rsidRDefault="00F67C61">
      <w:pPr>
        <w:spacing w:after="57" w:line="240" w:lineRule="auto"/>
        <w:ind w:left="10" w:right="-15"/>
        <w:jc w:val="center"/>
      </w:pPr>
      <w:r>
        <w:rPr>
          <w:b/>
          <w:sz w:val="24"/>
        </w:rPr>
        <w:t xml:space="preserve">Problem – Solution Fit Template </w:t>
      </w:r>
    </w:p>
    <w:p w:rsidR="006071D2" w:rsidRDefault="00B95F5D" w:rsidP="00B95F5D">
      <w:pPr>
        <w:tabs>
          <w:tab w:val="center" w:pos="4459"/>
        </w:tabs>
        <w:spacing w:after="27" w:line="276" w:lineRule="auto"/>
        <w:ind w:left="0" w:firstLine="0"/>
      </w:pPr>
      <w:r>
        <w:rPr>
          <w:b/>
        </w:rPr>
        <w:tab/>
      </w:r>
      <w:r w:rsidR="00F67C61"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071D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1D2" w:rsidRDefault="00F67C61">
            <w:pPr>
              <w:spacing w:after="0" w:line="276" w:lineRule="auto"/>
              <w:ind w:left="0" w:firstLine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1D2" w:rsidRDefault="00214639" w:rsidP="00214639">
            <w:pPr>
              <w:spacing w:after="0" w:line="276" w:lineRule="auto"/>
              <w:ind w:left="0" w:firstLine="0"/>
            </w:pPr>
            <w:r>
              <w:t>27</w:t>
            </w:r>
            <w:r w:rsidR="00F67C61">
              <w:t xml:space="preserve"> </w:t>
            </w:r>
            <w:r>
              <w:t>June</w:t>
            </w:r>
            <w:r w:rsidR="00F67C61">
              <w:t xml:space="preserve"> 2025 </w:t>
            </w:r>
          </w:p>
        </w:tc>
      </w:tr>
      <w:tr w:rsidR="006071D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1D2" w:rsidRDefault="00F67C61">
            <w:pPr>
              <w:spacing w:after="0" w:line="276" w:lineRule="auto"/>
              <w:ind w:left="0" w:firstLine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1D2" w:rsidRPr="00214639" w:rsidRDefault="00F67C61">
            <w:pPr>
              <w:spacing w:after="0" w:line="276" w:lineRule="auto"/>
              <w:ind w:left="0" w:firstLine="0"/>
            </w:pPr>
            <w:r w:rsidRPr="00214639">
              <w:t xml:space="preserve"> </w:t>
            </w:r>
            <w:r w:rsidR="00214639" w:rsidRPr="00214639">
              <w:rPr>
                <w:color w:val="222222"/>
                <w:shd w:val="clear" w:color="auto" w:fill="FFFFFF"/>
              </w:rPr>
              <w:t>LTVIP2025TMID28869</w:t>
            </w:r>
          </w:p>
        </w:tc>
      </w:tr>
      <w:tr w:rsidR="006071D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1D2" w:rsidRDefault="00F67C61">
            <w:pPr>
              <w:spacing w:after="0" w:line="276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1D2" w:rsidRDefault="00F67C61">
            <w:pPr>
              <w:spacing w:after="0" w:line="276" w:lineRule="auto"/>
              <w:ind w:left="0" w:firstLine="0"/>
            </w:pPr>
            <w:r>
              <w:t xml:space="preserve"> </w:t>
            </w:r>
            <w:r w:rsidR="00214639">
              <w:t xml:space="preserve">Educational Organization using </w:t>
            </w:r>
            <w:proofErr w:type="spellStart"/>
            <w:r w:rsidR="00214639">
              <w:t>servicenow</w:t>
            </w:r>
            <w:proofErr w:type="spellEnd"/>
          </w:p>
        </w:tc>
      </w:tr>
      <w:tr w:rsidR="006071D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1D2" w:rsidRDefault="00F67C61">
            <w:pPr>
              <w:spacing w:after="0" w:line="276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1D2" w:rsidRDefault="00F67C61">
            <w:pPr>
              <w:spacing w:after="0" w:line="276" w:lineRule="auto"/>
              <w:ind w:left="0" w:firstLine="0"/>
            </w:pPr>
            <w:r>
              <w:t xml:space="preserve">2 Marks </w:t>
            </w:r>
          </w:p>
        </w:tc>
      </w:tr>
    </w:tbl>
    <w:p w:rsidR="006071D2" w:rsidRDefault="00F67C61">
      <w:pPr>
        <w:spacing w:after="214" w:line="240" w:lineRule="auto"/>
        <w:ind w:left="0" w:firstLine="0"/>
      </w:pPr>
      <w:r>
        <w:rPr>
          <w:b/>
        </w:rPr>
        <w:t xml:space="preserve"> </w:t>
      </w:r>
    </w:p>
    <w:p w:rsidR="00214639" w:rsidRDefault="00F67C61" w:rsidP="00B95F5D">
      <w:pPr>
        <w:spacing w:after="226" w:line="246" w:lineRule="auto"/>
        <w:ind w:left="0" w:right="-15" w:firstLine="0"/>
      </w:pPr>
      <w:bookmarkStart w:id="0" w:name="_GoBack"/>
      <w:bookmarkEnd w:id="0"/>
      <w:r>
        <w:rPr>
          <w:b/>
        </w:rPr>
        <w:t xml:space="preserve">Problem – Solution Fit Template: </w:t>
      </w:r>
    </w:p>
    <w:p w:rsidR="00214639" w:rsidRPr="00214639" w:rsidRDefault="00214639" w:rsidP="00214639">
      <w:pPr>
        <w:spacing w:after="226" w:line="246" w:lineRule="auto"/>
        <w:ind w:left="-5" w:right="-15"/>
      </w:pPr>
      <w:r w:rsidRPr="00214639">
        <w:rPr>
          <w:rFonts w:eastAsia="Times New Roman"/>
          <w:color w:val="auto"/>
        </w:rPr>
        <w:t>The Problem–Solution Fit simply means that you ha</w:t>
      </w:r>
      <w:r w:rsidR="00B95F5D">
        <w:rPr>
          <w:rFonts w:eastAsia="Times New Roman"/>
          <w:color w:val="auto"/>
        </w:rPr>
        <w:t xml:space="preserve">ve identified a problem within </w:t>
      </w:r>
      <w:r w:rsidRPr="00214639">
        <w:rPr>
          <w:rFonts w:eastAsia="Times New Roman"/>
          <w:color w:val="auto"/>
        </w:rPr>
        <w:t>our educational o</w:t>
      </w:r>
      <w:r w:rsidR="00B95F5D">
        <w:rPr>
          <w:rFonts w:eastAsia="Times New Roman"/>
          <w:color w:val="auto"/>
        </w:rPr>
        <w:t xml:space="preserve">rganization and confirmed that </w:t>
      </w:r>
      <w:r w:rsidRPr="00214639">
        <w:rPr>
          <w:rFonts w:eastAsia="Times New Roman"/>
          <w:color w:val="auto"/>
        </w:rPr>
        <w:t>our proposed solution using ServiceNow addresses that problem effectively. This helps administrators, IT teams, and faculty understand and resolve institutional inefficiencies by recognizing patterns and tailoring solutions</w:t>
      </w:r>
      <w:r w:rsidRPr="00214639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6071D2" w:rsidRDefault="00F67C61">
      <w:pPr>
        <w:spacing w:after="226" w:line="246" w:lineRule="auto"/>
        <w:ind w:left="-5" w:right="-15"/>
      </w:pPr>
      <w:r>
        <w:rPr>
          <w:b/>
        </w:rPr>
        <w:t>P</w:t>
      </w:r>
      <w:r>
        <w:rPr>
          <w:b/>
        </w:rPr>
        <w:t xml:space="preserve">urpose: </w:t>
      </w:r>
    </w:p>
    <w:p w:rsidR="00214639" w:rsidRPr="00B95F5D" w:rsidRDefault="00214639" w:rsidP="00B95F5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  <w:color w:val="auto"/>
        </w:rPr>
      </w:pPr>
      <w:r w:rsidRPr="00214639">
        <w:rPr>
          <w:rFonts w:ascii="Times New Roman" w:eastAsia="Times New Roman" w:hAnsi="Times New Roman" w:cs="Times New Roman"/>
          <w:color w:val="auto"/>
          <w:sz w:val="24"/>
          <w:szCs w:val="24"/>
        </w:rPr>
        <w:t> </w:t>
      </w:r>
      <w:r w:rsidRPr="00B95F5D">
        <w:rPr>
          <w:rFonts w:eastAsia="Times New Roman"/>
          <w:color w:val="auto"/>
        </w:rPr>
        <w:t>Solve administrative and academic workflow issues in ways that suit faculty, staff, and student needs.</w:t>
      </w:r>
    </w:p>
    <w:p w:rsidR="00214639" w:rsidRPr="00214639" w:rsidRDefault="00214639" w:rsidP="00B95F5D">
      <w:pPr>
        <w:spacing w:after="0" w:line="240" w:lineRule="auto"/>
        <w:ind w:left="0" w:firstLine="0"/>
        <w:rPr>
          <w:rFonts w:eastAsia="Times New Roman"/>
          <w:color w:val="auto"/>
        </w:rPr>
      </w:pPr>
    </w:p>
    <w:p w:rsidR="00214639" w:rsidRPr="00B95F5D" w:rsidRDefault="00214639" w:rsidP="00B95F5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  <w:color w:val="auto"/>
        </w:rPr>
      </w:pPr>
      <w:r w:rsidRPr="00B95F5D">
        <w:rPr>
          <w:rFonts w:eastAsia="Times New Roman"/>
          <w:color w:val="auto"/>
        </w:rPr>
        <w:t> Improve service delivery and system adoption using existing channels like the student portal, helpdesk, and mobile access.</w:t>
      </w:r>
    </w:p>
    <w:p w:rsidR="00214639" w:rsidRPr="00214639" w:rsidRDefault="00214639" w:rsidP="00B95F5D">
      <w:pPr>
        <w:spacing w:after="0" w:line="240" w:lineRule="auto"/>
        <w:ind w:left="0" w:firstLine="0"/>
        <w:rPr>
          <w:rFonts w:eastAsia="Times New Roman"/>
          <w:color w:val="auto"/>
        </w:rPr>
      </w:pPr>
    </w:p>
    <w:p w:rsidR="00214639" w:rsidRPr="00B95F5D" w:rsidRDefault="00214639" w:rsidP="00B95F5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  <w:color w:val="auto"/>
        </w:rPr>
      </w:pPr>
      <w:r w:rsidRPr="00B95F5D">
        <w:rPr>
          <w:rFonts w:eastAsia="Times New Roman"/>
          <w:color w:val="auto"/>
        </w:rPr>
        <w:t>Enhance internal communication and service strategy with the right triggers, automated workflows, and timely notifications.</w:t>
      </w:r>
    </w:p>
    <w:p w:rsidR="00214639" w:rsidRPr="00214639" w:rsidRDefault="00214639" w:rsidP="00B95F5D">
      <w:pPr>
        <w:spacing w:after="0" w:line="240" w:lineRule="auto"/>
        <w:ind w:left="0" w:firstLine="0"/>
        <w:rPr>
          <w:rFonts w:eastAsia="Times New Roman"/>
          <w:color w:val="auto"/>
        </w:rPr>
      </w:pPr>
    </w:p>
    <w:p w:rsidR="00214639" w:rsidRPr="00B95F5D" w:rsidRDefault="00214639" w:rsidP="00B95F5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  <w:color w:val="auto"/>
        </w:rPr>
      </w:pPr>
      <w:r w:rsidRPr="00B95F5D">
        <w:rPr>
          <w:rFonts w:eastAsia="Times New Roman"/>
          <w:color w:val="auto"/>
        </w:rPr>
        <w:t>Reduce friction and increase satisfaction by targeting high-impact service issues like student support, facility requests, and IT incidents.</w:t>
      </w:r>
    </w:p>
    <w:p w:rsidR="00214639" w:rsidRPr="00214639" w:rsidRDefault="00214639" w:rsidP="00B95F5D">
      <w:pPr>
        <w:spacing w:after="0" w:line="240" w:lineRule="auto"/>
        <w:ind w:left="0" w:firstLine="0"/>
        <w:rPr>
          <w:rFonts w:eastAsia="Times New Roman"/>
          <w:color w:val="auto"/>
        </w:rPr>
      </w:pPr>
    </w:p>
    <w:p w:rsidR="00DA53CB" w:rsidRDefault="00214639" w:rsidP="002675B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  <w:color w:val="auto"/>
        </w:rPr>
      </w:pPr>
      <w:r w:rsidRPr="00B95F5D">
        <w:rPr>
          <w:rFonts w:eastAsia="Times New Roman"/>
          <w:color w:val="auto"/>
        </w:rPr>
        <w:t>Understand current service and process challenges to better align digital transformation with organizational goals.</w:t>
      </w:r>
    </w:p>
    <w:p w:rsidR="002675B1" w:rsidRPr="002675B1" w:rsidRDefault="002675B1" w:rsidP="002675B1">
      <w:pPr>
        <w:pStyle w:val="ListParagraph"/>
        <w:rPr>
          <w:rFonts w:eastAsia="Times New Roman"/>
          <w:color w:val="auto"/>
        </w:rPr>
      </w:pPr>
    </w:p>
    <w:p w:rsidR="002675B1" w:rsidRDefault="002675B1" w:rsidP="002675B1">
      <w:pPr>
        <w:spacing w:after="0" w:line="240" w:lineRule="auto"/>
        <w:rPr>
          <w:rFonts w:eastAsia="Times New Roman"/>
          <w:color w:val="auto"/>
        </w:rPr>
      </w:pPr>
    </w:p>
    <w:p w:rsidR="002675B1" w:rsidRDefault="002675B1" w:rsidP="002675B1">
      <w:pPr>
        <w:spacing w:after="0" w:line="240" w:lineRule="auto"/>
        <w:rPr>
          <w:rFonts w:eastAsia="Times New Roman"/>
          <w:color w:val="auto"/>
        </w:rPr>
      </w:pPr>
    </w:p>
    <w:p w:rsidR="002675B1" w:rsidRDefault="002675B1" w:rsidP="002675B1">
      <w:pPr>
        <w:spacing w:after="0" w:line="240" w:lineRule="auto"/>
        <w:rPr>
          <w:rFonts w:eastAsia="Times New Roman"/>
          <w:color w:val="auto"/>
        </w:rPr>
      </w:pPr>
    </w:p>
    <w:p w:rsidR="002675B1" w:rsidRDefault="002675B1" w:rsidP="002675B1">
      <w:pPr>
        <w:spacing w:after="0" w:line="240" w:lineRule="auto"/>
        <w:rPr>
          <w:rFonts w:eastAsia="Times New Roman"/>
          <w:color w:val="auto"/>
        </w:rPr>
      </w:pPr>
    </w:p>
    <w:p w:rsidR="002675B1" w:rsidRDefault="002675B1" w:rsidP="002675B1">
      <w:pPr>
        <w:spacing w:after="0" w:line="240" w:lineRule="auto"/>
        <w:rPr>
          <w:rFonts w:eastAsia="Times New Roman"/>
          <w:color w:val="auto"/>
        </w:rPr>
      </w:pPr>
    </w:p>
    <w:p w:rsidR="002675B1" w:rsidRDefault="002675B1" w:rsidP="002675B1">
      <w:pPr>
        <w:spacing w:after="0" w:line="240" w:lineRule="auto"/>
        <w:rPr>
          <w:rFonts w:eastAsia="Times New Roman"/>
          <w:color w:val="auto"/>
        </w:rPr>
      </w:pPr>
    </w:p>
    <w:p w:rsidR="002675B1" w:rsidRDefault="002675B1" w:rsidP="002675B1">
      <w:pPr>
        <w:spacing w:after="0" w:line="240" w:lineRule="auto"/>
        <w:rPr>
          <w:rFonts w:eastAsia="Times New Roman"/>
          <w:color w:val="auto"/>
        </w:rPr>
      </w:pPr>
    </w:p>
    <w:p w:rsidR="002675B1" w:rsidRDefault="002675B1" w:rsidP="002675B1">
      <w:pPr>
        <w:spacing w:after="0" w:line="240" w:lineRule="auto"/>
        <w:rPr>
          <w:rFonts w:eastAsia="Times New Roman"/>
          <w:color w:val="auto"/>
        </w:rPr>
      </w:pPr>
    </w:p>
    <w:p w:rsidR="002675B1" w:rsidRDefault="002675B1" w:rsidP="002675B1">
      <w:pPr>
        <w:spacing w:after="0" w:line="240" w:lineRule="auto"/>
        <w:rPr>
          <w:rFonts w:eastAsia="Times New Roman"/>
          <w:color w:val="auto"/>
        </w:rPr>
      </w:pPr>
    </w:p>
    <w:p w:rsidR="002675B1" w:rsidRDefault="002675B1" w:rsidP="002675B1">
      <w:pPr>
        <w:spacing w:after="0" w:line="240" w:lineRule="auto"/>
        <w:rPr>
          <w:rFonts w:eastAsia="Times New Roman"/>
          <w:color w:val="auto"/>
        </w:rPr>
      </w:pPr>
    </w:p>
    <w:p w:rsidR="002675B1" w:rsidRDefault="002675B1" w:rsidP="002675B1">
      <w:pPr>
        <w:spacing w:after="0" w:line="240" w:lineRule="auto"/>
        <w:rPr>
          <w:rFonts w:eastAsia="Times New Roman"/>
          <w:color w:val="auto"/>
        </w:rPr>
      </w:pPr>
    </w:p>
    <w:p w:rsidR="002675B1" w:rsidRDefault="002675B1" w:rsidP="002675B1">
      <w:pPr>
        <w:spacing w:after="0" w:line="240" w:lineRule="auto"/>
        <w:rPr>
          <w:rFonts w:eastAsia="Times New Roman"/>
          <w:color w:val="auto"/>
        </w:rPr>
      </w:pPr>
    </w:p>
    <w:p w:rsidR="00525562" w:rsidRDefault="00525562" w:rsidP="002675B1">
      <w:pPr>
        <w:spacing w:after="0" w:line="240" w:lineRule="auto"/>
        <w:rPr>
          <w:b/>
        </w:rPr>
      </w:pPr>
    </w:p>
    <w:p w:rsidR="00525562" w:rsidRDefault="00525562" w:rsidP="002675B1">
      <w:pPr>
        <w:spacing w:after="0" w:line="240" w:lineRule="auto"/>
        <w:rPr>
          <w:b/>
        </w:rPr>
      </w:pPr>
    </w:p>
    <w:p w:rsidR="00525562" w:rsidRDefault="00525562" w:rsidP="002675B1">
      <w:pPr>
        <w:spacing w:after="0" w:line="240" w:lineRule="auto"/>
        <w:rPr>
          <w:b/>
        </w:rPr>
      </w:pPr>
    </w:p>
    <w:p w:rsidR="00525562" w:rsidRDefault="00525562" w:rsidP="002675B1">
      <w:pPr>
        <w:spacing w:after="0" w:line="240" w:lineRule="auto"/>
        <w:rPr>
          <w:b/>
        </w:rPr>
      </w:pPr>
    </w:p>
    <w:p w:rsidR="00525562" w:rsidRDefault="00525562" w:rsidP="002675B1">
      <w:pPr>
        <w:spacing w:after="0" w:line="240" w:lineRule="auto"/>
        <w:rPr>
          <w:b/>
        </w:rPr>
      </w:pPr>
    </w:p>
    <w:p w:rsidR="002675B1" w:rsidRDefault="002675B1" w:rsidP="002675B1">
      <w:pPr>
        <w:spacing w:after="0" w:line="240" w:lineRule="auto"/>
        <w:rPr>
          <w:b/>
        </w:rPr>
      </w:pPr>
      <w:r>
        <w:rPr>
          <w:b/>
        </w:rPr>
        <w:lastRenderedPageBreak/>
        <w:t>Template:</w:t>
      </w:r>
    </w:p>
    <w:p w:rsidR="00525562" w:rsidRPr="002675B1" w:rsidRDefault="00525562" w:rsidP="002675B1">
      <w:pPr>
        <w:spacing w:after="0" w:line="240" w:lineRule="auto"/>
        <w:rPr>
          <w:rFonts w:eastAsia="Times New Roman"/>
          <w:color w:val="auto"/>
        </w:rPr>
      </w:pPr>
    </w:p>
    <w:tbl>
      <w:tblPr>
        <w:tblStyle w:val="TableGrid0"/>
        <w:tblW w:w="10040" w:type="dxa"/>
        <w:tblLook w:val="04A0" w:firstRow="1" w:lastRow="0" w:firstColumn="1" w:lastColumn="0" w:noHBand="0" w:noVBand="1"/>
      </w:tblPr>
      <w:tblGrid>
        <w:gridCol w:w="3346"/>
        <w:gridCol w:w="3346"/>
        <w:gridCol w:w="3348"/>
      </w:tblGrid>
      <w:tr w:rsidR="00DA53CB" w:rsidTr="00C603C9">
        <w:trPr>
          <w:trHeight w:val="1880"/>
        </w:trPr>
        <w:tc>
          <w:tcPr>
            <w:tcW w:w="3346" w:type="dxa"/>
            <w:shd w:val="clear" w:color="auto" w:fill="A8D08D" w:themeFill="accent6" w:themeFillTint="99"/>
          </w:tcPr>
          <w:p w:rsidR="00502574" w:rsidRDefault="00502574" w:rsidP="00502574">
            <w:pPr>
              <w:spacing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  <w:p w:rsidR="00DA53CB" w:rsidRPr="00DA53CB" w:rsidRDefault="00DA53CB" w:rsidP="00502574">
            <w:pPr>
              <w:spacing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DA53CB">
              <w:rPr>
                <w:b/>
                <w:sz w:val="24"/>
                <w:szCs w:val="24"/>
              </w:rPr>
              <w:t>1.customer segments</w:t>
            </w:r>
          </w:p>
          <w:p w:rsidR="00DA53CB" w:rsidRPr="00DA53CB" w:rsidRDefault="00DA53CB" w:rsidP="00502574">
            <w:pPr>
              <w:shd w:val="clear" w:color="auto" w:fill="A8D08D" w:themeFill="accent6" w:themeFillTint="99"/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A53CB">
              <w:rPr>
                <w:rFonts w:eastAsia="Times New Roman"/>
                <w:color w:val="222222"/>
              </w:rPr>
              <w:t>C1 Customer Segments (Users) Identify key user groups – students, faculty, administrative staff, IT support, etc</w:t>
            </w:r>
            <w:r w:rsidRPr="00DA53C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</w:t>
            </w:r>
          </w:p>
          <w:p w:rsidR="00DA53CB" w:rsidRPr="00DA53CB" w:rsidRDefault="00DA53CB" w:rsidP="0050257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46" w:type="dxa"/>
            <w:shd w:val="clear" w:color="auto" w:fill="A8D08D" w:themeFill="accent6" w:themeFillTint="99"/>
          </w:tcPr>
          <w:p w:rsidR="00DA53CB" w:rsidRDefault="00DA53CB" w:rsidP="00502574">
            <w:pPr>
              <w:spacing w:after="0" w:line="240" w:lineRule="auto"/>
              <w:ind w:left="0" w:right="-15" w:firstLine="0"/>
            </w:pPr>
          </w:p>
          <w:p w:rsidR="00967C35" w:rsidRPr="00967C35" w:rsidRDefault="00502574" w:rsidP="00502574">
            <w:pPr>
              <w:shd w:val="clear" w:color="auto" w:fill="A8D08D" w:themeFill="accent6" w:themeFillTint="99"/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color w:val="222222"/>
                <w:sz w:val="24"/>
                <w:szCs w:val="24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</w:rPr>
              <w:t>6</w:t>
            </w:r>
            <w:r w:rsidR="00967C35" w:rsidRPr="00967C35">
              <w:rPr>
                <w:rFonts w:eastAsia="Times New Roman"/>
                <w:b/>
                <w:color w:val="222222"/>
                <w:sz w:val="24"/>
                <w:szCs w:val="24"/>
              </w:rPr>
              <w:t>.</w:t>
            </w:r>
            <w:r w:rsidR="00967C35" w:rsidRPr="00DA53CB">
              <w:rPr>
                <w:rFonts w:eastAsia="Times New Roman"/>
                <w:b/>
                <w:color w:val="222222"/>
                <w:sz w:val="24"/>
                <w:szCs w:val="24"/>
              </w:rPr>
              <w:t xml:space="preserve">Customer </w:t>
            </w:r>
            <w:r>
              <w:rPr>
                <w:rFonts w:eastAsia="Times New Roman"/>
                <w:b/>
                <w:color w:val="222222"/>
                <w:sz w:val="24"/>
                <w:szCs w:val="24"/>
              </w:rPr>
              <w:t>Limitations</w:t>
            </w:r>
          </w:p>
          <w:p w:rsidR="00967C35" w:rsidRPr="00DA53CB" w:rsidRDefault="00967C35" w:rsidP="00502574">
            <w:pPr>
              <w:shd w:val="clear" w:color="auto" w:fill="A8D08D" w:themeFill="accent6" w:themeFillTint="99"/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A53CB">
              <w:rPr>
                <w:rFonts w:eastAsia="Times New Roman"/>
                <w:b/>
                <w:color w:val="222222"/>
              </w:rPr>
              <w:t xml:space="preserve"> </w:t>
            </w:r>
            <w:r w:rsidRPr="00DA53CB">
              <w:rPr>
                <w:rFonts w:eastAsia="Times New Roman"/>
                <w:color w:val="222222"/>
              </w:rPr>
              <w:t>What limitations do users face? E.g., outdated request systems, lack of visibility into support tickets, long response times</w:t>
            </w:r>
            <w:r w:rsidRPr="00DA53C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</w:t>
            </w:r>
          </w:p>
          <w:p w:rsidR="00DA53CB" w:rsidRDefault="00DA53CB" w:rsidP="00502574">
            <w:pPr>
              <w:spacing w:after="0" w:line="240" w:lineRule="auto"/>
              <w:ind w:left="0" w:right="-15" w:firstLine="0"/>
            </w:pPr>
          </w:p>
        </w:tc>
        <w:tc>
          <w:tcPr>
            <w:tcW w:w="3348" w:type="dxa"/>
            <w:shd w:val="clear" w:color="auto" w:fill="A8D08D" w:themeFill="accent6" w:themeFillTint="99"/>
          </w:tcPr>
          <w:p w:rsidR="00DA53CB" w:rsidRDefault="00DA53CB" w:rsidP="00502574">
            <w:pPr>
              <w:spacing w:after="0" w:line="240" w:lineRule="auto"/>
              <w:ind w:left="0" w:right="-15" w:firstLine="0"/>
            </w:pPr>
          </w:p>
          <w:p w:rsidR="00967C35" w:rsidRDefault="00502574" w:rsidP="00502574">
            <w:pPr>
              <w:shd w:val="clear" w:color="auto" w:fill="A8D08D" w:themeFill="accent6" w:themeFillTint="99"/>
              <w:spacing w:after="0" w:line="240" w:lineRule="auto"/>
              <w:ind w:left="0" w:firstLine="0"/>
              <w:rPr>
                <w:rFonts w:eastAsia="Times New Roman"/>
                <w:b/>
                <w:color w:val="222222"/>
                <w:sz w:val="24"/>
                <w:szCs w:val="24"/>
              </w:rPr>
            </w:pPr>
            <w:r>
              <w:t xml:space="preserve">       </w:t>
            </w:r>
            <w:r>
              <w:rPr>
                <w:rFonts w:eastAsia="Times New Roman"/>
                <w:b/>
                <w:color w:val="222222"/>
                <w:sz w:val="24"/>
                <w:szCs w:val="24"/>
              </w:rPr>
              <w:t>5</w:t>
            </w:r>
            <w:r w:rsidR="00967C35" w:rsidRPr="00967C35">
              <w:rPr>
                <w:rFonts w:eastAsia="Times New Roman"/>
                <w:b/>
                <w:color w:val="222222"/>
                <w:sz w:val="24"/>
                <w:szCs w:val="24"/>
              </w:rPr>
              <w:t>.</w:t>
            </w:r>
            <w:r w:rsidR="00967C35" w:rsidRPr="00DA53CB">
              <w:rPr>
                <w:rFonts w:eastAsia="Times New Roman"/>
                <w:b/>
                <w:color w:val="222222"/>
                <w:sz w:val="24"/>
                <w:szCs w:val="24"/>
              </w:rPr>
              <w:t>Available Solutions</w:t>
            </w:r>
          </w:p>
          <w:p w:rsidR="00967C35" w:rsidRPr="00DA53CB" w:rsidRDefault="00967C35" w:rsidP="00502574">
            <w:pPr>
              <w:shd w:val="clear" w:color="auto" w:fill="A8D08D" w:themeFill="accent6" w:themeFillTint="99"/>
              <w:spacing w:after="0" w:line="240" w:lineRule="auto"/>
              <w:ind w:left="0" w:firstLine="0"/>
              <w:jc w:val="center"/>
              <w:rPr>
                <w:rFonts w:eastAsia="Times New Roman"/>
                <w:color w:val="222222"/>
              </w:rPr>
            </w:pPr>
            <w:r w:rsidRPr="00DA53C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r w:rsidRPr="00DA53CB">
              <w:rPr>
                <w:rFonts w:eastAsia="Times New Roman"/>
                <w:color w:val="222222"/>
              </w:rPr>
              <w:t>What current tools/processes are in place (if any)? E.g., emails, spreadsheets, manual tracking.</w:t>
            </w:r>
          </w:p>
          <w:p w:rsidR="00967C35" w:rsidRDefault="00967C35" w:rsidP="00502574">
            <w:pPr>
              <w:spacing w:after="0" w:line="240" w:lineRule="auto"/>
              <w:ind w:left="0" w:right="-15" w:firstLine="0"/>
            </w:pPr>
          </w:p>
        </w:tc>
      </w:tr>
    </w:tbl>
    <w:p w:rsidR="00502574" w:rsidRDefault="00502574" w:rsidP="00DA53CB">
      <w:pPr>
        <w:spacing w:after="0" w:line="240" w:lineRule="auto"/>
        <w:ind w:left="0" w:right="-15" w:firstLine="0"/>
      </w:pPr>
    </w:p>
    <w:tbl>
      <w:tblPr>
        <w:tblStyle w:val="TableGrid0"/>
        <w:tblW w:w="10051" w:type="dxa"/>
        <w:tblLook w:val="04A0" w:firstRow="1" w:lastRow="0" w:firstColumn="1" w:lastColumn="0" w:noHBand="0" w:noVBand="1"/>
      </w:tblPr>
      <w:tblGrid>
        <w:gridCol w:w="3350"/>
        <w:gridCol w:w="3350"/>
        <w:gridCol w:w="3351"/>
      </w:tblGrid>
      <w:tr w:rsidR="00CB32E9" w:rsidTr="00C603C9">
        <w:trPr>
          <w:trHeight w:val="1957"/>
        </w:trPr>
        <w:tc>
          <w:tcPr>
            <w:tcW w:w="3350" w:type="dxa"/>
            <w:shd w:val="clear" w:color="auto" w:fill="8EAADB" w:themeFill="accent5" w:themeFillTint="99"/>
          </w:tcPr>
          <w:p w:rsidR="00C603C9" w:rsidRDefault="00C603C9" w:rsidP="00C603C9">
            <w:pPr>
              <w:rPr>
                <w:rFonts w:eastAsia="Times New Roman"/>
                <w:b/>
                <w:color w:val="222222"/>
                <w:sz w:val="24"/>
                <w:szCs w:val="24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</w:rPr>
              <w:t xml:space="preserve">    2.Problems</w:t>
            </w:r>
          </w:p>
          <w:p w:rsidR="00C603C9" w:rsidRDefault="00C603C9" w:rsidP="00C603C9">
            <w:pPr>
              <w:jc w:val="center"/>
            </w:pPr>
            <w:r>
              <w:rPr>
                <w:rFonts w:eastAsia="Times New Roman"/>
                <w:color w:val="222222"/>
              </w:rPr>
              <w:t>Core problems users need help solving. E.g. Submitting support tickets, tracking status, scheduling resources</w:t>
            </w:r>
          </w:p>
          <w:p w:rsidR="00C603C9" w:rsidRDefault="00C603C9" w:rsidP="00C603C9"/>
          <w:p w:rsidR="002675B1" w:rsidRPr="002675B1" w:rsidRDefault="002675B1" w:rsidP="002675B1">
            <w:pPr>
              <w:spacing w:after="0" w:line="240" w:lineRule="auto"/>
              <w:ind w:left="0" w:right="-15" w:firstLine="0"/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</w:t>
            </w:r>
          </w:p>
        </w:tc>
        <w:tc>
          <w:tcPr>
            <w:tcW w:w="3350" w:type="dxa"/>
            <w:shd w:val="clear" w:color="auto" w:fill="8EAADB" w:themeFill="accent5" w:themeFillTint="99"/>
          </w:tcPr>
          <w:p w:rsidR="00CB32E9" w:rsidRDefault="00CB32E9" w:rsidP="00CB32E9">
            <w:pPr>
              <w:ind w:left="0"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 xml:space="preserve">   </w:t>
            </w:r>
            <w:r>
              <w:rPr>
                <w:rFonts w:eastAsia="Times New Roman"/>
                <w:b/>
                <w:color w:val="222222"/>
                <w:sz w:val="24"/>
                <w:szCs w:val="24"/>
              </w:rPr>
              <w:t>9.Root/Cause of Problem</w:t>
            </w:r>
          </w:p>
          <w:p w:rsidR="00CB32E9" w:rsidRDefault="00CB32E9" w:rsidP="00CB32E9">
            <w:pPr>
              <w:ind w:left="345" w:firstLine="0"/>
              <w:jc w:val="center"/>
            </w:pPr>
            <w:r>
              <w:rPr>
                <w:rFonts w:eastAsia="Times New Roman"/>
                <w:color w:val="222222"/>
              </w:rPr>
              <w:t>Analyze underlying reasons – e.g., no centralized system, p</w:t>
            </w:r>
            <w:r>
              <w:rPr>
                <w:rFonts w:eastAsia="Times New Roman"/>
                <w:color w:val="222222"/>
              </w:rPr>
              <w:t>oor automation, lack of trainin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g</w:t>
            </w:r>
          </w:p>
        </w:tc>
        <w:tc>
          <w:tcPr>
            <w:tcW w:w="3351" w:type="dxa"/>
            <w:shd w:val="clear" w:color="auto" w:fill="8EAADB" w:themeFill="accent5" w:themeFillTint="99"/>
          </w:tcPr>
          <w:p w:rsidR="00CB32E9" w:rsidRPr="005B0E27" w:rsidRDefault="00CB32E9" w:rsidP="00525562">
            <w:pPr>
              <w:shd w:val="clear" w:color="auto" w:fill="8EAADB" w:themeFill="accent5" w:themeFillTint="99"/>
              <w:spacing w:after="0" w:line="240" w:lineRule="auto"/>
              <w:ind w:left="0" w:firstLine="0"/>
              <w:rPr>
                <w:rFonts w:eastAsia="Times New Roman"/>
                <w:b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 xml:space="preserve">           </w:t>
            </w:r>
            <w:r w:rsidRPr="005B0E27">
              <w:rPr>
                <w:rFonts w:eastAsia="Times New Roman"/>
                <w:b/>
                <w:color w:val="222222"/>
                <w:sz w:val="24"/>
                <w:szCs w:val="24"/>
              </w:rPr>
              <w:t>7.Behavior</w:t>
            </w:r>
          </w:p>
          <w:p w:rsidR="00CB32E9" w:rsidRDefault="00CB32E9" w:rsidP="00CB32E9">
            <w:pPr>
              <w:spacing w:after="0" w:line="240" w:lineRule="auto"/>
              <w:ind w:left="0" w:right="-15" w:firstLine="0"/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r w:rsidRPr="005B0E27">
              <w:rPr>
                <w:rFonts w:eastAsia="Times New Roman"/>
                <w:color w:val="222222"/>
              </w:rPr>
              <w:t>How do users currently behave to solve problems? E.g., bypassing systems, making phone calls, submitting duplicate requests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</w:t>
            </w:r>
          </w:p>
        </w:tc>
      </w:tr>
    </w:tbl>
    <w:p w:rsidR="00502574" w:rsidRDefault="00502574" w:rsidP="00DA53CB">
      <w:pPr>
        <w:spacing w:after="0" w:line="240" w:lineRule="auto"/>
        <w:ind w:left="0" w:right="-15" w:firstLine="0"/>
      </w:pPr>
    </w:p>
    <w:tbl>
      <w:tblPr>
        <w:tblStyle w:val="TableGrid0"/>
        <w:tblW w:w="10066" w:type="dxa"/>
        <w:tblLook w:val="04A0" w:firstRow="1" w:lastRow="0" w:firstColumn="1" w:lastColumn="0" w:noHBand="0" w:noVBand="1"/>
      </w:tblPr>
      <w:tblGrid>
        <w:gridCol w:w="3355"/>
        <w:gridCol w:w="3355"/>
        <w:gridCol w:w="3356"/>
      </w:tblGrid>
      <w:tr w:rsidR="001F3B03" w:rsidTr="00C603C9">
        <w:trPr>
          <w:trHeight w:val="524"/>
        </w:trPr>
        <w:tc>
          <w:tcPr>
            <w:tcW w:w="3355" w:type="dxa"/>
            <w:shd w:val="clear" w:color="auto" w:fill="F7CAAC" w:themeFill="accent2" w:themeFillTint="66"/>
          </w:tcPr>
          <w:p w:rsidR="001F3B03" w:rsidRPr="002675B1" w:rsidRDefault="001F3B03" w:rsidP="001F3B03">
            <w:pPr>
              <w:spacing w:after="0" w:line="240" w:lineRule="auto"/>
              <w:ind w:left="0" w:right="-15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>
              <w:rPr>
                <w:b/>
                <w:sz w:val="24"/>
                <w:szCs w:val="24"/>
              </w:rPr>
              <w:t>3.Triggers to A</w:t>
            </w:r>
            <w:r w:rsidRPr="002675B1">
              <w:rPr>
                <w:b/>
                <w:sz w:val="24"/>
                <w:szCs w:val="24"/>
              </w:rPr>
              <w:t>ct</w:t>
            </w:r>
          </w:p>
          <w:p w:rsidR="001F3B03" w:rsidRDefault="001F3B03" w:rsidP="001F3B03">
            <w:pPr>
              <w:spacing w:after="0" w:line="240" w:lineRule="auto"/>
              <w:ind w:left="0" w:right="-15" w:firstLine="0"/>
              <w:jc w:val="center"/>
            </w:pPr>
            <w:r w:rsidRPr="002675B1">
              <w:rPr>
                <w:rFonts w:eastAsia="Times New Roman"/>
                <w:color w:val="222222"/>
              </w:rPr>
              <w:t>Triggers What prompts users to take action? E.g., system outages, upcoming deadlines, unanswered queries</w:t>
            </w:r>
          </w:p>
        </w:tc>
        <w:tc>
          <w:tcPr>
            <w:tcW w:w="3355" w:type="dxa"/>
            <w:vMerge w:val="restart"/>
            <w:shd w:val="clear" w:color="auto" w:fill="F4B083" w:themeFill="accent2" w:themeFillTint="99"/>
          </w:tcPr>
          <w:p w:rsidR="00525562" w:rsidRDefault="00525562" w:rsidP="00525562">
            <w:pPr>
              <w:shd w:val="clear" w:color="auto" w:fill="F4B083" w:themeFill="accent2" w:themeFillTint="99"/>
              <w:spacing w:after="0" w:line="240" w:lineRule="auto"/>
              <w:ind w:left="0" w:firstLine="0"/>
            </w:pPr>
          </w:p>
          <w:p w:rsidR="00525562" w:rsidRDefault="00525562" w:rsidP="00525562">
            <w:pPr>
              <w:shd w:val="clear" w:color="auto" w:fill="F4B083" w:themeFill="accent2" w:themeFillTint="99"/>
              <w:spacing w:after="0" w:line="240" w:lineRule="auto"/>
              <w:ind w:left="0"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603C9">
              <w:rPr>
                <w:rFonts w:eastAsia="Times New Roman"/>
                <w:b/>
                <w:color w:val="222222"/>
                <w:sz w:val="24"/>
                <w:szCs w:val="24"/>
              </w:rPr>
              <w:t>10.Your Solution(ServiceNow)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</w:p>
          <w:p w:rsidR="00525562" w:rsidRDefault="00525562" w:rsidP="00525562">
            <w:pPr>
              <w:shd w:val="clear" w:color="auto" w:fill="F4B083" w:themeFill="accent2" w:themeFillTint="99"/>
              <w:spacing w:after="0" w:line="240" w:lineRule="auto"/>
              <w:ind w:left="0"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525562" w:rsidRDefault="00525562" w:rsidP="00525562">
            <w:pPr>
              <w:shd w:val="clear" w:color="auto" w:fill="F4B083" w:themeFill="accent2" w:themeFillTint="99"/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603C9">
              <w:rPr>
                <w:rFonts w:eastAsia="Times New Roman"/>
                <w:color w:val="222222"/>
              </w:rPr>
              <w:t xml:space="preserve">Define the ServiceNow implementation – e.g., service catalog for requests, automated workflows, </w:t>
            </w:r>
            <w:proofErr w:type="gramStart"/>
            <w:r w:rsidRPr="00C603C9">
              <w:rPr>
                <w:rFonts w:eastAsia="Times New Roman"/>
                <w:color w:val="222222"/>
              </w:rPr>
              <w:t>self</w:t>
            </w:r>
            <w:proofErr w:type="gramEnd"/>
            <w:r w:rsidRPr="00C603C9">
              <w:rPr>
                <w:rFonts w:eastAsia="Times New Roman"/>
                <w:color w:val="222222"/>
              </w:rPr>
              <w:t>-service portal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</w:t>
            </w:r>
          </w:p>
          <w:p w:rsidR="001F3B03" w:rsidRPr="00525562" w:rsidRDefault="001F3B03" w:rsidP="00525562">
            <w:pPr>
              <w:jc w:val="center"/>
            </w:pPr>
          </w:p>
        </w:tc>
        <w:tc>
          <w:tcPr>
            <w:tcW w:w="3356" w:type="dxa"/>
            <w:vMerge w:val="restart"/>
            <w:shd w:val="clear" w:color="auto" w:fill="F7CAAC" w:themeFill="accent2" w:themeFillTint="66"/>
          </w:tcPr>
          <w:p w:rsidR="00525562" w:rsidRPr="001F3B03" w:rsidRDefault="00525562" w:rsidP="00525562">
            <w:pPr>
              <w:shd w:val="clear" w:color="auto" w:fill="F7CAAC" w:themeFill="accent2" w:themeFillTint="66"/>
              <w:spacing w:after="0" w:line="240" w:lineRule="auto"/>
              <w:ind w:left="0" w:firstLine="0"/>
            </w:pPr>
          </w:p>
          <w:p w:rsidR="00525562" w:rsidRDefault="00525562" w:rsidP="00525562">
            <w:pPr>
              <w:shd w:val="clear" w:color="auto" w:fill="F7CAAC" w:themeFill="accent2" w:themeFillTint="66"/>
              <w:tabs>
                <w:tab w:val="left" w:pos="1027"/>
              </w:tabs>
              <w:spacing w:after="0" w:line="240" w:lineRule="auto"/>
              <w:ind w:left="0" w:firstLine="0"/>
            </w:pPr>
            <w:r>
              <w:tab/>
            </w:r>
          </w:p>
          <w:p w:rsidR="00525562" w:rsidRPr="001F3B03" w:rsidRDefault="00525562" w:rsidP="00525562">
            <w:pPr>
              <w:shd w:val="clear" w:color="auto" w:fill="F7CAAC" w:themeFill="accent2" w:themeFillTint="66"/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</w:rPr>
              <w:t xml:space="preserve">     </w:t>
            </w:r>
            <w:r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</w:rPr>
              <w:t>8.</w:t>
            </w:r>
            <w:r w:rsidRPr="001F3B03"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</w:rPr>
              <w:t>Channels &amp; Behavior</w:t>
            </w:r>
          </w:p>
          <w:p w:rsidR="00525562" w:rsidRDefault="00525562" w:rsidP="00525562">
            <w:pPr>
              <w:shd w:val="clear" w:color="auto" w:fill="F7CAAC" w:themeFill="accent2" w:themeFillTint="66"/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1F3B03" w:rsidRPr="00525562" w:rsidRDefault="00525562" w:rsidP="00525562">
            <w:pPr>
              <w:jc w:val="center"/>
            </w:pPr>
            <w:r w:rsidRPr="001F3B03">
              <w:rPr>
                <w:rFonts w:eastAsia="Times New Roman"/>
                <w:color w:val="222222"/>
              </w:rPr>
              <w:t>How will you reach and train users? E.g., workshops, email onboarding, in-app tutorials</w:t>
            </w:r>
          </w:p>
        </w:tc>
      </w:tr>
      <w:tr w:rsidR="001F3B03" w:rsidTr="00C603C9">
        <w:trPr>
          <w:trHeight w:val="524"/>
        </w:trPr>
        <w:tc>
          <w:tcPr>
            <w:tcW w:w="3355" w:type="dxa"/>
            <w:shd w:val="clear" w:color="auto" w:fill="F7CAAC" w:themeFill="accent2" w:themeFillTint="66"/>
          </w:tcPr>
          <w:p w:rsidR="001F3B03" w:rsidRPr="001F3B03" w:rsidRDefault="001F3B03" w:rsidP="001F3B03">
            <w:pPr>
              <w:spacing w:after="0" w:line="240" w:lineRule="auto"/>
              <w:ind w:left="0" w:right="-15" w:firstLine="0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</w:rPr>
              <w:t xml:space="preserve">              </w:t>
            </w:r>
            <w:r w:rsidRPr="001F3B03"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</w:rPr>
              <w:t>4.</w:t>
            </w:r>
            <w:r w:rsidRPr="001F3B03"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</w:rPr>
              <w:t>Emotions</w:t>
            </w:r>
          </w:p>
          <w:p w:rsidR="001F3B03" w:rsidRPr="001F3B03" w:rsidRDefault="001F3B03" w:rsidP="001F3B03">
            <w:pPr>
              <w:spacing w:after="0" w:line="240" w:lineRule="auto"/>
              <w:ind w:left="0" w:right="-15" w:firstLine="0"/>
              <w:jc w:val="center"/>
            </w:pPr>
            <w:r w:rsidRPr="001F3B03">
              <w:rPr>
                <w:rFonts w:eastAsia="Times New Roman"/>
                <w:color w:val="222222"/>
              </w:rPr>
              <w:t>Before/After Capture user emotions pre- and post-solution. E.g., Before: Frustrated, confused. After: Empowered, informed, satisfied</w:t>
            </w:r>
          </w:p>
        </w:tc>
        <w:tc>
          <w:tcPr>
            <w:tcW w:w="3355" w:type="dxa"/>
            <w:vMerge/>
            <w:shd w:val="clear" w:color="auto" w:fill="F4B083" w:themeFill="accent2" w:themeFillTint="99"/>
          </w:tcPr>
          <w:p w:rsidR="001F3B03" w:rsidRDefault="001F3B03" w:rsidP="00DA53CB">
            <w:pPr>
              <w:spacing w:after="0" w:line="240" w:lineRule="auto"/>
              <w:ind w:left="0" w:right="-15" w:firstLine="0"/>
            </w:pPr>
          </w:p>
        </w:tc>
        <w:tc>
          <w:tcPr>
            <w:tcW w:w="3356" w:type="dxa"/>
            <w:vMerge/>
            <w:shd w:val="clear" w:color="auto" w:fill="F7CAAC" w:themeFill="accent2" w:themeFillTint="66"/>
          </w:tcPr>
          <w:p w:rsidR="001F3B03" w:rsidRDefault="001F3B03" w:rsidP="00DA53CB">
            <w:pPr>
              <w:spacing w:after="0" w:line="240" w:lineRule="auto"/>
              <w:ind w:left="0" w:right="-15" w:firstLine="0"/>
            </w:pPr>
          </w:p>
        </w:tc>
      </w:tr>
    </w:tbl>
    <w:p w:rsidR="002675B1" w:rsidRDefault="002675B1" w:rsidP="00DA53CB">
      <w:pPr>
        <w:spacing w:after="0" w:line="240" w:lineRule="auto"/>
        <w:ind w:left="0" w:right="-15" w:firstLine="0"/>
      </w:pPr>
    </w:p>
    <w:p w:rsidR="00525562" w:rsidRDefault="00525562" w:rsidP="00525562">
      <w:pPr>
        <w:spacing w:after="212"/>
        <w:ind w:left="10"/>
      </w:pPr>
      <w:r>
        <w:t xml:space="preserve">References: </w:t>
      </w:r>
    </w:p>
    <w:p w:rsidR="00525562" w:rsidRDefault="00525562" w:rsidP="00525562">
      <w:pPr>
        <w:numPr>
          <w:ilvl w:val="0"/>
          <w:numId w:val="3"/>
        </w:numPr>
        <w:spacing w:after="0" w:line="240" w:lineRule="auto"/>
        <w:ind w:right="-15"/>
      </w:pPr>
      <w:hyperlink r:id="rId7" w:history="1">
        <w:r>
          <w:rPr>
            <w:rStyle w:val="Hyperlink"/>
            <w:color w:val="0563C1"/>
          </w:rPr>
          <w:t>https://www.ideahackers.network/problem</w:t>
        </w:r>
      </w:hyperlink>
      <w:hyperlink r:id="rId8" w:history="1">
        <w:r>
          <w:rPr>
            <w:rStyle w:val="Hyperlink"/>
            <w:color w:val="0563C1"/>
          </w:rPr>
          <w:t>-</w:t>
        </w:r>
      </w:hyperlink>
      <w:hyperlink r:id="rId9" w:history="1">
        <w:r>
          <w:rPr>
            <w:rStyle w:val="Hyperlink"/>
            <w:color w:val="0563C1"/>
          </w:rPr>
          <w:t>solution</w:t>
        </w:r>
      </w:hyperlink>
      <w:hyperlink r:id="rId10" w:history="1">
        <w:r>
          <w:rPr>
            <w:rStyle w:val="Hyperlink"/>
            <w:color w:val="0563C1"/>
          </w:rPr>
          <w:t>-</w:t>
        </w:r>
      </w:hyperlink>
      <w:hyperlink r:id="rId11" w:history="1">
        <w:r>
          <w:rPr>
            <w:rStyle w:val="Hyperlink"/>
            <w:color w:val="0563C1"/>
          </w:rPr>
          <w:t>fit</w:t>
        </w:r>
      </w:hyperlink>
      <w:hyperlink r:id="rId12" w:history="1">
        <w:r>
          <w:rPr>
            <w:rStyle w:val="Hyperlink"/>
            <w:color w:val="0563C1"/>
          </w:rPr>
          <w:t>-</w:t>
        </w:r>
      </w:hyperlink>
      <w:hyperlink r:id="rId13" w:history="1">
        <w:r>
          <w:rPr>
            <w:rStyle w:val="Hyperlink"/>
            <w:color w:val="0563C1"/>
          </w:rPr>
          <w:t>canvas/</w:t>
        </w:r>
      </w:hyperlink>
      <w:hyperlink r:id="rId14" w:history="1">
        <w:r>
          <w:rPr>
            <w:rStyle w:val="Hyperlink"/>
          </w:rPr>
          <w:t xml:space="preserve"> </w:t>
        </w:r>
      </w:hyperlink>
    </w:p>
    <w:p w:rsidR="00525562" w:rsidRDefault="00525562" w:rsidP="00525562">
      <w:pPr>
        <w:numPr>
          <w:ilvl w:val="0"/>
          <w:numId w:val="3"/>
        </w:numPr>
        <w:spacing w:after="0" w:line="240" w:lineRule="auto"/>
        <w:ind w:right="-15"/>
      </w:pPr>
      <w:hyperlink r:id="rId15" w:history="1">
        <w:r>
          <w:rPr>
            <w:rStyle w:val="Hyperlink"/>
            <w:color w:val="0563C1"/>
          </w:rPr>
          <w:t>https://medium.com/@epicantus/problem</w:t>
        </w:r>
      </w:hyperlink>
      <w:hyperlink r:id="rId16" w:history="1">
        <w:r>
          <w:rPr>
            <w:rStyle w:val="Hyperlink"/>
            <w:color w:val="0563C1"/>
          </w:rPr>
          <w:t>-</w:t>
        </w:r>
      </w:hyperlink>
      <w:hyperlink r:id="rId17" w:history="1">
        <w:r>
          <w:rPr>
            <w:rStyle w:val="Hyperlink"/>
            <w:color w:val="0563C1"/>
          </w:rPr>
          <w:t>solution</w:t>
        </w:r>
      </w:hyperlink>
      <w:hyperlink r:id="rId18" w:history="1">
        <w:r>
          <w:rPr>
            <w:rStyle w:val="Hyperlink"/>
            <w:color w:val="0563C1"/>
          </w:rPr>
          <w:t>-</w:t>
        </w:r>
      </w:hyperlink>
      <w:hyperlink r:id="rId19" w:history="1">
        <w:r>
          <w:rPr>
            <w:rStyle w:val="Hyperlink"/>
            <w:color w:val="0563C1"/>
          </w:rPr>
          <w:t>fit</w:t>
        </w:r>
      </w:hyperlink>
      <w:hyperlink r:id="rId20" w:history="1">
        <w:r>
          <w:rPr>
            <w:rStyle w:val="Hyperlink"/>
            <w:color w:val="0563C1"/>
          </w:rPr>
          <w:t>-</w:t>
        </w:r>
      </w:hyperlink>
      <w:hyperlink r:id="rId21" w:history="1">
        <w:r>
          <w:rPr>
            <w:rStyle w:val="Hyperlink"/>
            <w:color w:val="0563C1"/>
          </w:rPr>
          <w:t>canvas</w:t>
        </w:r>
      </w:hyperlink>
      <w:hyperlink r:id="rId22" w:history="1">
        <w:r>
          <w:rPr>
            <w:rStyle w:val="Hyperlink"/>
            <w:color w:val="0563C1"/>
          </w:rPr>
          <w:t>-</w:t>
        </w:r>
      </w:hyperlink>
      <w:hyperlink r:id="rId23" w:history="1">
        <w:r>
          <w:rPr>
            <w:rStyle w:val="Hyperlink"/>
            <w:color w:val="0563C1"/>
          </w:rPr>
          <w:t>aa3dd59cb4fe</w:t>
        </w:r>
      </w:hyperlink>
      <w:hyperlink r:id="rId24" w:history="1">
        <w:r>
          <w:rPr>
            <w:rStyle w:val="Hyperlink"/>
          </w:rPr>
          <w:t xml:space="preserve"> </w:t>
        </w:r>
      </w:hyperlink>
    </w:p>
    <w:p w:rsidR="001F3B03" w:rsidRDefault="001F3B03" w:rsidP="00DA53CB">
      <w:pPr>
        <w:spacing w:after="0" w:line="240" w:lineRule="auto"/>
        <w:ind w:left="0" w:right="-15" w:firstLine="0"/>
      </w:pPr>
    </w:p>
    <w:sectPr w:rsidR="001F3B03">
      <w:headerReference w:type="default" r:id="rId25"/>
      <w:pgSz w:w="11906" w:h="16838"/>
      <w:pgMar w:top="1440" w:right="154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C61" w:rsidRDefault="00F67C61" w:rsidP="00B95F5D">
      <w:pPr>
        <w:spacing w:after="0" w:line="240" w:lineRule="auto"/>
      </w:pPr>
      <w:r>
        <w:separator/>
      </w:r>
    </w:p>
  </w:endnote>
  <w:endnote w:type="continuationSeparator" w:id="0">
    <w:p w:rsidR="00F67C61" w:rsidRDefault="00F67C61" w:rsidP="00B95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C61" w:rsidRDefault="00F67C61" w:rsidP="00B95F5D">
      <w:pPr>
        <w:spacing w:after="0" w:line="240" w:lineRule="auto"/>
      </w:pPr>
      <w:r>
        <w:separator/>
      </w:r>
    </w:p>
  </w:footnote>
  <w:footnote w:type="continuationSeparator" w:id="0">
    <w:p w:rsidR="00F67C61" w:rsidRDefault="00F67C61" w:rsidP="00B95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F5D" w:rsidRDefault="00B95F5D" w:rsidP="00B95F5D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45633"/>
    <w:multiLevelType w:val="hybridMultilevel"/>
    <w:tmpl w:val="36BC20DA"/>
    <w:lvl w:ilvl="0" w:tplc="C002893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B43B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72E1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50A1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46985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1830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1CFA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A013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40022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A5905AA"/>
    <w:multiLevelType w:val="hybridMultilevel"/>
    <w:tmpl w:val="F34C2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D2"/>
    <w:rsid w:val="001F3B03"/>
    <w:rsid w:val="00214639"/>
    <w:rsid w:val="002675B1"/>
    <w:rsid w:val="00502574"/>
    <w:rsid w:val="00525562"/>
    <w:rsid w:val="005B0E27"/>
    <w:rsid w:val="006071D2"/>
    <w:rsid w:val="00967C35"/>
    <w:rsid w:val="00B95F5D"/>
    <w:rsid w:val="00C603C9"/>
    <w:rsid w:val="00CB32E9"/>
    <w:rsid w:val="00DA53CB"/>
    <w:rsid w:val="00F6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4C67E5-D3C2-4106-83F3-F54431DB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9" w:line="244" w:lineRule="auto"/>
      <w:ind w:left="35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146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5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F5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95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F5D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DA5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ms">
    <w:name w:val="ams"/>
    <w:basedOn w:val="DefaultParagraphFont"/>
    <w:rsid w:val="00DA53CB"/>
  </w:style>
  <w:style w:type="character" w:styleId="Hyperlink">
    <w:name w:val="Hyperlink"/>
    <w:basedOn w:val="DefaultParagraphFont"/>
    <w:uiPriority w:val="99"/>
    <w:semiHidden/>
    <w:unhideWhenUsed/>
    <w:rsid w:val="005255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12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3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8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92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06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7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6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74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57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65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75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38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0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9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743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5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eahackers.network/problem-solution-fit-canvas/" TargetMode="External"/><Relationship Id="rId13" Type="http://schemas.openxmlformats.org/officeDocument/2006/relationships/hyperlink" Target="https://www.ideahackers.network/problem-solution-fit-canvas/" TargetMode="External"/><Relationship Id="rId18" Type="http://schemas.openxmlformats.org/officeDocument/2006/relationships/hyperlink" Target="https://medium.com/@epicantus/problem-solution-fit-canvas-aa3dd59cb4f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edium.com/@epicantus/problem-solution-fit-canvas-aa3dd59cb4fe" TargetMode="External"/><Relationship Id="rId7" Type="http://schemas.openxmlformats.org/officeDocument/2006/relationships/hyperlink" Target="https://www.ideahackers.network/problem-solution-fit-canvas/" TargetMode="External"/><Relationship Id="rId12" Type="http://schemas.openxmlformats.org/officeDocument/2006/relationships/hyperlink" Target="https://www.ideahackers.network/problem-solution-fit-canvas/" TargetMode="External"/><Relationship Id="rId17" Type="http://schemas.openxmlformats.org/officeDocument/2006/relationships/hyperlink" Target="https://medium.com/@epicantus/problem-solution-fit-canvas-aa3dd59cb4fe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medium.com/@epicantus/problem-solution-fit-canvas-aa3dd59cb4fe" TargetMode="External"/><Relationship Id="rId20" Type="http://schemas.openxmlformats.org/officeDocument/2006/relationships/hyperlink" Target="https://medium.com/@epicantus/problem-solution-fit-canvas-aa3dd59cb4f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deahackers.network/problem-solution-fit-canvas/" TargetMode="External"/><Relationship Id="rId24" Type="http://schemas.openxmlformats.org/officeDocument/2006/relationships/hyperlink" Target="https://medium.com/@epicantus/problem-solution-fit-canvas-aa3dd59cb4f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dium.com/@epicantus/problem-solution-fit-canvas-aa3dd59cb4fe" TargetMode="External"/><Relationship Id="rId23" Type="http://schemas.openxmlformats.org/officeDocument/2006/relationships/hyperlink" Target="https://medium.com/@epicantus/problem-solution-fit-canvas-aa3dd59cb4fe" TargetMode="External"/><Relationship Id="rId10" Type="http://schemas.openxmlformats.org/officeDocument/2006/relationships/hyperlink" Target="https://www.ideahackers.network/problem-solution-fit-canvas/" TargetMode="External"/><Relationship Id="rId19" Type="http://schemas.openxmlformats.org/officeDocument/2006/relationships/hyperlink" Target="https://medium.com/@epicantus/problem-solution-fit-canvas-aa3dd59cb4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deahackers.network/problem-solution-fit-canvas/" TargetMode="External"/><Relationship Id="rId14" Type="http://schemas.openxmlformats.org/officeDocument/2006/relationships/hyperlink" Target="https://www.ideahackers.network/problem-solution-fit-canvas/" TargetMode="External"/><Relationship Id="rId22" Type="http://schemas.openxmlformats.org/officeDocument/2006/relationships/hyperlink" Target="https://medium.com/@epicantus/problem-solution-fit-canvas-aa3dd59cb4f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nandu</cp:lastModifiedBy>
  <cp:revision>2</cp:revision>
  <dcterms:created xsi:type="dcterms:W3CDTF">2025-06-27T06:53:00Z</dcterms:created>
  <dcterms:modified xsi:type="dcterms:W3CDTF">2025-06-27T06:53:00Z</dcterms:modified>
</cp:coreProperties>
</file>