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Create Role with following policies: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AmazonEC2RoleforSSM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CloudWatchAgentAdminPolicy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CloudWatchAgentServerPolicy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Deploy t2.med or t2.large machine and assign above role while deploying.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Go to SSM Manager and select Managed Instances. Select The instance created above and perform the following using AWS-ConfigureAWSPackage document.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SSM Run Command for Installing Cloudwatch Agent: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AmazonCloudWatchAgent: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Package downloaded location is C:\Program Files\Amazon\AmazonCloudWatchAgent.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Log in to Windows server and go to program file/amazon/cloudwatch agent. Run config wizard and select all and advance metrics and save to SSM Parameter store with a name.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Check in the param store for the CloudWatchAgent in SSM Parameter Store.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Run following to enable agent with SSM params for all Windows Machines.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SSM Run Command for Applying Cloudwatch Agent Config: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AmazonCloudWatch-ManageAgent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AmazonCloudWatch-windows #Parameter Store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testlimit64.exe -d 1024 -c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