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bCs/>
          <w:sz w:val="28"/>
          <w:szCs w:val="28"/>
        </w:rPr>
        <w:t>Ideation Phase</w:t>
      </w:r>
    </w:p>
    <w:p>
      <w:pPr>
        <w:pStyle w:val="Normal"/>
        <w:spacing w:before="0" w:after="200"/>
        <w:jc w:val="center"/>
        <w:rPr/>
      </w:pPr>
      <w:r>
        <w:rPr>
          <w:b/>
          <w:bCs/>
          <w:sz w:val="28"/>
          <w:szCs w:val="28"/>
        </w:rPr>
        <w:t>Brainstorm &amp; Idea Prioritization Template</w:t>
      </w:r>
    </w:p>
    <w:tbl>
      <w:tblPr>
        <w:tblW w:w="9350" w:type="dxa"/>
        <w:jc w:val="left"/>
        <w:tblInd w:w="0" w:type="dxa"/>
        <w:tblLayout w:type="fixed"/>
        <w:tblCellMar>
          <w:top w:w="0" w:type="dxa"/>
          <w:left w:w="108" w:type="dxa"/>
          <w:bottom w:w="0" w:type="dxa"/>
          <w:right w:w="108" w:type="dxa"/>
        </w:tblCellMar>
      </w:tblPr>
      <w:tblGrid>
        <w:gridCol w:w="2500"/>
        <w:gridCol w:w="6849"/>
      </w:tblGrid>
      <w:tr>
        <w:trPr/>
        <w:tc>
          <w:tcPr>
            <w:tcW w:w="2500" w:type="dxa"/>
            <w:tcBorders>
              <w:top w:val="single" w:sz="4" w:space="0" w:color="000000"/>
              <w:left w:val="single" w:sz="4" w:space="0" w:color="000000"/>
              <w:bottom w:val="single" w:sz="4" w:space="0" w:color="000000"/>
              <w:right w:val="single" w:sz="4" w:space="0" w:color="000000"/>
            </w:tcBorders>
            <w:shd w:fill="F2F2F2" w:val="clear"/>
          </w:tcPr>
          <w:p>
            <w:pPr>
              <w:pStyle w:val="Normal"/>
              <w:widowControl w:val="false"/>
              <w:rPr/>
            </w:pPr>
            <w:r>
              <w:rPr>
                <w:b/>
                <w:bCs/>
              </w:rPr>
              <w:t>Date</w:t>
            </w:r>
          </w:p>
        </w:tc>
        <w:tc>
          <w:tcPr>
            <w:tcW w:w="684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13 July 2026</w:t>
            </w:r>
          </w:p>
        </w:tc>
      </w:tr>
      <w:tr>
        <w:trPr/>
        <w:tc>
          <w:tcPr>
            <w:tcW w:w="2500" w:type="dxa"/>
            <w:tcBorders>
              <w:top w:val="single" w:sz="4" w:space="0" w:color="000000"/>
              <w:left w:val="single" w:sz="4" w:space="0" w:color="000000"/>
              <w:bottom w:val="single" w:sz="4" w:space="0" w:color="000000"/>
              <w:right w:val="single" w:sz="4" w:space="0" w:color="000000"/>
            </w:tcBorders>
            <w:shd w:fill="F2F2F2" w:val="clear"/>
          </w:tcPr>
          <w:p>
            <w:pPr>
              <w:pStyle w:val="Normal"/>
              <w:widowControl w:val="false"/>
              <w:rPr/>
            </w:pPr>
            <w:r>
              <w:rPr>
                <w:b/>
                <w:bCs/>
              </w:rPr>
              <w:t>Team ID</w:t>
            </w:r>
          </w:p>
        </w:tc>
        <w:tc>
          <w:tcPr>
            <w:tcW w:w="684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r>
      <w:tr>
        <w:trPr/>
        <w:tc>
          <w:tcPr>
            <w:tcW w:w="2500" w:type="dxa"/>
            <w:tcBorders>
              <w:top w:val="single" w:sz="4" w:space="0" w:color="000000"/>
              <w:left w:val="single" w:sz="4" w:space="0" w:color="000000"/>
              <w:bottom w:val="single" w:sz="4" w:space="0" w:color="000000"/>
              <w:right w:val="single" w:sz="4" w:space="0" w:color="000000"/>
            </w:tcBorders>
            <w:shd w:fill="F2F2F2" w:val="clear"/>
          </w:tcPr>
          <w:p>
            <w:pPr>
              <w:pStyle w:val="Normal"/>
              <w:widowControl w:val="false"/>
              <w:rPr/>
            </w:pPr>
            <w:r>
              <w:rPr>
                <w:b/>
                <w:bCs/>
              </w:rPr>
              <w:t>Project Name</w:t>
            </w:r>
          </w:p>
        </w:tc>
        <w:tc>
          <w:tcPr>
            <w:tcW w:w="684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Visualizing Housing Market Trends: An Analysis of Sale Prices and Features using Tableau</w:t>
            </w:r>
          </w:p>
        </w:tc>
      </w:tr>
      <w:tr>
        <w:trPr/>
        <w:tc>
          <w:tcPr>
            <w:tcW w:w="2500" w:type="dxa"/>
            <w:tcBorders>
              <w:top w:val="single" w:sz="4" w:space="0" w:color="000000"/>
              <w:left w:val="single" w:sz="4" w:space="0" w:color="000000"/>
              <w:bottom w:val="single" w:sz="4" w:space="0" w:color="000000"/>
              <w:right w:val="single" w:sz="4" w:space="0" w:color="000000"/>
            </w:tcBorders>
            <w:shd w:fill="F2F2F2" w:val="clear"/>
          </w:tcPr>
          <w:p>
            <w:pPr>
              <w:pStyle w:val="Normal"/>
              <w:widowControl w:val="false"/>
              <w:rPr/>
            </w:pPr>
            <w:r>
              <w:rPr>
                <w:b/>
                <w:bCs/>
              </w:rPr>
              <w:t>Maximum Marks</w:t>
            </w:r>
          </w:p>
        </w:tc>
        <w:tc>
          <w:tcPr>
            <w:tcW w:w="684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4 Marks</w:t>
            </w:r>
          </w:p>
        </w:tc>
      </w:tr>
    </w:tbl>
    <w:p>
      <w:pPr>
        <w:pStyle w:val="Normal"/>
        <w:spacing w:before="260" w:after="200"/>
        <w:rPr/>
      </w:pPr>
      <w:r>
        <w:rPr/>
        <w:t>Brainstorming provided a free and open environment that encouraged every member of the team to participate in the creative-thinking process leading to problem solving for the project, Visualizing Housing Market Trends: An Analysis of Sale Prices and Features using Tableau. Prioritising volume over value, out-of-the-box ideas were welcomed and built upon, and both team members collaborated to develop a rich set of analytical and design ideas. This document records how the team used a structured brainstorming and prioritization process to move from an open problem space to a focused, feasible project plan.</w:t>
      </w:r>
    </w:p>
    <w:p>
      <w:pPr>
        <w:pStyle w:val="Normal"/>
        <w:spacing w:before="0" w:after="160"/>
        <w:rPr/>
      </w:pPr>
      <w:r>
        <w:rPr/>
        <w:t xml:space="preserve">Reference: </w:t>
      </w:r>
      <w:hyperlink r:id="rId2">
        <w:r>
          <w:rPr>
            <w:rStyle w:val="InternetLink"/>
          </w:rPr>
          <w:t>https://www.mural.co/templates/brainstorm-and-idea-prioritization</w:t>
        </w:r>
      </w:hyperlink>
    </w:p>
    <w:p>
      <w:pPr>
        <w:pStyle w:val="Normal"/>
        <w:spacing w:before="260" w:after="130"/>
        <w:rPr/>
      </w:pPr>
      <w:r>
        <w:rPr>
          <w:b/>
          <w:bCs/>
          <w:sz w:val="24"/>
          <w:szCs w:val="24"/>
        </w:rPr>
        <w:t>Step-1: Team Gathering, Collaboration and Select the Problem Statement</w:t>
      </w:r>
    </w:p>
    <w:p>
      <w:pPr>
        <w:pStyle w:val="Normal"/>
        <w:spacing w:before="0" w:after="160"/>
        <w:rPr/>
      </w:pPr>
      <w:r>
        <w:rPr/>
        <w:t>The team — Masa Nani (Team Lead) and Gabbi Nithya Sree — came together to define the scope of the project. Relevant background on the housing dataset and prior Tableau dashboard examples was shared and reviewed by both members ahead of the session.</w:t>
      </w:r>
    </w:p>
    <w:p>
      <w:pPr>
        <w:pStyle w:val="Normal"/>
        <w:spacing w:before="0" w:after="100"/>
        <w:rPr/>
      </w:pPr>
      <w:r>
        <w:rPr>
          <w:b/>
          <w:bCs/>
        </w:rPr>
        <w:t>PROBLEM STATEMENT</w:t>
      </w:r>
    </w:p>
    <w:p>
      <w:pPr>
        <w:pStyle w:val="Normal"/>
        <w:spacing w:before="0" w:after="200"/>
        <w:rPr/>
      </w:pPr>
      <w:r>
        <w:rPr>
          <w:i/>
          <w:iCs/>
        </w:rPr>
        <w:t>How might we analyse housing sale prices and property features using data analytics, so that home buyers, sellers and real estate agents can make informed, data-driven decisions about pricing, valuation and property comparison?</w:t>
      </w:r>
    </w:p>
    <w:p>
      <w:pPr>
        <w:pStyle w:val="Normal"/>
        <w:spacing w:before="100" w:after="120"/>
        <w:rPr/>
      </w:pPr>
      <w:r>
        <w:rPr>
          <w:b/>
          <w:bCs/>
        </w:rPr>
        <w:t>Key Rules of Brainstorming Followed</w:t>
      </w:r>
    </w:p>
    <w:tbl>
      <w:tblPr>
        <w:tblW w:w="9350" w:type="dxa"/>
        <w:jc w:val="left"/>
        <w:tblInd w:w="0" w:type="dxa"/>
        <w:tblLayout w:type="fixed"/>
        <w:tblCellMar>
          <w:top w:w="100" w:type="dxa"/>
          <w:left w:w="120" w:type="dxa"/>
          <w:bottom w:w="100" w:type="dxa"/>
          <w:right w:w="120" w:type="dxa"/>
        </w:tblCellMar>
      </w:tblPr>
      <w:tblGrid>
        <w:gridCol w:w="4675"/>
        <w:gridCol w:w="4674"/>
      </w:tblGrid>
      <w:tr>
        <w:trPr/>
        <w:tc>
          <w:tcPr>
            <w:tcW w:w="4675"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bCs/>
              </w:rPr>
              <w:t xml:space="preserve">✓ </w:t>
            </w:r>
            <w:r>
              <w:rPr>
                <w:b/>
                <w:bCs/>
              </w:rPr>
              <w:t>Stay on topic</w:t>
            </w:r>
          </w:p>
          <w:p>
            <w:pPr>
              <w:pStyle w:val="Normal"/>
              <w:widowControl w:val="false"/>
              <w:spacing w:before="40" w:after="0"/>
              <w:rPr/>
            </w:pPr>
            <w:r>
              <w:rPr>
                <w:sz w:val="20"/>
                <w:szCs w:val="20"/>
              </w:rPr>
              <w:t>Every idea stayed tied to the problem statement on housing price analysis.</w:t>
            </w:r>
          </w:p>
        </w:tc>
        <w:tc>
          <w:tcPr>
            <w:tcW w:w="4674"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bCs/>
              </w:rPr>
              <w:t xml:space="preserve">✓ </w:t>
            </w:r>
            <w:r>
              <w:rPr>
                <w:b/>
                <w:bCs/>
              </w:rPr>
              <w:t>Encourage wild ideas</w:t>
            </w:r>
          </w:p>
          <w:p>
            <w:pPr>
              <w:pStyle w:val="Normal"/>
              <w:widowControl w:val="false"/>
              <w:spacing w:before="40" w:after="0"/>
              <w:rPr/>
            </w:pPr>
            <w:r>
              <w:rPr>
                <w:sz w:val="20"/>
                <w:szCs w:val="20"/>
              </w:rPr>
              <w:t>Unconventional analytical angles were welcomed before being filtered.</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bCs/>
              </w:rPr>
              <w:t xml:space="preserve">✓ </w:t>
            </w:r>
            <w:r>
              <w:rPr>
                <w:b/>
                <w:bCs/>
              </w:rPr>
              <w:t>Defer judgment</w:t>
            </w:r>
          </w:p>
          <w:p>
            <w:pPr>
              <w:pStyle w:val="Normal"/>
              <w:widowControl w:val="false"/>
              <w:spacing w:before="40" w:after="0"/>
              <w:rPr/>
            </w:pPr>
            <w:r>
              <w:rPr>
                <w:sz w:val="20"/>
                <w:szCs w:val="20"/>
              </w:rPr>
              <w:t>No idea was rejected during the listing stage; evaluation came later, in Step-3.</w:t>
            </w:r>
          </w:p>
        </w:tc>
        <w:tc>
          <w:tcPr>
            <w:tcW w:w="4674"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bCs/>
              </w:rPr>
              <w:t xml:space="preserve">✓ </w:t>
            </w:r>
            <w:r>
              <w:rPr>
                <w:b/>
                <w:bCs/>
              </w:rPr>
              <w:t>Listen to others</w:t>
            </w:r>
          </w:p>
          <w:p>
            <w:pPr>
              <w:pStyle w:val="Normal"/>
              <w:widowControl w:val="false"/>
              <w:spacing w:before="40" w:after="0"/>
              <w:rPr/>
            </w:pPr>
            <w:r>
              <w:rPr>
                <w:sz w:val="20"/>
                <w:szCs w:val="20"/>
              </w:rPr>
              <w:t>Each member reviewed and built upon ideas shared by the other.</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bCs/>
              </w:rPr>
              <w:t xml:space="preserve">✓ </w:t>
            </w:r>
            <w:r>
              <w:rPr>
                <w:b/>
                <w:bCs/>
              </w:rPr>
              <w:t>Go for volume</w:t>
            </w:r>
          </w:p>
          <w:p>
            <w:pPr>
              <w:pStyle w:val="Normal"/>
              <w:widowControl w:val="false"/>
              <w:spacing w:before="40" w:after="0"/>
              <w:rPr/>
            </w:pPr>
            <w:r>
              <w:rPr>
                <w:sz w:val="20"/>
                <w:szCs w:val="20"/>
              </w:rPr>
              <w:t>The goal in Step-2 was quantity of ideas, not immediate quality.</w:t>
            </w:r>
          </w:p>
        </w:tc>
        <w:tc>
          <w:tcPr>
            <w:tcW w:w="4674"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bCs/>
              </w:rPr>
              <w:t xml:space="preserve">✓ </w:t>
            </w:r>
            <w:r>
              <w:rPr>
                <w:b/>
                <w:bCs/>
              </w:rPr>
              <w:t>Be visual</w:t>
            </w:r>
          </w:p>
          <w:p>
            <w:pPr>
              <w:pStyle w:val="Normal"/>
              <w:widowControl w:val="false"/>
              <w:spacing w:before="40" w:after="0"/>
              <w:rPr/>
            </w:pPr>
            <w:r>
              <w:rPr>
                <w:sz w:val="20"/>
                <w:szCs w:val="20"/>
              </w:rPr>
              <w:t>Ideas were grouped and plotted visually to aid shared understanding.</w:t>
            </w:r>
          </w:p>
        </w:tc>
      </w:tr>
    </w:tbl>
    <w:p>
      <w:pPr>
        <w:pStyle w:val="Normal"/>
        <w:spacing w:before="260" w:after="130"/>
        <w:rPr/>
      </w:pPr>
      <w:r>
        <w:rPr>
          <w:b/>
          <w:bCs/>
          <w:sz w:val="24"/>
          <w:szCs w:val="24"/>
        </w:rPr>
        <w:t>Step-2: Brainstorm, Idea Listing and Grouping</w:t>
      </w:r>
    </w:p>
    <w:p>
      <w:pPr>
        <w:pStyle w:val="Normal"/>
        <w:spacing w:before="0" w:after="140"/>
        <w:rPr/>
      </w:pPr>
      <w:r>
        <w:rPr>
          <w:b/>
          <w:bCs/>
        </w:rPr>
        <w:t>Individual Idea Listing (Sticky-Note Stage)</w:t>
      </w:r>
    </w:p>
    <w:p>
      <w:pPr>
        <w:pStyle w:val="Normal"/>
        <w:spacing w:before="0" w:after="140"/>
        <w:rPr/>
      </w:pPr>
      <w:r>
        <w:rPr/>
        <w:t>Each member independently listed ideas addressing the problem statement, without judgment or discussion, before the ideas were shared and clustered as a team.</w:t>
      </w:r>
    </w:p>
    <w:tbl>
      <w:tblPr>
        <w:tblW w:w="9350" w:type="dxa"/>
        <w:jc w:val="left"/>
        <w:tblInd w:w="0" w:type="dxa"/>
        <w:tblLayout w:type="fixed"/>
        <w:tblCellMar>
          <w:top w:w="100" w:type="dxa"/>
          <w:left w:w="120" w:type="dxa"/>
          <w:bottom w:w="100" w:type="dxa"/>
          <w:right w:w="120" w:type="dxa"/>
        </w:tblCellMar>
      </w:tblPr>
      <w:tblGrid>
        <w:gridCol w:w="4675"/>
        <w:gridCol w:w="4674"/>
      </w:tblGrid>
      <w:tr>
        <w:trPr/>
        <w:tc>
          <w:tcPr>
            <w:tcW w:w="467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80"/>
              <w:rPr/>
            </w:pPr>
            <w:r>
              <w:rPr>
                <w:b/>
                <w:bCs/>
              </w:rPr>
              <w:t>Masa Nani (Team Lead)</w:t>
            </w:r>
          </w:p>
          <w:p>
            <w:pPr>
              <w:pStyle w:val="Normal"/>
              <w:widowControl w:val="false"/>
              <w:spacing w:before="0" w:after="90"/>
              <w:rPr/>
            </w:pPr>
            <w:r>
              <w:rPr>
                <w:sz w:val="20"/>
                <w:szCs w:val="20"/>
              </w:rPr>
              <w:t>Collect housing dataset covering sale price, bedrooms, bathrooms, living area, lot area, floors, age, renovation status, waterfront view and zipcode group.</w:t>
            </w:r>
          </w:p>
          <w:p>
            <w:pPr>
              <w:pStyle w:val="Normal"/>
              <w:widowControl w:val="false"/>
              <w:spacing w:before="0" w:after="90"/>
              <w:rPr/>
            </w:pPr>
            <w:r>
              <w:rPr>
                <w:sz w:val="20"/>
                <w:szCs w:val="20"/>
              </w:rPr>
              <w:t>Clean and standardise raw data, handling missing or inconsistent values before analysis.</w:t>
            </w:r>
          </w:p>
          <w:p>
            <w:pPr>
              <w:pStyle w:val="Normal"/>
              <w:widowControl w:val="false"/>
              <w:spacing w:before="0" w:after="90"/>
              <w:rPr/>
            </w:pPr>
            <w:r>
              <w:rPr>
                <w:sz w:val="20"/>
                <w:szCs w:val="20"/>
              </w:rPr>
              <w:t>Study how the number of bedrooms and bathrooms relates to sale price.</w:t>
            </w:r>
          </w:p>
          <w:p>
            <w:pPr>
              <w:pStyle w:val="Normal"/>
              <w:widowControl w:val="false"/>
              <w:spacing w:before="0" w:after="90"/>
              <w:rPr/>
            </w:pPr>
            <w:r>
              <w:rPr>
                <w:sz w:val="20"/>
                <w:szCs w:val="20"/>
              </w:rPr>
              <w:t>Analyse the relationship between overall grade / condition and sale price.</w:t>
            </w:r>
          </w:p>
          <w:p>
            <w:pPr>
              <w:pStyle w:val="Normal"/>
              <w:widowControl w:val="false"/>
              <w:spacing w:before="0" w:after="90"/>
              <w:rPr/>
            </w:pPr>
            <w:r>
              <w:rPr>
                <w:sz w:val="20"/>
                <w:szCs w:val="20"/>
              </w:rPr>
              <w:t>Build an interactive Tableau dashboard with KPI cards for total properties, average sale price and total living area.</w:t>
            </w:r>
          </w:p>
          <w:p>
            <w:pPr>
              <w:pStyle w:val="Normal"/>
              <w:widowControl w:val="false"/>
              <w:spacing w:before="0" w:after="90"/>
              <w:rPr/>
            </w:pPr>
            <w:r>
              <w:rPr>
                <w:sz w:val="20"/>
                <w:szCs w:val="20"/>
              </w:rPr>
              <w:t>Design dashboard filters for zipcode group, price range and number of bedrooms.</w:t>
            </w:r>
          </w:p>
          <w:p>
            <w:pPr>
              <w:pStyle w:val="Normal"/>
              <w:widowControl w:val="false"/>
              <w:spacing w:before="0" w:after="90"/>
              <w:rPr/>
            </w:pPr>
            <w:r>
              <w:rPr>
                <w:sz w:val="20"/>
                <w:szCs w:val="20"/>
              </w:rPr>
              <w:t>Study how house age affects sale price and whether renovation offsets the effect.</w:t>
            </w:r>
          </w:p>
          <w:p>
            <w:pPr>
              <w:pStyle w:val="Normal"/>
              <w:widowControl w:val="false"/>
              <w:spacing w:before="0" w:after="90"/>
              <w:rPr/>
            </w:pPr>
            <w:r>
              <w:rPr>
                <w:sz w:val="20"/>
                <w:szCs w:val="20"/>
              </w:rPr>
              <w:t>Publish the completed dashboard on Tableau Public for open access.</w:t>
            </w:r>
          </w:p>
        </w:tc>
        <w:tc>
          <w:tcPr>
            <w:tcW w:w="46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80"/>
              <w:rPr/>
            </w:pPr>
            <w:r>
              <w:rPr>
                <w:b/>
                <w:bCs/>
              </w:rPr>
              <w:t>Gabbi Nithya Sree</w:t>
            </w:r>
          </w:p>
          <w:p>
            <w:pPr>
              <w:pStyle w:val="Normal"/>
              <w:widowControl w:val="false"/>
              <w:spacing w:before="0" w:after="90"/>
              <w:rPr/>
            </w:pPr>
            <w:r>
              <w:rPr>
                <w:sz w:val="20"/>
                <w:szCs w:val="20"/>
              </w:rPr>
              <w:t>Segment properties by zipcode group to study location-driven price differences.</w:t>
            </w:r>
          </w:p>
          <w:p>
            <w:pPr>
              <w:pStyle w:val="Normal"/>
              <w:widowControl w:val="false"/>
              <w:spacing w:before="0" w:after="90"/>
              <w:rPr/>
            </w:pPr>
            <w:r>
              <w:rPr>
                <w:sz w:val="20"/>
                <w:szCs w:val="20"/>
              </w:rPr>
              <w:t>Study the effect of renovation status and years since renovation on sale price.</w:t>
            </w:r>
          </w:p>
          <w:p>
            <w:pPr>
              <w:pStyle w:val="Normal"/>
              <w:widowControl w:val="false"/>
              <w:spacing w:before="0" w:after="90"/>
              <w:rPr/>
            </w:pPr>
            <w:r>
              <w:rPr>
                <w:sz w:val="20"/>
                <w:szCs w:val="20"/>
              </w:rPr>
              <w:t>Analyse the price premium associated with waterfront-view properties.</w:t>
            </w:r>
          </w:p>
          <w:p>
            <w:pPr>
              <w:pStyle w:val="Normal"/>
              <w:widowControl w:val="false"/>
              <w:spacing w:before="0" w:after="90"/>
              <w:rPr/>
            </w:pPr>
            <w:r>
              <w:rPr>
                <w:sz w:val="20"/>
                <w:szCs w:val="20"/>
              </w:rPr>
              <w:t>Build a Tableau Story to narrate key housing market insights in sequence.</w:t>
            </w:r>
          </w:p>
          <w:p>
            <w:pPr>
              <w:pStyle w:val="Normal"/>
              <w:widowControl w:val="false"/>
              <w:spacing w:before="0" w:after="90"/>
              <w:rPr/>
            </w:pPr>
            <w:r>
              <w:rPr>
                <w:sz w:val="20"/>
                <w:szCs w:val="20"/>
              </w:rPr>
              <w:t>Use bar and pie charts to visualise house age distribution by renovation status, bedrooms, bathrooms and floors.</w:t>
            </w:r>
          </w:p>
          <w:p>
            <w:pPr>
              <w:pStyle w:val="Normal"/>
              <w:widowControl w:val="false"/>
              <w:spacing w:before="0" w:after="90"/>
              <w:rPr/>
            </w:pPr>
            <w:r>
              <w:rPr>
                <w:sz w:val="20"/>
                <w:szCs w:val="20"/>
              </w:rPr>
              <w:t>Examine living area before vs. after renovation to quantify renovation impact.</w:t>
            </w:r>
          </w:p>
          <w:p>
            <w:pPr>
              <w:pStyle w:val="Normal"/>
              <w:widowControl w:val="false"/>
              <w:spacing w:before="0" w:after="90"/>
              <w:rPr/>
            </w:pPr>
            <w:r>
              <w:rPr>
                <w:sz w:val="20"/>
                <w:szCs w:val="20"/>
              </w:rPr>
              <w:t>Track number of times a property was visited as a possible engagement signal.</w:t>
            </w:r>
          </w:p>
          <w:p>
            <w:pPr>
              <w:pStyle w:val="Normal"/>
              <w:widowControl w:val="false"/>
              <w:spacing w:before="0" w:after="90"/>
              <w:rPr/>
            </w:pPr>
            <w:r>
              <w:rPr>
                <w:sz w:val="20"/>
                <w:szCs w:val="20"/>
              </w:rPr>
              <w:t>Add a summary insights write-up linking the dashboard and story findings.</w:t>
            </w:r>
          </w:p>
        </w:tc>
      </w:tr>
    </w:tbl>
    <w:p>
      <w:pPr>
        <w:pStyle w:val="Normal"/>
        <w:spacing w:before="240" w:after="120"/>
        <w:rPr/>
      </w:pPr>
      <w:r>
        <w:rPr>
          <w:b/>
          <w:bCs/>
        </w:rPr>
        <w:t>Grouped Ideas (Thematic Clusters)</w:t>
      </w:r>
    </w:p>
    <w:p>
      <w:pPr>
        <w:pStyle w:val="Normal"/>
        <w:spacing w:before="0" w:after="100"/>
        <w:rPr/>
      </w:pPr>
      <w:r>
        <w:rPr/>
        <w:t>Once individual ideas were shared, similar and related ideas were clustered into themes, and each cluster was given a short label reflecting its focus area.</w:t>
      </w:r>
    </w:p>
    <w:p>
      <w:pPr>
        <w:pStyle w:val="Normal"/>
        <w:spacing w:before="200" w:after="40"/>
        <w:rPr/>
      </w:pPr>
      <w:r>
        <w:rPr>
          <w:b/>
          <w:bCs/>
        </w:rPr>
        <w:t>Cluster A — Data Collection &amp; Preparation</w:t>
      </w:r>
    </w:p>
    <w:p>
      <w:pPr>
        <w:pStyle w:val="Normal"/>
        <w:spacing w:before="0" w:after="80"/>
        <w:rPr/>
      </w:pPr>
      <w:r>
        <w:rPr>
          <w:i/>
          <w:iCs/>
          <w:sz w:val="20"/>
          <w:szCs w:val="20"/>
        </w:rPr>
        <w:t>Led by: Masa Nani</w:t>
      </w:r>
    </w:p>
    <w:p>
      <w:pPr>
        <w:pStyle w:val="Normal"/>
        <w:spacing w:before="0" w:after="70"/>
        <w:rPr/>
      </w:pPr>
      <w:r>
        <w:rPr/>
        <w:t xml:space="preserve">•  </w:t>
      </w:r>
      <w:r>
        <w:rPr/>
        <w:t>Sourcing the housing dataset (sale price, bedrooms, bathrooms, living area, lot area, age, renovation, waterfront view, zipcode group).</w:t>
      </w:r>
    </w:p>
    <w:p>
      <w:pPr>
        <w:pStyle w:val="Normal"/>
        <w:spacing w:before="0" w:after="70"/>
        <w:rPr/>
      </w:pPr>
      <w:r>
        <w:rPr/>
        <w:t xml:space="preserve">•  </w:t>
      </w:r>
      <w:r>
        <w:rPr/>
        <w:t>Cleaning and standardising raw data — handling missing or inconsistent values.</w:t>
      </w:r>
    </w:p>
    <w:p>
      <w:pPr>
        <w:pStyle w:val="Normal"/>
        <w:spacing w:before="0" w:after="70"/>
        <w:rPr/>
      </w:pPr>
      <w:r>
        <w:rPr/>
        <w:t xml:space="preserve">•  </w:t>
      </w:r>
      <w:r>
        <w:rPr/>
        <w:t>Studying the relationship between overall grade / condition and sale price.</w:t>
      </w:r>
    </w:p>
    <w:p>
      <w:pPr>
        <w:pStyle w:val="Normal"/>
        <w:spacing w:before="200" w:after="40"/>
        <w:rPr/>
      </w:pPr>
      <w:r>
        <w:rPr>
          <w:b/>
          <w:bCs/>
        </w:rPr>
        <w:t>Cluster B — Price &amp; Feature Relationship Analysis</w:t>
      </w:r>
    </w:p>
    <w:p>
      <w:pPr>
        <w:pStyle w:val="Normal"/>
        <w:spacing w:before="0" w:after="80"/>
        <w:rPr/>
      </w:pPr>
      <w:r>
        <w:rPr>
          <w:i/>
          <w:iCs/>
          <w:sz w:val="20"/>
          <w:szCs w:val="20"/>
        </w:rPr>
        <w:t>Led by: Gabbi Nithya Sree</w:t>
      </w:r>
    </w:p>
    <w:p>
      <w:pPr>
        <w:pStyle w:val="Normal"/>
        <w:spacing w:before="0" w:after="70"/>
        <w:rPr/>
      </w:pPr>
      <w:r>
        <w:rPr/>
        <w:t xml:space="preserve">•  </w:t>
      </w:r>
      <w:r>
        <w:rPr/>
        <w:t>Segmenting properties by zipcode group to study location-driven price differences.</w:t>
      </w:r>
    </w:p>
    <w:p>
      <w:pPr>
        <w:pStyle w:val="Normal"/>
        <w:spacing w:before="0" w:after="70"/>
        <w:rPr/>
      </w:pPr>
      <w:r>
        <w:rPr/>
        <w:t xml:space="preserve">•  </w:t>
      </w:r>
      <w:r>
        <w:rPr/>
        <w:t>Studying the effect of renovation status and years since renovation on sale price.</w:t>
      </w:r>
    </w:p>
    <w:p>
      <w:pPr>
        <w:pStyle w:val="Normal"/>
        <w:spacing w:before="0" w:after="70"/>
        <w:rPr/>
      </w:pPr>
      <w:r>
        <w:rPr/>
        <w:t xml:space="preserve">•  </w:t>
      </w:r>
      <w:r>
        <w:rPr/>
        <w:t>Analysing the waterfront-view premium and house-age impact on price.</w:t>
      </w:r>
    </w:p>
    <w:p>
      <w:pPr>
        <w:pStyle w:val="Normal"/>
        <w:spacing w:before="200" w:after="40"/>
        <w:rPr/>
      </w:pPr>
      <w:r>
        <w:rPr>
          <w:b/>
          <w:bCs/>
        </w:rPr>
        <w:t>Cluster C — Dashboard &amp; Visualization Design</w:t>
      </w:r>
    </w:p>
    <w:p>
      <w:pPr>
        <w:pStyle w:val="Normal"/>
        <w:spacing w:before="0" w:after="80"/>
        <w:rPr/>
      </w:pPr>
      <w:r>
        <w:rPr>
          <w:i/>
          <w:iCs/>
          <w:sz w:val="20"/>
          <w:szCs w:val="20"/>
        </w:rPr>
        <w:t>Led by: Masa Nani</w:t>
      </w:r>
    </w:p>
    <w:p>
      <w:pPr>
        <w:pStyle w:val="Normal"/>
        <w:spacing w:before="0" w:after="70"/>
        <w:rPr/>
      </w:pPr>
      <w:r>
        <w:rPr/>
        <w:t xml:space="preserve">•  </w:t>
      </w:r>
      <w:r>
        <w:rPr/>
        <w:t>Building the interactive Tableau dashboard with KPI cards and filters.</w:t>
      </w:r>
    </w:p>
    <w:p>
      <w:pPr>
        <w:pStyle w:val="Normal"/>
        <w:spacing w:before="0" w:after="70"/>
        <w:rPr/>
      </w:pPr>
      <w:r>
        <w:rPr/>
        <w:t xml:space="preserve">•  </w:t>
      </w:r>
      <w:r>
        <w:rPr/>
        <w:t>Designing bar and pie charts for house-age distribution by bedrooms, bathrooms, floors and renovation status.</w:t>
      </w:r>
    </w:p>
    <w:p>
      <w:pPr>
        <w:pStyle w:val="Normal"/>
        <w:spacing w:before="0" w:after="70"/>
        <w:rPr/>
      </w:pPr>
      <w:r>
        <w:rPr/>
        <w:t xml:space="preserve">•  </w:t>
      </w:r>
      <w:r>
        <w:rPr/>
        <w:t>Adding filters for zipcode group, price range and number of bedrooms.</w:t>
      </w:r>
    </w:p>
    <w:p>
      <w:pPr>
        <w:pStyle w:val="Normal"/>
        <w:spacing w:before="200" w:after="40"/>
        <w:rPr/>
      </w:pPr>
      <w:r>
        <w:rPr>
          <w:b/>
          <w:bCs/>
        </w:rPr>
        <w:t>Cluster D — Story, Deployment &amp; Documentation</w:t>
      </w:r>
    </w:p>
    <w:p>
      <w:pPr>
        <w:pStyle w:val="Normal"/>
        <w:spacing w:before="0" w:after="80"/>
        <w:rPr/>
      </w:pPr>
      <w:r>
        <w:rPr>
          <w:i/>
          <w:iCs/>
          <w:sz w:val="20"/>
          <w:szCs w:val="20"/>
        </w:rPr>
        <w:t>Led by: Gabbi Nithya Sree</w:t>
      </w:r>
    </w:p>
    <w:p>
      <w:pPr>
        <w:pStyle w:val="Normal"/>
        <w:spacing w:before="0" w:after="70"/>
        <w:rPr/>
      </w:pPr>
      <w:r>
        <w:rPr/>
        <w:t xml:space="preserve">•  </w:t>
      </w:r>
      <w:r>
        <w:rPr/>
        <w:t>Building the Tableau Story to narrate key housing-market insights in sequence.</w:t>
      </w:r>
    </w:p>
    <w:p>
      <w:pPr>
        <w:pStyle w:val="Normal"/>
        <w:spacing w:before="0" w:after="70"/>
        <w:rPr/>
      </w:pPr>
      <w:r>
        <w:rPr/>
        <w:t xml:space="preserve">•  </w:t>
      </w:r>
      <w:r>
        <w:rPr/>
        <w:t>Publishing the dashboard and story on Tableau Public.</w:t>
      </w:r>
    </w:p>
    <w:p>
      <w:pPr>
        <w:pStyle w:val="Normal"/>
        <w:spacing w:before="0" w:after="70"/>
        <w:rPr/>
      </w:pPr>
      <w:r>
        <w:rPr/>
        <w:t xml:space="preserve">•  </w:t>
      </w:r>
      <w:r>
        <w:rPr/>
        <w:t>Adding a summary insights write-up linking the dashboard and story findings.</w:t>
      </w:r>
    </w:p>
    <w:p>
      <w:pPr>
        <w:pStyle w:val="Normal"/>
        <w:spacing w:before="0" w:after="70"/>
        <w:rPr/>
      </w:pPr>
      <w:r>
        <w:rPr/>
      </w:r>
    </w:p>
    <w:p>
      <w:pPr>
        <w:pStyle w:val="Normal"/>
        <w:spacing w:before="260" w:after="130"/>
        <w:rPr/>
      </w:pPr>
      <w:r>
        <w:rPr>
          <w:b/>
          <w:bCs/>
          <w:sz w:val="24"/>
          <w:szCs w:val="24"/>
        </w:rPr>
        <w:t>Step-3: Idea Prioritization</w:t>
      </w:r>
    </w:p>
    <w:p>
      <w:pPr>
        <w:pStyle w:val="Normal"/>
        <w:spacing w:before="0" w:after="100"/>
        <w:rPr/>
      </w:pPr>
      <w:r>
        <w:rPr/>
        <w:t>With the clustered ideas in hand, the team plotted each idea on an Importance-versus-Feasibility grid to agree on what mattered most and what was realistically achievable within the project timeline and available dataset.</w:t>
      </w:r>
    </w:p>
    <w:p>
      <w:pPr>
        <w:pStyle w:val="Normal"/>
        <w:spacing w:before="160" w:after="160"/>
        <w:jc w:val="center"/>
        <w:rPr/>
      </w:pPr>
      <w:r>
        <w:rPr/>
      </w:r>
    </w:p>
    <w:p>
      <w:pPr>
        <w:pStyle w:val="Normal"/>
        <w:spacing w:before="200" w:after="120"/>
        <w:rPr/>
      </w:pPr>
      <w:r>
        <w:rPr>
          <w:b/>
          <w:bCs/>
        </w:rPr>
        <w:t>Prioritization Summary</w:t>
      </w:r>
    </w:p>
    <w:tbl>
      <w:tblPr>
        <w:tblW w:w="9350" w:type="dxa"/>
        <w:jc w:val="left"/>
        <w:tblInd w:w="0" w:type="dxa"/>
        <w:tblLayout w:type="fixed"/>
        <w:tblCellMar>
          <w:top w:w="0" w:type="dxa"/>
          <w:left w:w="108" w:type="dxa"/>
          <w:bottom w:w="0" w:type="dxa"/>
          <w:right w:w="108" w:type="dxa"/>
        </w:tblCellMar>
      </w:tblPr>
      <w:tblGrid>
        <w:gridCol w:w="2200"/>
        <w:gridCol w:w="7149"/>
      </w:tblGrid>
      <w:tr>
        <w:trPr/>
        <w:tc>
          <w:tcPr>
            <w:tcW w:w="2200" w:type="dxa"/>
            <w:tcBorders>
              <w:top w:val="single" w:sz="4" w:space="0" w:color="000000"/>
              <w:left w:val="single" w:sz="4" w:space="0" w:color="000000"/>
              <w:bottom w:val="single" w:sz="4" w:space="0" w:color="000000"/>
              <w:right w:val="single" w:sz="4" w:space="0" w:color="000000"/>
            </w:tcBorders>
            <w:shd w:fill="E4F1DE" w:val="clear"/>
          </w:tcPr>
          <w:p>
            <w:pPr>
              <w:pStyle w:val="Normal"/>
              <w:widowControl w:val="false"/>
              <w:rPr/>
            </w:pPr>
            <w:r>
              <w:rPr>
                <w:b/>
                <w:bCs/>
              </w:rPr>
              <w:t>Do First</w:t>
            </w:r>
          </w:p>
        </w:tc>
        <w:tc>
          <w:tcPr>
            <w:tcW w:w="714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Data Cleaning &amp; Preparation; Interactive Tableau Dashboard; Price vs. Feature Correlation Analysis; House Age &amp; Renovation Impact</w:t>
            </w:r>
          </w:p>
        </w:tc>
      </w:tr>
      <w:tr>
        <w:trPr/>
        <w:tc>
          <w:tcPr>
            <w:tcW w:w="2200" w:type="dxa"/>
            <w:tcBorders>
              <w:top w:val="single" w:sz="4" w:space="0" w:color="000000"/>
              <w:left w:val="single" w:sz="4" w:space="0" w:color="000000"/>
              <w:bottom w:val="single" w:sz="4" w:space="0" w:color="000000"/>
              <w:right w:val="single" w:sz="4" w:space="0" w:color="000000"/>
            </w:tcBorders>
            <w:shd w:fill="FDECD2" w:val="clear"/>
          </w:tcPr>
          <w:p>
            <w:pPr>
              <w:pStyle w:val="Normal"/>
              <w:widowControl w:val="false"/>
              <w:rPr/>
            </w:pPr>
            <w:r>
              <w:rPr>
                <w:b/>
                <w:bCs/>
              </w:rPr>
              <w:t>Plan Next</w:t>
            </w:r>
          </w:p>
        </w:tc>
        <w:tc>
          <w:tcPr>
            <w:tcW w:w="714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Predictive Price Modelling (kept as future scope, since it needs a longer time-series dataset than currently available)</w:t>
            </w:r>
          </w:p>
        </w:tc>
      </w:tr>
      <w:tr>
        <w:trPr/>
        <w:tc>
          <w:tcPr>
            <w:tcW w:w="2200" w:type="dxa"/>
            <w:tcBorders>
              <w:top w:val="single" w:sz="4" w:space="0" w:color="000000"/>
              <w:left w:val="single" w:sz="4" w:space="0" w:color="000000"/>
              <w:bottom w:val="single" w:sz="4" w:space="0" w:color="000000"/>
              <w:right w:val="single" w:sz="4" w:space="0" w:color="000000"/>
            </w:tcBorders>
            <w:shd w:fill="DBE5F1" w:val="clear"/>
          </w:tcPr>
          <w:p>
            <w:pPr>
              <w:pStyle w:val="Normal"/>
              <w:widowControl w:val="false"/>
              <w:rPr/>
            </w:pPr>
            <w:r>
              <w:rPr>
                <w:b/>
                <w:bCs/>
              </w:rPr>
              <w:t>Fill-in Tasks</w:t>
            </w:r>
          </w:p>
        </w:tc>
        <w:tc>
          <w:tcPr>
            <w:tcW w:w="714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Tableau Story Narrative; Location / Zipcode Price Segmentation; Publishing to Tableau Public</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tcPr>
          <w:p>
            <w:pPr>
              <w:pStyle w:val="Normal"/>
              <w:widowControl w:val="false"/>
              <w:rPr/>
            </w:pPr>
            <w:r>
              <w:rPr>
                <w:b/>
                <w:bCs/>
              </w:rPr>
              <w:t>Reconsider</w:t>
            </w:r>
          </w:p>
        </w:tc>
        <w:tc>
          <w:tcPr>
            <w:tcW w:w="714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Number of Visits Impact Analysis (retained only as a secondary insight, not a core deliverable)</w:t>
            </w:r>
          </w:p>
        </w:tc>
      </w:tr>
    </w:tbl>
    <w:p>
      <w:pPr>
        <w:pStyle w:val="Normal"/>
        <w:spacing w:before="240" w:after="120"/>
        <w:rPr/>
      </w:pPr>
      <w:r>
        <w:rPr/>
        <w:t>The ideas placed in the “Do First” quadrant — data cleaning and preparation, the interactive Tableau dashboard, and the price-versus-feature correlation analysis — formed the core of the completed project, and were carried forward into the dataset collection, cleaning, Tableau Dashboard, Tableau Story, and Tableau Public deployment stages. The Tableau Story narrative and the zipcode-based price segmentation were treated as important supporting deliverables and were completed alongside the core analysis. Predictive price modelling was consciously deferred as future scope, since it required a longer time-series dataset than was feasible for the current project.</w:t>
      </w:r>
    </w:p>
    <w:p>
      <w:pPr>
        <w:pStyle w:val="Normal"/>
        <w:spacing w:before="260" w:after="130"/>
        <w:rPr/>
      </w:pPr>
      <w:r>
        <w:rPr>
          <w:b/>
          <w:bCs/>
          <w:sz w:val="24"/>
          <w:szCs w:val="24"/>
        </w:rPr>
        <w:t>Completed Deliverable: Housing Market Dashboard</w:t>
      </w:r>
    </w:p>
    <w:p>
      <w:pPr>
        <w:pStyle w:val="Normal"/>
        <w:spacing w:before="0" w:after="100"/>
        <w:rPr/>
      </w:pPr>
      <w:r>
        <w:rPr/>
        <w:t>The “Do First” ideas were realised in the final Tableau dashboard — “Comprehensive House Data Analysis” — which includes KPI cards for total properties, average sale price and basement area, a sales-by-years-since-renovation chart, a house-age-by-renovation-status breakdown, and a house-age distribution by bedrooms, bathrooms and floors.</w:t>
      </w:r>
    </w:p>
    <w:p>
      <w:pPr>
        <w:pStyle w:val="Normal"/>
        <w:spacing w:before="160" w:after="160"/>
        <w:jc w:val="center"/>
        <w:rPr/>
      </w:pPr>
      <w:r>
        <w:rPr/>
      </w:r>
    </w:p>
    <w:p>
      <w:pPr>
        <w:pStyle w:val="Normal"/>
        <w:spacing w:before="160" w:after="160"/>
        <w:jc w:val="center"/>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34327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3"/>
                    <a:stretch>
                      <a:fillRect/>
                    </a:stretch>
                  </pic:blipFill>
                  <pic:spPr bwMode="auto">
                    <a:xfrm>
                      <a:off x="0" y="0"/>
                      <a:ext cx="5943600" cy="3343275"/>
                    </a:xfrm>
                    <a:prstGeom prst="rect">
                      <a:avLst/>
                    </a:prstGeom>
                  </pic:spPr>
                </pic:pic>
              </a:graphicData>
            </a:graphic>
          </wp:anchor>
        </w:drawing>
      </w:r>
    </w:p>
    <w:sectPr>
      <w:type w:val="nextPage"/>
      <w:pgSz w:w="12240" w:h="15840"/>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3"/>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Lohit Devanagari"/>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oto Serif CJK SC" w:cs="Lohit Devanagari"/>
      <w:b/>
      <w:bCs/>
      <w:color w:val="auto"/>
      <w:kern w:val="0"/>
      <w:sz w:val="20"/>
      <w:szCs w:val="20"/>
      <w:lang w:val="en-IN" w:eastAsia="zh-CN" w:bidi="hi-IN"/>
    </w:rPr>
  </w:style>
  <w:style w:type="paragraph" w:styleId="ListParagraph">
    <w:name w:val="List Paragraph"/>
    <w:qFormat/>
    <w:pPr>
      <w:widowControl/>
      <w:bidi w:val="0"/>
      <w:spacing w:before="0" w:after="0"/>
      <w:jc w:val="left"/>
    </w:pPr>
    <w:rPr>
      <w:rFonts w:ascii="Times New Roman" w:hAnsi="Times New Roman" w:eastAsia="Noto Serif CJK SC" w:cs="Lohit Devanagari"/>
      <w:color w:val="auto"/>
      <w:kern w:val="0"/>
      <w:sz w:val="20"/>
      <w:szCs w:val="20"/>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mural.co/templates/brainstorm-and-idea-prioritization" TargetMode="External"/><Relationship Id="rId3" Type="http://schemas.openxmlformats.org/officeDocument/2006/relationships/image" Target="media/image1.png"/><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4</Pages>
  <Words>1014</Words>
  <Characters>5958</Characters>
  <CharactersWithSpaces>6910</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2026-07-13T06:35:37Z</dcterms:created>
  <dc:creator>Un-named</dc:creator>
  <dc:description/>
  <dc:language>en-IN</dc:language>
  <cp:lastModifiedBy/>
  <dcterms:modified xsi:type="dcterms:W3CDTF">2026-07-13T12:23:45Z</dcterms:modified>
  <cp:revision>2</cp:revision>
  <dc:subject/>
  <dc:title/>
</cp:coreProperties>
</file>