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3A77C" w14:textId="08800022" w:rsidR="00187200" w:rsidRPr="00331A99" w:rsidRDefault="00000000">
      <w:pPr>
        <w:rPr>
          <w:rFonts w:ascii="Arial" w:hAnsi="Arial" w:cs="Arial"/>
          <w:sz w:val="24"/>
          <w:szCs w:val="24"/>
        </w:rPr>
      </w:pPr>
      <w:r w:rsidRPr="00331A99">
        <w:rPr>
          <w:rFonts w:ascii="Arial" w:hAnsi="Arial" w:cs="Arial"/>
          <w:sz w:val="24"/>
          <w:szCs w:val="24"/>
        </w:rPr>
        <w:t xml:space="preserve">DESARROLLO ORIENTADO POR OBJETOS </w:t>
      </w:r>
    </w:p>
    <w:p w14:paraId="389CEBA8" w14:textId="47ACB778" w:rsidR="00187200" w:rsidRPr="00331A99" w:rsidRDefault="00000000">
      <w:pPr>
        <w:rPr>
          <w:rFonts w:ascii="Arial" w:hAnsi="Arial" w:cs="Arial"/>
          <w:sz w:val="24"/>
          <w:szCs w:val="24"/>
        </w:rPr>
      </w:pPr>
      <w:r w:rsidRPr="00331A99">
        <w:rPr>
          <w:rFonts w:ascii="Arial" w:hAnsi="Arial" w:cs="Arial"/>
          <w:sz w:val="24"/>
          <w:szCs w:val="24"/>
        </w:rPr>
        <w:t>PROYECTO INICIAL Ciclo No. 2/4 2026-2</w:t>
      </w:r>
    </w:p>
    <w:p w14:paraId="365B9437" w14:textId="77777777" w:rsidR="00187200" w:rsidRPr="00331A99" w:rsidRDefault="00000000">
      <w:pPr>
        <w:spacing w:before="240" w:after="80"/>
        <w:rPr>
          <w:rFonts w:ascii="Arial" w:hAnsi="Arial" w:cs="Arial"/>
          <w:sz w:val="24"/>
          <w:szCs w:val="24"/>
        </w:rPr>
      </w:pPr>
      <w:r w:rsidRPr="00331A99">
        <w:rPr>
          <w:rFonts w:ascii="Arial" w:hAnsi="Arial" w:cs="Arial"/>
          <w:b/>
          <w:bCs/>
          <w:sz w:val="24"/>
          <w:szCs w:val="24"/>
        </w:rPr>
        <w:t xml:space="preserve">1. ¿Cuáles fueron los </w:t>
      </w:r>
      <w:proofErr w:type="spellStart"/>
      <w:r w:rsidRPr="00331A99">
        <w:rPr>
          <w:rFonts w:ascii="Arial" w:hAnsi="Arial" w:cs="Arial"/>
          <w:b/>
          <w:bCs/>
          <w:sz w:val="24"/>
          <w:szCs w:val="24"/>
        </w:rPr>
        <w:t>mini-ciclos</w:t>
      </w:r>
      <w:proofErr w:type="spellEnd"/>
      <w:r w:rsidRPr="00331A99">
        <w:rPr>
          <w:rFonts w:ascii="Arial" w:hAnsi="Arial" w:cs="Arial"/>
          <w:b/>
          <w:bCs/>
          <w:sz w:val="24"/>
          <w:szCs w:val="24"/>
        </w:rPr>
        <w:t xml:space="preserve"> definidos? Justifíquenlos.</w:t>
      </w:r>
    </w:p>
    <w:p w14:paraId="4984B7CC" w14:textId="77777777" w:rsidR="00187200" w:rsidRPr="00331A99" w:rsidRDefault="00000000">
      <w:pPr>
        <w:spacing w:after="80"/>
        <w:rPr>
          <w:rFonts w:ascii="Arial" w:hAnsi="Arial" w:cs="Arial"/>
          <w:sz w:val="24"/>
          <w:szCs w:val="24"/>
        </w:rPr>
      </w:pPr>
      <w:r w:rsidRPr="00331A99">
        <w:rPr>
          <w:rFonts w:ascii="Arial" w:hAnsi="Arial" w:cs="Arial"/>
          <w:b/>
          <w:bCs/>
          <w:sz w:val="24"/>
          <w:szCs w:val="24"/>
          <w:lang w:val="it-IT"/>
        </w:rPr>
        <w:t xml:space="preserve">Mini-ciclo 1: swap(wheel1, wheel2). </w:t>
      </w:r>
      <w:r w:rsidRPr="00331A99">
        <w:rPr>
          <w:rFonts w:ascii="Arial" w:hAnsi="Arial" w:cs="Arial"/>
          <w:sz w:val="24"/>
          <w:szCs w:val="24"/>
        </w:rPr>
        <w:t>Implementamos el intercambio de dos ruedas reordenando la lista interna de ruedas y recalculando sus posiciones visuales (</w:t>
      </w:r>
      <w:proofErr w:type="spellStart"/>
      <w:r w:rsidRPr="00331A99">
        <w:rPr>
          <w:rFonts w:ascii="Arial" w:hAnsi="Arial" w:cs="Arial"/>
          <w:sz w:val="24"/>
          <w:szCs w:val="24"/>
        </w:rPr>
        <w:t>recalcWheelPositions</w:t>
      </w:r>
      <w:proofErr w:type="spellEnd"/>
      <w:r w:rsidRPr="00331A99">
        <w:rPr>
          <w:rFonts w:ascii="Arial" w:hAnsi="Arial" w:cs="Arial"/>
          <w:sz w:val="24"/>
          <w:szCs w:val="24"/>
        </w:rPr>
        <w:t>), validando que existan al menos dos ruedas antes de intercambiar.</w:t>
      </w:r>
    </w:p>
    <w:p w14:paraId="038BE7DA" w14:textId="77777777" w:rsidR="00187200" w:rsidRPr="00331A99" w:rsidRDefault="00000000">
      <w:pPr>
        <w:spacing w:after="80"/>
        <w:rPr>
          <w:rFonts w:ascii="Arial" w:hAnsi="Arial" w:cs="Arial"/>
          <w:sz w:val="24"/>
          <w:szCs w:val="24"/>
        </w:rPr>
      </w:pPr>
      <w:proofErr w:type="spellStart"/>
      <w:r w:rsidRPr="00331A99">
        <w:rPr>
          <w:rFonts w:ascii="Arial" w:hAnsi="Arial" w:cs="Arial"/>
          <w:b/>
          <w:bCs/>
          <w:sz w:val="24"/>
          <w:szCs w:val="24"/>
        </w:rPr>
        <w:t>Mini-ciclo</w:t>
      </w:r>
      <w:proofErr w:type="spellEnd"/>
      <w:r w:rsidRPr="00331A99">
        <w:rPr>
          <w:rFonts w:ascii="Arial" w:hAnsi="Arial" w:cs="Arial"/>
          <w:b/>
          <w:bCs/>
          <w:sz w:val="24"/>
          <w:szCs w:val="24"/>
        </w:rPr>
        <w:t xml:space="preserve"> 2: </w:t>
      </w:r>
      <w:proofErr w:type="spellStart"/>
      <w:r w:rsidRPr="00331A99">
        <w:rPr>
          <w:rFonts w:ascii="Arial" w:hAnsi="Arial" w:cs="Arial"/>
          <w:b/>
          <w:bCs/>
          <w:sz w:val="24"/>
          <w:szCs w:val="24"/>
        </w:rPr>
        <w:t>lock</w:t>
      </w:r>
      <w:proofErr w:type="spellEnd"/>
      <w:r w:rsidRPr="00331A99">
        <w:rPr>
          <w:rFonts w:ascii="Arial" w:hAnsi="Arial" w:cs="Arial"/>
          <w:b/>
          <w:bCs/>
          <w:sz w:val="24"/>
          <w:szCs w:val="24"/>
        </w:rPr>
        <w:t>(</w:t>
      </w:r>
      <w:proofErr w:type="spellStart"/>
      <w:r w:rsidRPr="00331A99">
        <w:rPr>
          <w:rFonts w:ascii="Arial" w:hAnsi="Arial" w:cs="Arial"/>
          <w:b/>
          <w:bCs/>
          <w:sz w:val="24"/>
          <w:szCs w:val="24"/>
        </w:rPr>
        <w:t>wheel</w:t>
      </w:r>
      <w:proofErr w:type="spellEnd"/>
      <w:r w:rsidRPr="00331A99">
        <w:rPr>
          <w:rFonts w:ascii="Arial" w:hAnsi="Arial" w:cs="Arial"/>
          <w:b/>
          <w:bCs/>
          <w:sz w:val="24"/>
          <w:szCs w:val="24"/>
        </w:rPr>
        <w:t xml:space="preserve">) / </w:t>
      </w:r>
      <w:proofErr w:type="spellStart"/>
      <w:r w:rsidRPr="00331A99">
        <w:rPr>
          <w:rFonts w:ascii="Arial" w:hAnsi="Arial" w:cs="Arial"/>
          <w:b/>
          <w:bCs/>
          <w:sz w:val="24"/>
          <w:szCs w:val="24"/>
        </w:rPr>
        <w:t>unlock</w:t>
      </w:r>
      <w:proofErr w:type="spellEnd"/>
      <w:r w:rsidRPr="00331A99">
        <w:rPr>
          <w:rFonts w:ascii="Arial" w:hAnsi="Arial" w:cs="Arial"/>
          <w:b/>
          <w:bCs/>
          <w:sz w:val="24"/>
          <w:szCs w:val="24"/>
        </w:rPr>
        <w:t>(</w:t>
      </w:r>
      <w:proofErr w:type="spellStart"/>
      <w:r w:rsidRPr="00331A99">
        <w:rPr>
          <w:rFonts w:ascii="Arial" w:hAnsi="Arial" w:cs="Arial"/>
          <w:b/>
          <w:bCs/>
          <w:sz w:val="24"/>
          <w:szCs w:val="24"/>
        </w:rPr>
        <w:t>wheel</w:t>
      </w:r>
      <w:proofErr w:type="spellEnd"/>
      <w:r w:rsidRPr="00331A99">
        <w:rPr>
          <w:rFonts w:ascii="Arial" w:hAnsi="Arial" w:cs="Arial"/>
          <w:b/>
          <w:bCs/>
          <w:sz w:val="24"/>
          <w:szCs w:val="24"/>
        </w:rPr>
        <w:t xml:space="preserve">). </w:t>
      </w:r>
      <w:r w:rsidRPr="00331A99">
        <w:rPr>
          <w:rFonts w:ascii="Arial" w:hAnsi="Arial" w:cs="Arial"/>
          <w:sz w:val="24"/>
          <w:szCs w:val="24"/>
        </w:rPr>
        <w:t>Agregamos el estado de bloqueo a cada rueda y revisamos todos los métodos de giro existentes (spin(</w:t>
      </w:r>
      <w:proofErr w:type="spellStart"/>
      <w:r w:rsidRPr="00331A99">
        <w:rPr>
          <w:rFonts w:ascii="Arial" w:hAnsi="Arial" w:cs="Arial"/>
          <w:sz w:val="24"/>
          <w:szCs w:val="24"/>
        </w:rPr>
        <w:t>wheel</w:t>
      </w:r>
      <w:proofErr w:type="spellEnd"/>
      <w:r w:rsidRPr="00331A99">
        <w:rPr>
          <w:rFonts w:ascii="Arial" w:hAnsi="Arial" w:cs="Arial"/>
          <w:sz w:val="24"/>
          <w:szCs w:val="24"/>
        </w:rPr>
        <w:t>), spin(</w:t>
      </w:r>
      <w:proofErr w:type="spellStart"/>
      <w:proofErr w:type="gramStart"/>
      <w:r w:rsidRPr="00331A99">
        <w:rPr>
          <w:rFonts w:ascii="Arial" w:hAnsi="Arial" w:cs="Arial"/>
          <w:sz w:val="24"/>
          <w:szCs w:val="24"/>
        </w:rPr>
        <w:t>wheel,steps</w:t>
      </w:r>
      <w:proofErr w:type="spellEnd"/>
      <w:proofErr w:type="gramEnd"/>
      <w:r w:rsidRPr="00331A99">
        <w:rPr>
          <w:rFonts w:ascii="Arial" w:hAnsi="Arial" w:cs="Arial"/>
          <w:sz w:val="24"/>
          <w:szCs w:val="24"/>
        </w:rPr>
        <w:t xml:space="preserve">), </w:t>
      </w:r>
      <w:proofErr w:type="gramStart"/>
      <w:r w:rsidRPr="00331A99">
        <w:rPr>
          <w:rFonts w:ascii="Arial" w:hAnsi="Arial" w:cs="Arial"/>
          <w:sz w:val="24"/>
          <w:szCs w:val="24"/>
        </w:rPr>
        <w:t>spin(</w:t>
      </w:r>
      <w:proofErr w:type="gramEnd"/>
      <w:r w:rsidRPr="00331A99">
        <w:rPr>
          <w:rFonts w:ascii="Arial" w:hAnsi="Arial" w:cs="Arial"/>
          <w:sz w:val="24"/>
          <w:szCs w:val="24"/>
        </w:rPr>
        <w:t>), spin(</w:t>
      </w:r>
      <w:proofErr w:type="spellStart"/>
      <w:r w:rsidRPr="00331A99">
        <w:rPr>
          <w:rFonts w:ascii="Arial" w:hAnsi="Arial" w:cs="Arial"/>
          <w:sz w:val="24"/>
          <w:szCs w:val="24"/>
        </w:rPr>
        <w:t>setSymbols</w:t>
      </w:r>
      <w:proofErr w:type="spellEnd"/>
      <w:r w:rsidRPr="00331A99">
        <w:rPr>
          <w:rFonts w:ascii="Arial" w:hAnsi="Arial" w:cs="Arial"/>
          <w:sz w:val="24"/>
          <w:szCs w:val="24"/>
        </w:rPr>
        <w:t>)) para que respetaran ese bloqueo de forma consistente.</w:t>
      </w:r>
    </w:p>
    <w:p w14:paraId="294A4866" w14:textId="77777777" w:rsidR="00187200" w:rsidRPr="00331A99" w:rsidRDefault="00000000">
      <w:pPr>
        <w:spacing w:after="80"/>
        <w:rPr>
          <w:rFonts w:ascii="Arial" w:hAnsi="Arial" w:cs="Arial"/>
          <w:sz w:val="24"/>
          <w:szCs w:val="24"/>
        </w:rPr>
      </w:pPr>
      <w:r w:rsidRPr="00331A99">
        <w:rPr>
          <w:rFonts w:ascii="Arial" w:hAnsi="Arial" w:cs="Arial"/>
          <w:b/>
          <w:bCs/>
          <w:sz w:val="24"/>
          <w:szCs w:val="24"/>
          <w:lang w:val="it-IT"/>
        </w:rPr>
        <w:t xml:space="preserve">Mini-ciclo 3: spin(wheel, steps). </w:t>
      </w:r>
      <w:r w:rsidRPr="00331A99">
        <w:rPr>
          <w:rFonts w:ascii="Arial" w:hAnsi="Arial" w:cs="Arial"/>
          <w:sz w:val="24"/>
          <w:szCs w:val="24"/>
        </w:rPr>
        <w:t xml:space="preserve">Extendimos el giro de un solo paso a N pasos, reutilizando el </w:t>
      </w:r>
      <w:proofErr w:type="gramStart"/>
      <w:r w:rsidRPr="00331A99">
        <w:rPr>
          <w:rFonts w:ascii="Arial" w:hAnsi="Arial" w:cs="Arial"/>
          <w:sz w:val="24"/>
          <w:szCs w:val="24"/>
        </w:rPr>
        <w:t>spin(</w:t>
      </w:r>
      <w:proofErr w:type="gramEnd"/>
      <w:r w:rsidRPr="00331A99">
        <w:rPr>
          <w:rFonts w:ascii="Arial" w:hAnsi="Arial" w:cs="Arial"/>
          <w:sz w:val="24"/>
          <w:szCs w:val="24"/>
        </w:rPr>
        <w:t>) interno de Wheel, y con visualización paso a paso cuando la máquina está visible (requisito de usabilidad).</w:t>
      </w:r>
    </w:p>
    <w:p w14:paraId="21C83F5B" w14:textId="77777777" w:rsidR="00187200" w:rsidRPr="00331A99" w:rsidRDefault="00000000">
      <w:pPr>
        <w:spacing w:after="80"/>
        <w:rPr>
          <w:rFonts w:ascii="Arial" w:hAnsi="Arial" w:cs="Arial"/>
          <w:sz w:val="24"/>
          <w:szCs w:val="24"/>
        </w:rPr>
      </w:pPr>
      <w:proofErr w:type="spellStart"/>
      <w:r w:rsidRPr="00331A99">
        <w:rPr>
          <w:rFonts w:ascii="Arial" w:hAnsi="Arial" w:cs="Arial"/>
          <w:b/>
          <w:bCs/>
          <w:sz w:val="24"/>
          <w:szCs w:val="24"/>
        </w:rPr>
        <w:t>Mini-ciclo</w:t>
      </w:r>
      <w:proofErr w:type="spellEnd"/>
      <w:r w:rsidRPr="00331A99">
        <w:rPr>
          <w:rFonts w:ascii="Arial" w:hAnsi="Arial" w:cs="Arial"/>
          <w:b/>
          <w:bCs/>
          <w:sz w:val="24"/>
          <w:szCs w:val="24"/>
        </w:rPr>
        <w:t xml:space="preserve"> 4: spin(</w:t>
      </w:r>
      <w:proofErr w:type="spellStart"/>
      <w:r w:rsidRPr="00331A99">
        <w:rPr>
          <w:rFonts w:ascii="Arial" w:hAnsi="Arial" w:cs="Arial"/>
          <w:b/>
          <w:bCs/>
          <w:sz w:val="24"/>
          <w:szCs w:val="24"/>
        </w:rPr>
        <w:t>setSymbols</w:t>
      </w:r>
      <w:proofErr w:type="spellEnd"/>
      <w:r w:rsidRPr="00331A99">
        <w:rPr>
          <w:rFonts w:ascii="Arial" w:hAnsi="Arial" w:cs="Arial"/>
          <w:b/>
          <w:bCs/>
          <w:sz w:val="24"/>
          <w:szCs w:val="24"/>
        </w:rPr>
        <w:t xml:space="preserve">). </w:t>
      </w:r>
      <w:r w:rsidRPr="00331A99">
        <w:rPr>
          <w:rFonts w:ascii="Arial" w:hAnsi="Arial" w:cs="Arial"/>
          <w:sz w:val="24"/>
          <w:szCs w:val="24"/>
        </w:rPr>
        <w:t>Implementamos la fijación de una configuración exacta de colores con comportamiento "todo o nada": primero se valida que cada color exista en su rueda y que ninguna rueda bloqueada deba cambiar, y solo si todo es válido se aplican los cambios.</w:t>
      </w:r>
    </w:p>
    <w:p w14:paraId="1A3358C8" w14:textId="77777777" w:rsidR="00187200" w:rsidRPr="00331A99" w:rsidRDefault="00000000">
      <w:pPr>
        <w:spacing w:after="80"/>
        <w:rPr>
          <w:rFonts w:ascii="Arial" w:hAnsi="Arial" w:cs="Arial"/>
          <w:sz w:val="24"/>
          <w:szCs w:val="24"/>
        </w:rPr>
      </w:pPr>
      <w:proofErr w:type="spellStart"/>
      <w:r w:rsidRPr="00331A99">
        <w:rPr>
          <w:rFonts w:ascii="Arial" w:hAnsi="Arial" w:cs="Arial"/>
          <w:b/>
          <w:bCs/>
          <w:sz w:val="24"/>
          <w:szCs w:val="24"/>
        </w:rPr>
        <w:t>Mini-ciclo</w:t>
      </w:r>
      <w:proofErr w:type="spellEnd"/>
      <w:r w:rsidRPr="00331A99">
        <w:rPr>
          <w:rFonts w:ascii="Arial" w:hAnsi="Arial" w:cs="Arial"/>
          <w:b/>
          <w:bCs/>
          <w:sz w:val="24"/>
          <w:szCs w:val="24"/>
        </w:rPr>
        <w:t xml:space="preserve"> 5: Verificación y pruebas. </w:t>
      </w:r>
      <w:r w:rsidRPr="00331A99">
        <w:rPr>
          <w:rFonts w:ascii="Arial" w:hAnsi="Arial" w:cs="Arial"/>
          <w:sz w:val="24"/>
          <w:szCs w:val="24"/>
        </w:rPr>
        <w:t xml:space="preserve">Construimos las pruebas unitarias (SlotMachineC2Test), los aportes a la clase colectiva del curso (SlotMachineCC2Test, prefijo </w:t>
      </w:r>
      <w:proofErr w:type="spellStart"/>
      <w:r w:rsidRPr="00331A99">
        <w:rPr>
          <w:rFonts w:ascii="Arial" w:hAnsi="Arial" w:cs="Arial"/>
          <w:sz w:val="24"/>
          <w:szCs w:val="24"/>
        </w:rPr>
        <w:t>MrSe</w:t>
      </w:r>
      <w:proofErr w:type="spellEnd"/>
      <w:r w:rsidRPr="00331A99">
        <w:rPr>
          <w:rFonts w:ascii="Arial" w:hAnsi="Arial" w:cs="Arial"/>
          <w:sz w:val="24"/>
          <w:szCs w:val="24"/>
        </w:rPr>
        <w:t>) y las dos pruebas de aceptación (PruebasAceptacionCiclo2) para sustentar los cuatro requisitos.</w:t>
      </w:r>
    </w:p>
    <w:p w14:paraId="3EE1B883" w14:textId="77777777" w:rsidR="00187200" w:rsidRPr="00331A99" w:rsidRDefault="00000000">
      <w:pPr>
        <w:spacing w:before="240" w:after="80"/>
        <w:rPr>
          <w:rFonts w:ascii="Arial" w:hAnsi="Arial" w:cs="Arial"/>
          <w:sz w:val="24"/>
          <w:szCs w:val="24"/>
        </w:rPr>
      </w:pPr>
      <w:r w:rsidRPr="00331A99">
        <w:rPr>
          <w:rFonts w:ascii="Arial" w:hAnsi="Arial" w:cs="Arial"/>
          <w:b/>
          <w:bCs/>
          <w:sz w:val="24"/>
          <w:szCs w:val="24"/>
        </w:rPr>
        <w:t xml:space="preserve">2. ¿Cuál es el estado actual del proyecto en términos de </w:t>
      </w:r>
      <w:proofErr w:type="spellStart"/>
      <w:r w:rsidRPr="00331A99">
        <w:rPr>
          <w:rFonts w:ascii="Arial" w:hAnsi="Arial" w:cs="Arial"/>
          <w:b/>
          <w:bCs/>
          <w:sz w:val="24"/>
          <w:szCs w:val="24"/>
        </w:rPr>
        <w:t>mini-ciclos</w:t>
      </w:r>
      <w:proofErr w:type="spellEnd"/>
      <w:r w:rsidRPr="00331A99">
        <w:rPr>
          <w:rFonts w:ascii="Arial" w:hAnsi="Arial" w:cs="Arial"/>
          <w:b/>
          <w:bCs/>
          <w:sz w:val="24"/>
          <w:szCs w:val="24"/>
        </w:rPr>
        <w:t>? ¿Por qué?</w:t>
      </w:r>
    </w:p>
    <w:p w14:paraId="74705AD8" w14:textId="77777777" w:rsidR="00187200" w:rsidRPr="00331A99" w:rsidRDefault="00000000">
      <w:pPr>
        <w:spacing w:after="80"/>
        <w:rPr>
          <w:rFonts w:ascii="Arial" w:hAnsi="Arial" w:cs="Arial"/>
          <w:sz w:val="24"/>
          <w:szCs w:val="24"/>
        </w:rPr>
      </w:pPr>
      <w:r w:rsidRPr="00331A99">
        <w:rPr>
          <w:rFonts w:ascii="Arial" w:hAnsi="Arial" w:cs="Arial"/>
          <w:b/>
          <w:bCs/>
          <w:sz w:val="24"/>
          <w:szCs w:val="24"/>
        </w:rPr>
        <w:t xml:space="preserve">Estado: </w:t>
      </w:r>
      <w:r w:rsidRPr="00331A99">
        <w:rPr>
          <w:rFonts w:ascii="Arial" w:hAnsi="Arial" w:cs="Arial"/>
          <w:sz w:val="24"/>
          <w:szCs w:val="24"/>
        </w:rPr>
        <w:t xml:space="preserve">100% completado en términos de los </w:t>
      </w:r>
      <w:proofErr w:type="spellStart"/>
      <w:r w:rsidRPr="00331A99">
        <w:rPr>
          <w:rFonts w:ascii="Arial" w:hAnsi="Arial" w:cs="Arial"/>
          <w:sz w:val="24"/>
          <w:szCs w:val="24"/>
        </w:rPr>
        <w:t>mini-ciclos</w:t>
      </w:r>
      <w:proofErr w:type="spellEnd"/>
      <w:r w:rsidRPr="00331A99">
        <w:rPr>
          <w:rFonts w:ascii="Arial" w:hAnsi="Arial" w:cs="Arial"/>
          <w:sz w:val="24"/>
          <w:szCs w:val="24"/>
        </w:rPr>
        <w:t xml:space="preserve"> anteriores.</w:t>
      </w:r>
    </w:p>
    <w:p w14:paraId="155A07D5" w14:textId="08BB0FD4" w:rsidR="00187200" w:rsidRPr="00331A99" w:rsidRDefault="00000000">
      <w:pPr>
        <w:spacing w:after="80"/>
        <w:rPr>
          <w:rFonts w:ascii="Arial" w:hAnsi="Arial" w:cs="Arial"/>
          <w:sz w:val="24"/>
          <w:szCs w:val="24"/>
        </w:rPr>
      </w:pPr>
      <w:r w:rsidRPr="00331A99">
        <w:rPr>
          <w:rFonts w:ascii="Arial" w:hAnsi="Arial" w:cs="Arial"/>
          <w:sz w:val="24"/>
          <w:szCs w:val="24"/>
        </w:rPr>
        <w:t xml:space="preserve">¿Por qué?: Los cuatro requisitos funcionales del ciclo (intercambiar ruedas, fijar/soltar una rueda, rotar una rueda N pasos y dejar la máquina en una configuración dada) están implementados, documentados con </w:t>
      </w:r>
      <w:proofErr w:type="spellStart"/>
      <w:r w:rsidRPr="00331A99">
        <w:rPr>
          <w:rFonts w:ascii="Arial" w:hAnsi="Arial" w:cs="Arial"/>
          <w:sz w:val="24"/>
          <w:szCs w:val="24"/>
        </w:rPr>
        <w:t>Javadoc</w:t>
      </w:r>
      <w:proofErr w:type="spellEnd"/>
      <w:r w:rsidRPr="00331A99">
        <w:rPr>
          <w:rFonts w:ascii="Arial" w:hAnsi="Arial" w:cs="Arial"/>
          <w:sz w:val="24"/>
          <w:szCs w:val="24"/>
        </w:rPr>
        <w:t xml:space="preserve"> y cubiertos por pruebas unitarias propias, pruebas compartidas con el resto del curso y pruebas de aceptación visibles. </w:t>
      </w:r>
    </w:p>
    <w:p w14:paraId="5017D6F6" w14:textId="2C3FD009" w:rsidR="003A7485" w:rsidRPr="00331A99" w:rsidRDefault="00000000">
      <w:pPr>
        <w:spacing w:before="240" w:after="80"/>
        <w:rPr>
          <w:rFonts w:ascii="Arial" w:hAnsi="Arial" w:cs="Arial"/>
          <w:b/>
          <w:bCs/>
          <w:sz w:val="24"/>
          <w:szCs w:val="24"/>
        </w:rPr>
      </w:pPr>
      <w:r w:rsidRPr="00331A99">
        <w:rPr>
          <w:rFonts w:ascii="Arial" w:hAnsi="Arial" w:cs="Arial"/>
          <w:b/>
          <w:bCs/>
          <w:sz w:val="24"/>
          <w:szCs w:val="24"/>
        </w:rPr>
        <w:t>3. ¿Cuál fue el tiempo total invertido por cada uno de ustedes? (Horas/Hombre)</w:t>
      </w:r>
    </w:p>
    <w:p w14:paraId="138A50F6" w14:textId="6CDEF4BA" w:rsidR="003A7485" w:rsidRPr="00331A99" w:rsidRDefault="003A7485">
      <w:pPr>
        <w:spacing w:before="240" w:after="80"/>
        <w:rPr>
          <w:rFonts w:ascii="Arial" w:hAnsi="Arial" w:cs="Arial"/>
          <w:sz w:val="24"/>
          <w:szCs w:val="24"/>
        </w:rPr>
      </w:pPr>
      <w:r w:rsidRPr="00331A99">
        <w:rPr>
          <w:rFonts w:ascii="Arial" w:hAnsi="Arial" w:cs="Arial"/>
          <w:sz w:val="24"/>
          <w:szCs w:val="24"/>
        </w:rPr>
        <w:t xml:space="preserve">Se invirtieron un total de 9 horas </w:t>
      </w:r>
    </w:p>
    <w:p w14:paraId="355C19B9" w14:textId="77777777" w:rsidR="00187200" w:rsidRPr="00331A99" w:rsidRDefault="00000000">
      <w:pPr>
        <w:spacing w:before="240" w:after="80"/>
        <w:rPr>
          <w:rFonts w:ascii="Arial" w:hAnsi="Arial" w:cs="Arial"/>
          <w:sz w:val="24"/>
          <w:szCs w:val="24"/>
        </w:rPr>
      </w:pPr>
      <w:r w:rsidRPr="00331A99">
        <w:rPr>
          <w:rFonts w:ascii="Arial" w:hAnsi="Arial" w:cs="Arial"/>
          <w:b/>
          <w:bCs/>
          <w:sz w:val="24"/>
          <w:szCs w:val="24"/>
        </w:rPr>
        <w:t>4. ¿Cuál consideran fue el mayor logro? ¿Por qué?</w:t>
      </w:r>
    </w:p>
    <w:p w14:paraId="73A25FB3" w14:textId="373E4CF0" w:rsidR="003A7485" w:rsidRPr="00331A99" w:rsidRDefault="00000000" w:rsidP="003A7485">
      <w:p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r w:rsidRPr="00331A99">
        <w:rPr>
          <w:rFonts w:ascii="Arial" w:hAnsi="Arial" w:cs="Arial"/>
          <w:color w:val="000000" w:themeColor="text1"/>
          <w:sz w:val="24"/>
          <w:szCs w:val="24"/>
        </w:rPr>
        <w:t>lograr el comportamiento "todo o nada" de spin(</w:t>
      </w:r>
      <w:proofErr w:type="spellStart"/>
      <w:r w:rsidRPr="00331A99">
        <w:rPr>
          <w:rFonts w:ascii="Arial" w:hAnsi="Arial" w:cs="Arial"/>
          <w:color w:val="000000" w:themeColor="text1"/>
          <w:sz w:val="24"/>
          <w:szCs w:val="24"/>
        </w:rPr>
        <w:t>setSymbols</w:t>
      </w:r>
      <w:proofErr w:type="spellEnd"/>
      <w:r w:rsidRPr="00331A99">
        <w:rPr>
          <w:rFonts w:ascii="Arial" w:hAnsi="Arial" w:cs="Arial"/>
          <w:color w:val="000000" w:themeColor="text1"/>
          <w:sz w:val="24"/>
          <w:szCs w:val="24"/>
        </w:rPr>
        <w:t>) sin dejar la máquina en un estado intermedio</w:t>
      </w:r>
      <w:r w:rsidR="003A7485" w:rsidRPr="00331A99">
        <w:rPr>
          <w:rFonts w:ascii="Arial" w:hAnsi="Arial" w:cs="Arial"/>
          <w:color w:val="000000" w:themeColor="text1"/>
          <w:sz w:val="24"/>
          <w:szCs w:val="24"/>
        </w:rPr>
        <w:t>. Sin esta lógica de dos pasos, podría pasar que la rueda 1 y 2 ya se hayan movido correctamente, y al llegar a la rueda 3 el color pedido no exista</w:t>
      </w:r>
    </w:p>
    <w:p w14:paraId="09CA2161" w14:textId="7746D691" w:rsidR="00187200" w:rsidRPr="00331A99" w:rsidRDefault="00000000" w:rsidP="003A7485">
      <w:pPr>
        <w:spacing w:after="120"/>
        <w:rPr>
          <w:rFonts w:ascii="Arial" w:hAnsi="Arial" w:cs="Arial"/>
          <w:sz w:val="24"/>
          <w:szCs w:val="24"/>
        </w:rPr>
      </w:pPr>
      <w:r w:rsidRPr="00331A99">
        <w:rPr>
          <w:rFonts w:ascii="Arial" w:hAnsi="Arial" w:cs="Arial"/>
          <w:b/>
          <w:bCs/>
          <w:sz w:val="24"/>
          <w:szCs w:val="24"/>
        </w:rPr>
        <w:t>5. ¿Cuál consideran que fue el mayor problema técnico? ¿Qué hicieron para resolverlo?</w:t>
      </w:r>
    </w:p>
    <w:p w14:paraId="08B82B23" w14:textId="0A239C03" w:rsidR="00187200" w:rsidRPr="00331A99" w:rsidRDefault="00000000">
      <w:pPr>
        <w:spacing w:after="80"/>
        <w:rPr>
          <w:rFonts w:ascii="Arial" w:hAnsi="Arial" w:cs="Arial"/>
          <w:sz w:val="24"/>
          <w:szCs w:val="24"/>
        </w:rPr>
      </w:pPr>
      <w:r w:rsidRPr="00331A99">
        <w:rPr>
          <w:rFonts w:ascii="Arial" w:hAnsi="Arial" w:cs="Arial"/>
          <w:sz w:val="24"/>
          <w:szCs w:val="24"/>
        </w:rPr>
        <w:t>Detectar que la sobrecarga spin(</w:t>
      </w:r>
      <w:proofErr w:type="spellStart"/>
      <w:r w:rsidRPr="00331A99">
        <w:rPr>
          <w:rFonts w:ascii="Arial" w:hAnsi="Arial" w:cs="Arial"/>
          <w:sz w:val="24"/>
          <w:szCs w:val="24"/>
        </w:rPr>
        <w:t>wheel</w:t>
      </w:r>
      <w:proofErr w:type="spellEnd"/>
      <w:r w:rsidRPr="00331A99">
        <w:rPr>
          <w:rFonts w:ascii="Arial" w:hAnsi="Arial" w:cs="Arial"/>
          <w:sz w:val="24"/>
          <w:szCs w:val="24"/>
        </w:rPr>
        <w:t>) de un solo argumento permitía girar una rueda bloqueada, algo que no era evidente hasta escribir la prueba correspondiente.</w:t>
      </w:r>
      <w:r w:rsidRPr="00331A99">
        <w:rPr>
          <w:rFonts w:ascii="Arial" w:hAnsi="Arial" w:cs="Arial"/>
          <w:b/>
          <w:bCs/>
          <w:sz w:val="24"/>
          <w:szCs w:val="24"/>
        </w:rPr>
        <w:t xml:space="preserve"> </w:t>
      </w:r>
      <w:r w:rsidRPr="00331A99">
        <w:rPr>
          <w:rFonts w:ascii="Arial" w:hAnsi="Arial" w:cs="Arial"/>
          <w:sz w:val="24"/>
          <w:szCs w:val="24"/>
        </w:rPr>
        <w:t xml:space="preserve">Revisamos una por una las cuatro variantes de spin para asegurar que todas </w:t>
      </w:r>
      <w:r w:rsidRPr="00331A99">
        <w:rPr>
          <w:rFonts w:ascii="Arial" w:hAnsi="Arial" w:cs="Arial"/>
          <w:sz w:val="24"/>
          <w:szCs w:val="24"/>
        </w:rPr>
        <w:lastRenderedPageBreak/>
        <w:t xml:space="preserve">consultaran </w:t>
      </w:r>
      <w:proofErr w:type="spellStart"/>
      <w:proofErr w:type="gramStart"/>
      <w:r w:rsidRPr="00331A99">
        <w:rPr>
          <w:rFonts w:ascii="Arial" w:hAnsi="Arial" w:cs="Arial"/>
          <w:sz w:val="24"/>
          <w:szCs w:val="24"/>
        </w:rPr>
        <w:t>isLocked</w:t>
      </w:r>
      <w:proofErr w:type="spellEnd"/>
      <w:r w:rsidRPr="00331A99">
        <w:rPr>
          <w:rFonts w:ascii="Arial" w:hAnsi="Arial" w:cs="Arial"/>
          <w:sz w:val="24"/>
          <w:szCs w:val="24"/>
        </w:rPr>
        <w:t>(</w:t>
      </w:r>
      <w:proofErr w:type="gramEnd"/>
      <w:r w:rsidRPr="00331A99">
        <w:rPr>
          <w:rFonts w:ascii="Arial" w:hAnsi="Arial" w:cs="Arial"/>
          <w:sz w:val="24"/>
          <w:szCs w:val="24"/>
        </w:rPr>
        <w:t>) antes de mover la rueda, y agregamos una prueba específica (</w:t>
      </w:r>
      <w:proofErr w:type="spellStart"/>
      <w:r w:rsidRPr="00331A99">
        <w:rPr>
          <w:rFonts w:ascii="Arial" w:hAnsi="Arial" w:cs="Arial"/>
          <w:sz w:val="24"/>
          <w:szCs w:val="24"/>
        </w:rPr>
        <w:t>shouldPreventSingleArgSpinOnLockedWheel</w:t>
      </w:r>
      <w:proofErr w:type="spellEnd"/>
      <w:r w:rsidRPr="00331A99">
        <w:rPr>
          <w:rFonts w:ascii="Arial" w:hAnsi="Arial" w:cs="Arial"/>
          <w:sz w:val="24"/>
          <w:szCs w:val="24"/>
        </w:rPr>
        <w:t>) para que el error no volviera a pasar desapercibido.</w:t>
      </w:r>
    </w:p>
    <w:p w14:paraId="08BFBE8E" w14:textId="270ACCAB" w:rsidR="003A7485" w:rsidRPr="00331A99" w:rsidRDefault="003A7485">
      <w:pPr>
        <w:spacing w:after="80"/>
        <w:rPr>
          <w:rFonts w:ascii="Arial" w:hAnsi="Arial" w:cs="Arial"/>
          <w:sz w:val="24"/>
          <w:szCs w:val="24"/>
        </w:rPr>
      </w:pPr>
      <w:r w:rsidRPr="00331A99">
        <w:rPr>
          <w:rFonts w:ascii="Arial" w:hAnsi="Arial" w:cs="Arial"/>
          <w:sz w:val="24"/>
          <w:szCs w:val="24"/>
        </w:rPr>
        <w:t>También Cumplir el requisito de usabilidad de que, en spin(</w:t>
      </w:r>
      <w:proofErr w:type="spellStart"/>
      <w:proofErr w:type="gramStart"/>
      <w:r w:rsidRPr="00331A99">
        <w:rPr>
          <w:rFonts w:ascii="Arial" w:hAnsi="Arial" w:cs="Arial"/>
          <w:sz w:val="24"/>
          <w:szCs w:val="24"/>
        </w:rPr>
        <w:t>wheel,steps</w:t>
      </w:r>
      <w:proofErr w:type="spellEnd"/>
      <w:proofErr w:type="gramEnd"/>
      <w:r w:rsidRPr="00331A99">
        <w:rPr>
          <w:rFonts w:ascii="Arial" w:hAnsi="Arial" w:cs="Arial"/>
          <w:sz w:val="24"/>
          <w:szCs w:val="24"/>
        </w:rPr>
        <w:t xml:space="preserve">), el movimiento se visualizara </w:t>
      </w:r>
      <w:r w:rsidRPr="00331A99">
        <w:rPr>
          <w:rFonts w:ascii="Arial" w:hAnsi="Arial" w:cs="Arial"/>
          <w:b/>
          <w:bCs/>
          <w:sz w:val="24"/>
          <w:szCs w:val="24"/>
        </w:rPr>
        <w:t>paso a paso</w:t>
      </w:r>
      <w:r w:rsidRPr="00331A99">
        <w:rPr>
          <w:rFonts w:ascii="Arial" w:hAnsi="Arial" w:cs="Arial"/>
          <w:sz w:val="24"/>
          <w:szCs w:val="24"/>
        </w:rPr>
        <w:t xml:space="preserve"> y no como un salto directo al resultado final. Separamos cada paso del giro para que se ejecutara y se repintara individualmente antes de continuar con el siguiente, usando pausas entre cada </w:t>
      </w:r>
      <w:proofErr w:type="gramStart"/>
      <w:r w:rsidRPr="00331A99">
        <w:rPr>
          <w:rFonts w:ascii="Arial" w:hAnsi="Arial" w:cs="Arial"/>
          <w:sz w:val="24"/>
          <w:szCs w:val="24"/>
        </w:rPr>
        <w:t>spin(</w:t>
      </w:r>
      <w:proofErr w:type="gramEnd"/>
      <w:r w:rsidRPr="00331A99">
        <w:rPr>
          <w:rFonts w:ascii="Arial" w:hAnsi="Arial" w:cs="Arial"/>
          <w:sz w:val="24"/>
          <w:szCs w:val="24"/>
        </w:rPr>
        <w:t>)</w:t>
      </w:r>
    </w:p>
    <w:p w14:paraId="01C0C0C0" w14:textId="77777777" w:rsidR="00187200" w:rsidRPr="00331A99" w:rsidRDefault="00000000">
      <w:pPr>
        <w:spacing w:before="240" w:after="80"/>
        <w:rPr>
          <w:rFonts w:ascii="Arial" w:hAnsi="Arial" w:cs="Arial"/>
          <w:b/>
          <w:bCs/>
          <w:sz w:val="24"/>
          <w:szCs w:val="24"/>
        </w:rPr>
      </w:pPr>
      <w:r w:rsidRPr="00331A99">
        <w:rPr>
          <w:rFonts w:ascii="Arial" w:hAnsi="Arial" w:cs="Arial"/>
          <w:b/>
          <w:bCs/>
          <w:sz w:val="24"/>
          <w:szCs w:val="24"/>
        </w:rPr>
        <w:t>6. ¿Qué hicieron bien como equipo? ¿Qué se comprometen a hacer para mejorar los resultados?</w:t>
      </w:r>
    </w:p>
    <w:p w14:paraId="012C7FAF" w14:textId="5C5815D8" w:rsidR="003A5699" w:rsidRPr="00331A99" w:rsidRDefault="003A5699">
      <w:pPr>
        <w:spacing w:before="240" w:after="80"/>
        <w:rPr>
          <w:rFonts w:ascii="Arial" w:hAnsi="Arial" w:cs="Arial"/>
          <w:sz w:val="24"/>
          <w:szCs w:val="24"/>
        </w:rPr>
      </w:pPr>
      <w:r w:rsidRPr="00331A99">
        <w:rPr>
          <w:rFonts w:ascii="Arial" w:hAnsi="Arial" w:cs="Arial"/>
          <w:sz w:val="24"/>
          <w:szCs w:val="24"/>
        </w:rPr>
        <w:t xml:space="preserve">Se empezó con tiempo el ciclo y se dividió correctamente las partes a trabajar y así pudimos implementar de manera correcta todo lo que se pedía, nos comprometemos a seguir con esta misma practica durante todos los ciclos </w:t>
      </w:r>
    </w:p>
    <w:p w14:paraId="0EDCFBA1" w14:textId="77777777" w:rsidR="00187200" w:rsidRPr="00331A99" w:rsidRDefault="00000000">
      <w:pPr>
        <w:spacing w:before="240" w:after="80"/>
        <w:rPr>
          <w:rFonts w:ascii="Arial" w:hAnsi="Arial" w:cs="Arial"/>
          <w:sz w:val="24"/>
          <w:szCs w:val="24"/>
        </w:rPr>
      </w:pPr>
      <w:r w:rsidRPr="00331A99">
        <w:rPr>
          <w:rFonts w:ascii="Arial" w:hAnsi="Arial" w:cs="Arial"/>
          <w:b/>
          <w:bCs/>
          <w:sz w:val="24"/>
          <w:szCs w:val="24"/>
        </w:rPr>
        <w:t>7. Considerando las prácticas XP incluidas en los laboratorios, ¿cuál fue la más útil? ¿por qué?</w:t>
      </w:r>
    </w:p>
    <w:p w14:paraId="5BA31BE2" w14:textId="48075C45" w:rsidR="003A5699" w:rsidRPr="00331A99" w:rsidRDefault="003A5699">
      <w:pPr>
        <w:spacing w:before="240" w:after="80"/>
        <w:rPr>
          <w:rFonts w:ascii="Arial" w:hAnsi="Arial" w:cs="Arial"/>
          <w:color w:val="000000" w:themeColor="text1"/>
          <w:sz w:val="24"/>
          <w:szCs w:val="24"/>
        </w:rPr>
      </w:pPr>
      <w:r w:rsidRPr="00331A99">
        <w:rPr>
          <w:rFonts w:ascii="Arial" w:hAnsi="Arial" w:cs="Arial"/>
          <w:b/>
          <w:bCs/>
          <w:color w:val="000000" w:themeColor="text1"/>
          <w:sz w:val="24"/>
          <w:szCs w:val="24"/>
        </w:rPr>
        <w:t>Pruebas Unitarias y Programación en Parejas:</w:t>
      </w:r>
      <w:r w:rsidRPr="00331A99">
        <w:rPr>
          <w:rFonts w:ascii="Arial" w:hAnsi="Arial" w:cs="Arial"/>
          <w:color w:val="000000" w:themeColor="text1"/>
          <w:sz w:val="24"/>
          <w:szCs w:val="24"/>
        </w:rPr>
        <w:t xml:space="preserve"> Fueron las más útiles. Las pruebas unitarias nos permitieron encontrar a tiempo el bug de spin(</w:t>
      </w:r>
      <w:proofErr w:type="spellStart"/>
      <w:r w:rsidRPr="00331A99">
        <w:rPr>
          <w:rFonts w:ascii="Arial" w:hAnsi="Arial" w:cs="Arial"/>
          <w:color w:val="000000" w:themeColor="text1"/>
          <w:sz w:val="24"/>
          <w:szCs w:val="24"/>
        </w:rPr>
        <w:t>wheel</w:t>
      </w:r>
      <w:proofErr w:type="spellEnd"/>
      <w:r w:rsidRPr="00331A99">
        <w:rPr>
          <w:rFonts w:ascii="Arial" w:hAnsi="Arial" w:cs="Arial"/>
          <w:color w:val="000000" w:themeColor="text1"/>
          <w:sz w:val="24"/>
          <w:szCs w:val="24"/>
        </w:rPr>
        <w:t xml:space="preserve">) que no respetaba el </w:t>
      </w:r>
      <w:proofErr w:type="spellStart"/>
      <w:r w:rsidRPr="00331A99">
        <w:rPr>
          <w:rFonts w:ascii="Arial" w:hAnsi="Arial" w:cs="Arial"/>
          <w:color w:val="000000" w:themeColor="text1"/>
          <w:sz w:val="24"/>
          <w:szCs w:val="24"/>
        </w:rPr>
        <w:t>lock</w:t>
      </w:r>
      <w:proofErr w:type="spellEnd"/>
      <w:r w:rsidRPr="00331A99">
        <w:rPr>
          <w:rFonts w:ascii="Arial" w:hAnsi="Arial" w:cs="Arial"/>
          <w:color w:val="000000" w:themeColor="text1"/>
          <w:sz w:val="24"/>
          <w:szCs w:val="24"/>
        </w:rPr>
        <w:t>, antes de que llegara a la entrega Y trabajar en pareja, como en el ciclo anterior, siguió ayudándonos a revisar el código del otro sobre la marcha y detectar errores de lógica mientras programábamos, en vez de descubrirlos por separado más tarde.</w:t>
      </w:r>
    </w:p>
    <w:p w14:paraId="3DA61909" w14:textId="18E9FA74" w:rsidR="003A5699" w:rsidRPr="00331A99" w:rsidRDefault="00000000">
      <w:pPr>
        <w:spacing w:before="240" w:after="80"/>
        <w:rPr>
          <w:rFonts w:ascii="Arial" w:hAnsi="Arial" w:cs="Arial"/>
          <w:b/>
          <w:bCs/>
          <w:sz w:val="24"/>
          <w:szCs w:val="24"/>
        </w:rPr>
      </w:pPr>
      <w:r w:rsidRPr="00331A99">
        <w:rPr>
          <w:rFonts w:ascii="Arial" w:hAnsi="Arial" w:cs="Arial"/>
          <w:b/>
          <w:bCs/>
          <w:sz w:val="24"/>
          <w:szCs w:val="24"/>
        </w:rPr>
        <w:t>8. ¿Qué referencias usaron? ¿Cuál fue la más útil? Incluyan citas con estándares adecuados.</w:t>
      </w:r>
    </w:p>
    <w:p w14:paraId="32A256D5" w14:textId="77777777" w:rsidR="003A5699" w:rsidRPr="00331A99" w:rsidRDefault="003A5699" w:rsidP="003A5699">
      <w:pPr>
        <w:spacing w:after="120"/>
        <w:rPr>
          <w:rFonts w:ascii="Arial" w:hAnsi="Arial" w:cs="Arial"/>
          <w:sz w:val="24"/>
          <w:szCs w:val="24"/>
        </w:rPr>
      </w:pPr>
      <w:r w:rsidRPr="00331A99">
        <w:rPr>
          <w:rFonts w:ascii="Arial" w:hAnsi="Arial" w:cs="Arial"/>
          <w:sz w:val="24"/>
          <w:szCs w:val="24"/>
        </w:rPr>
        <w:t xml:space="preserve">Oracle. (2023). Java </w:t>
      </w:r>
      <w:proofErr w:type="spellStart"/>
      <w:r w:rsidRPr="00331A99">
        <w:rPr>
          <w:rFonts w:ascii="Arial" w:hAnsi="Arial" w:cs="Arial"/>
          <w:sz w:val="24"/>
          <w:szCs w:val="24"/>
        </w:rPr>
        <w:t>Documentation</w:t>
      </w:r>
      <w:proofErr w:type="spellEnd"/>
      <w:r w:rsidRPr="00331A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1A99">
        <w:rPr>
          <w:rFonts w:ascii="Arial" w:hAnsi="Arial" w:cs="Arial"/>
          <w:sz w:val="24"/>
          <w:szCs w:val="24"/>
        </w:rPr>
        <w:t>Guidelines</w:t>
      </w:r>
      <w:proofErr w:type="spellEnd"/>
      <w:r w:rsidRPr="00331A99">
        <w:rPr>
          <w:rFonts w:ascii="Arial" w:hAnsi="Arial" w:cs="Arial"/>
          <w:sz w:val="24"/>
          <w:szCs w:val="24"/>
        </w:rPr>
        <w:t xml:space="preserve">. Oracle Code </w:t>
      </w:r>
      <w:proofErr w:type="spellStart"/>
      <w:r w:rsidRPr="00331A99">
        <w:rPr>
          <w:rFonts w:ascii="Arial" w:hAnsi="Arial" w:cs="Arial"/>
          <w:sz w:val="24"/>
          <w:szCs w:val="24"/>
        </w:rPr>
        <w:t>Conventions</w:t>
      </w:r>
      <w:proofErr w:type="spellEnd"/>
      <w:r w:rsidRPr="00331A99">
        <w:rPr>
          <w:rFonts w:ascii="Arial" w:hAnsi="Arial" w:cs="Arial"/>
          <w:sz w:val="24"/>
          <w:szCs w:val="24"/>
        </w:rPr>
        <w:t xml:space="preserve">. </w:t>
      </w:r>
    </w:p>
    <w:p w14:paraId="277EF56D" w14:textId="3AE65D9E" w:rsidR="003A5699" w:rsidRPr="00331A99" w:rsidRDefault="003A5699" w:rsidP="003A5699">
      <w:pPr>
        <w:spacing w:after="120"/>
        <w:rPr>
          <w:rFonts w:ascii="Arial" w:hAnsi="Arial" w:cs="Arial"/>
          <w:sz w:val="24"/>
          <w:szCs w:val="24"/>
        </w:rPr>
      </w:pPr>
      <w:proofErr w:type="spellStart"/>
      <w:r w:rsidRPr="00331A99">
        <w:rPr>
          <w:rFonts w:ascii="Arial" w:hAnsi="Arial" w:cs="Arial"/>
          <w:sz w:val="24"/>
          <w:szCs w:val="24"/>
        </w:rPr>
        <w:t>OpenAI</w:t>
      </w:r>
      <w:proofErr w:type="spellEnd"/>
      <w:r w:rsidRPr="00331A99">
        <w:rPr>
          <w:rFonts w:ascii="Arial" w:hAnsi="Arial" w:cs="Arial"/>
          <w:sz w:val="24"/>
          <w:szCs w:val="24"/>
        </w:rPr>
        <w:t>/</w:t>
      </w:r>
      <w:proofErr w:type="spellStart"/>
      <w:r w:rsidRPr="00331A99">
        <w:rPr>
          <w:rFonts w:ascii="Arial" w:hAnsi="Arial" w:cs="Arial"/>
          <w:sz w:val="24"/>
          <w:szCs w:val="24"/>
        </w:rPr>
        <w:t>ClaudeAI</w:t>
      </w:r>
      <w:proofErr w:type="spellEnd"/>
      <w:r w:rsidRPr="00331A99">
        <w:rPr>
          <w:rFonts w:ascii="Arial" w:hAnsi="Arial" w:cs="Arial"/>
          <w:sz w:val="24"/>
          <w:szCs w:val="24"/>
        </w:rPr>
        <w:t>. (2026). Asistencia en Inteligencia Artificial para validación de diagramas UML y documentación técnica.</w:t>
      </w:r>
    </w:p>
    <w:p w14:paraId="55401C6A" w14:textId="71D423C5" w:rsidR="00187200" w:rsidRDefault="00187200">
      <w:pPr>
        <w:spacing w:after="120"/>
      </w:pPr>
    </w:p>
    <w:sectPr w:rsidR="00187200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EC455" w14:textId="77777777" w:rsidR="007C6AC0" w:rsidRDefault="007C6AC0" w:rsidP="00331A99">
      <w:r>
        <w:separator/>
      </w:r>
    </w:p>
  </w:endnote>
  <w:endnote w:type="continuationSeparator" w:id="0">
    <w:p w14:paraId="649F929D" w14:textId="77777777" w:rsidR="007C6AC0" w:rsidRDefault="007C6AC0" w:rsidP="00331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FC346" w14:textId="77777777" w:rsidR="007C6AC0" w:rsidRDefault="007C6AC0" w:rsidP="00331A99">
      <w:r>
        <w:separator/>
      </w:r>
    </w:p>
  </w:footnote>
  <w:footnote w:type="continuationSeparator" w:id="0">
    <w:p w14:paraId="5CA14A64" w14:textId="77777777" w:rsidR="007C6AC0" w:rsidRDefault="007C6AC0" w:rsidP="00331A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3F2CE" w14:textId="77777777" w:rsidR="00331A99" w:rsidRDefault="00331A99" w:rsidP="00331A99">
    <w:pPr>
      <w:pStyle w:val="Encabezado"/>
      <w:jc w:val="right"/>
      <w:rPr>
        <w:rFonts w:ascii="Arial" w:hAnsi="Arial" w:cs="Arial"/>
        <w:sz w:val="24"/>
        <w:szCs w:val="24"/>
      </w:rPr>
    </w:pPr>
    <w:r w:rsidRPr="00331A99">
      <w:rPr>
        <w:rFonts w:ascii="Arial" w:hAnsi="Arial" w:cs="Arial"/>
        <w:sz w:val="24"/>
        <w:szCs w:val="24"/>
      </w:rPr>
      <w:t xml:space="preserve">Juan José Sanabria Espinel </w:t>
    </w:r>
  </w:p>
  <w:p w14:paraId="41CE365B" w14:textId="28F51E9B" w:rsidR="00331A99" w:rsidRDefault="00331A99" w:rsidP="00331A99">
    <w:pPr>
      <w:pStyle w:val="Encabezado"/>
      <w:jc w:val="right"/>
    </w:pPr>
    <w:r w:rsidRPr="00331A99">
      <w:rPr>
        <w:rFonts w:ascii="Arial" w:hAnsi="Arial" w:cs="Arial"/>
        <w:sz w:val="24"/>
        <w:szCs w:val="24"/>
      </w:rPr>
      <w:t>Tomas Alejandro Melo Rangel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1AC5"/>
    <w:multiLevelType w:val="hybridMultilevel"/>
    <w:tmpl w:val="74322E7E"/>
    <w:lvl w:ilvl="0" w:tplc="13F4BF14">
      <w:start w:val="1"/>
      <w:numFmt w:val="bullet"/>
      <w:lvlText w:val="●"/>
      <w:lvlJc w:val="left"/>
      <w:pPr>
        <w:ind w:left="720" w:hanging="360"/>
      </w:pPr>
    </w:lvl>
    <w:lvl w:ilvl="1" w:tplc="18780FDC">
      <w:start w:val="1"/>
      <w:numFmt w:val="bullet"/>
      <w:lvlText w:val="○"/>
      <w:lvlJc w:val="left"/>
      <w:pPr>
        <w:ind w:left="1440" w:hanging="360"/>
      </w:pPr>
    </w:lvl>
    <w:lvl w:ilvl="2" w:tplc="EC840134">
      <w:start w:val="1"/>
      <w:numFmt w:val="bullet"/>
      <w:lvlText w:val="■"/>
      <w:lvlJc w:val="left"/>
      <w:pPr>
        <w:ind w:left="2160" w:hanging="360"/>
      </w:pPr>
    </w:lvl>
    <w:lvl w:ilvl="3" w:tplc="9EC8CF8A">
      <w:start w:val="1"/>
      <w:numFmt w:val="bullet"/>
      <w:lvlText w:val="●"/>
      <w:lvlJc w:val="left"/>
      <w:pPr>
        <w:ind w:left="2880" w:hanging="360"/>
      </w:pPr>
    </w:lvl>
    <w:lvl w:ilvl="4" w:tplc="7FAA362E">
      <w:start w:val="1"/>
      <w:numFmt w:val="bullet"/>
      <w:lvlText w:val="○"/>
      <w:lvlJc w:val="left"/>
      <w:pPr>
        <w:ind w:left="3600" w:hanging="360"/>
      </w:pPr>
    </w:lvl>
    <w:lvl w:ilvl="5" w:tplc="D584A33A">
      <w:start w:val="1"/>
      <w:numFmt w:val="bullet"/>
      <w:lvlText w:val="■"/>
      <w:lvlJc w:val="left"/>
      <w:pPr>
        <w:ind w:left="4320" w:hanging="360"/>
      </w:pPr>
    </w:lvl>
    <w:lvl w:ilvl="6" w:tplc="630428AC">
      <w:start w:val="1"/>
      <w:numFmt w:val="bullet"/>
      <w:lvlText w:val="●"/>
      <w:lvlJc w:val="left"/>
      <w:pPr>
        <w:ind w:left="5040" w:hanging="360"/>
      </w:pPr>
    </w:lvl>
    <w:lvl w:ilvl="7" w:tplc="C2B664B2">
      <w:start w:val="1"/>
      <w:numFmt w:val="bullet"/>
      <w:lvlText w:val="●"/>
      <w:lvlJc w:val="left"/>
      <w:pPr>
        <w:ind w:left="5760" w:hanging="360"/>
      </w:pPr>
    </w:lvl>
    <w:lvl w:ilvl="8" w:tplc="67B29796">
      <w:start w:val="1"/>
      <w:numFmt w:val="bullet"/>
      <w:lvlText w:val="●"/>
      <w:lvlJc w:val="left"/>
      <w:pPr>
        <w:ind w:left="6480" w:hanging="360"/>
      </w:pPr>
    </w:lvl>
  </w:abstractNum>
  <w:num w:numId="1" w16cid:durableId="1459563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200"/>
    <w:rsid w:val="00187200"/>
    <w:rsid w:val="001E4748"/>
    <w:rsid w:val="00331A99"/>
    <w:rsid w:val="003A5699"/>
    <w:rsid w:val="003A7485"/>
    <w:rsid w:val="003F01D9"/>
    <w:rsid w:val="007C6AC0"/>
    <w:rsid w:val="00A3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6F772"/>
  <w15:docId w15:val="{96E8D53B-D3D8-4F50-8E93-64B81867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A569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31A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1A99"/>
  </w:style>
  <w:style w:type="paragraph" w:styleId="Piedepgina">
    <w:name w:val="footer"/>
    <w:basedOn w:val="Normal"/>
    <w:link w:val="PiedepginaCar"/>
    <w:uiPriority w:val="99"/>
    <w:unhideWhenUsed/>
    <w:rsid w:val="00331A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1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648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JOSE SANABRIA ESPINEL</cp:lastModifiedBy>
  <cp:revision>3</cp:revision>
  <dcterms:created xsi:type="dcterms:W3CDTF">2026-09-07T03:06:00Z</dcterms:created>
  <dcterms:modified xsi:type="dcterms:W3CDTF">2026-09-07T04:07:00Z</dcterms:modified>
</cp:coreProperties>
</file>